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万盛经开区城市管理局关于开展全区</w:t>
      </w:r>
      <w:r>
        <w:rPr>
          <w:rFonts w:hint="eastAsia" w:ascii="方正小标宋_GBK" w:hAnsi="方正小标宋_GBK" w:eastAsia="方正小标宋_GBK" w:cs="方正小标宋_GBK"/>
          <w:sz w:val="44"/>
          <w:szCs w:val="44"/>
          <w:lang w:eastAsia="zh-CN"/>
        </w:rPr>
        <w:t>城市管理领域乱收费乱罚款乱摊派问题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宋体"/>
          <w:lang w:val="en-US" w:eastAsia="zh-CN"/>
        </w:rPr>
      </w:pPr>
      <w:r>
        <w:rPr>
          <w:rFonts w:hint="eastAsia" w:ascii="方正小标宋_GBK" w:hAnsi="方正小标宋_GBK" w:eastAsia="方正小标宋_GBK" w:cs="方正小标宋_GBK"/>
          <w:sz w:val="44"/>
          <w:szCs w:val="44"/>
          <w:lang w:eastAsia="zh-CN"/>
        </w:rPr>
        <w:t>专项整治</w:t>
      </w:r>
      <w:r>
        <w:rPr>
          <w:rFonts w:hint="eastAsia" w:ascii="方正小标宋_GBK" w:hAnsi="方正小标宋_GBK" w:eastAsia="方正小标宋_GBK" w:cs="方正小标宋_GBK"/>
          <w:sz w:val="44"/>
          <w:szCs w:val="44"/>
        </w:rPr>
        <w:t>的通告</w:t>
      </w:r>
    </w:p>
    <w:p>
      <w:pPr>
        <w:keepNext w:val="0"/>
        <w:keepLines w:val="0"/>
        <w:pageBreakBefore w:val="0"/>
        <w:shd w:val="clear" w:color="auto" w:fill="FFFFFF"/>
        <w:kinsoku/>
        <w:wordWrap/>
        <w:overflowPunct/>
        <w:topLinePunct w:val="0"/>
        <w:bidi w:val="0"/>
        <w:snapToGrid/>
        <w:spacing w:line="44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按照党中央、国务院工作部署及市委、市政府工作要求，根据《重庆市城市管理局关于在全市城市管理领域开展乱收费乱罚款乱摊派问题专项整治工作的通知》（</w:t>
      </w:r>
      <w:r>
        <w:rPr>
          <w:rFonts w:hint="default" w:ascii="Times New Roman" w:hAnsi="Times New Roman" w:eastAsia="方正仿宋_GBK" w:cs="Times New Roman"/>
          <w:sz w:val="32"/>
          <w:szCs w:val="32"/>
          <w:lang w:eastAsia="zh"/>
        </w:rPr>
        <w:t>渝城管局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
        </w:rPr>
        <w:t>2024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
        </w:rPr>
        <w:t>13</w:t>
      </w:r>
      <w:r>
        <w:rPr>
          <w:rFonts w:hint="default" w:ascii="Times New Roman" w:hAnsi="Times New Roman" w:eastAsia="方正仿宋_GBK" w:cs="Times New Roman"/>
          <w:sz w:val="32"/>
          <w:szCs w:val="32"/>
        </w:rPr>
        <w:t>号</w:t>
      </w:r>
      <w:r>
        <w:rPr>
          <w:rFonts w:hint="eastAsia" w:ascii="Times New Roman" w:hAnsi="Times New Roman" w:eastAsia="方正仿宋_GBK" w:cs="Times New Roman"/>
          <w:sz w:val="32"/>
          <w:szCs w:val="32"/>
          <w:lang w:val="en-US" w:eastAsia="zh-CN"/>
        </w:rPr>
        <w:t>）精神，2024年2月至4月在全区</w:t>
      </w:r>
      <w:r>
        <w:rPr>
          <w:rFonts w:hint="default" w:ascii="Times New Roman" w:hAnsi="Times New Roman" w:eastAsia="方正仿宋_GBK" w:cs="Times New Roman"/>
          <w:sz w:val="32"/>
          <w:szCs w:val="32"/>
          <w:lang w:val="en-US" w:eastAsia="zh-CN"/>
        </w:rPr>
        <w:t>城市管理</w:t>
      </w:r>
      <w:r>
        <w:rPr>
          <w:rFonts w:hint="eastAsia" w:ascii="Times New Roman" w:hAnsi="Times New Roman" w:eastAsia="方正仿宋_GBK" w:cs="Times New Roman"/>
          <w:sz w:val="32"/>
          <w:szCs w:val="32"/>
          <w:lang w:val="en-US" w:eastAsia="zh-CN"/>
        </w:rPr>
        <w:t>领域开展</w:t>
      </w:r>
      <w:r>
        <w:rPr>
          <w:rFonts w:hint="default" w:ascii="Times New Roman" w:hAnsi="Times New Roman" w:eastAsia="方正仿宋_GBK" w:cs="Times New Roman"/>
          <w:sz w:val="32"/>
          <w:szCs w:val="32"/>
          <w:lang w:val="en-US" w:eastAsia="zh-CN"/>
        </w:rPr>
        <w:t>乱收费乱罚款乱摊派问题</w:t>
      </w:r>
      <w:r>
        <w:rPr>
          <w:rFonts w:hint="eastAsia" w:ascii="Times New Roman" w:hAnsi="Times New Roman" w:eastAsia="方正仿宋_GBK" w:cs="Times New Roman"/>
          <w:sz w:val="32"/>
          <w:szCs w:val="32"/>
          <w:lang w:val="en-US" w:eastAsia="zh-CN"/>
        </w:rPr>
        <w:t>专项整治。现将有关事项通告如下：</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lang w:val="en-US" w:eastAsia="zh-CN"/>
        </w:rPr>
      </w:pPr>
      <w:r>
        <w:rPr>
          <w:rFonts w:hint="eastAsia" w:ascii="Times New Roman" w:hAnsi="Times New Roman" w:eastAsia="方正黑体_GBK" w:cs="Times New Roman"/>
          <w:sz w:val="32"/>
          <w:szCs w:val="32"/>
          <w:lang w:eastAsia="zh-CN"/>
        </w:rPr>
        <w:t>一</w:t>
      </w:r>
      <w:r>
        <w:rPr>
          <w:rFonts w:hint="default" w:ascii="Times New Roman" w:hAnsi="Times New Roman" w:eastAsia="方正黑体_GBK" w:cs="Times New Roman"/>
          <w:sz w:val="32"/>
          <w:szCs w:val="32"/>
        </w:rPr>
        <w:t>、</w:t>
      </w:r>
      <w:r>
        <w:rPr>
          <w:rFonts w:hint="eastAsia" w:ascii="Times New Roman" w:hAnsi="Times New Roman" w:eastAsia="方正黑体_GBK" w:cs="Times New Roman"/>
          <w:sz w:val="32"/>
          <w:szCs w:val="32"/>
          <w:lang w:eastAsia="zh-CN"/>
        </w:rPr>
        <w:t>整治</w:t>
      </w:r>
      <w:r>
        <w:rPr>
          <w:rFonts w:hint="default" w:ascii="Times New Roman" w:hAnsi="Times New Roman" w:eastAsia="方正黑体_GBK" w:cs="Times New Roman"/>
          <w:sz w:val="32"/>
          <w:szCs w:val="32"/>
          <w:lang w:eastAsia="zh-CN"/>
        </w:rPr>
        <w:t>重点</w:t>
      </w:r>
    </w:p>
    <w:p>
      <w:pPr>
        <w:pStyle w:val="2"/>
        <w:keepNext w:val="0"/>
        <w:keepLines w:val="0"/>
        <w:pageBreakBefore w:val="0"/>
        <w:numPr>
          <w:ilvl w:val="0"/>
          <w:numId w:val="1"/>
        </w:numPr>
        <w:kinsoku/>
        <w:wordWrap/>
        <w:overflowPunct/>
        <w:topLinePunct w:val="0"/>
        <w:bidi w:val="0"/>
        <w:snapToGrid/>
        <w:spacing w:line="440" w:lineRule="exact"/>
        <w:ind w:firstLine="640" w:firstLineChars="200"/>
        <w:textAlignment w:val="auto"/>
        <w:rPr>
          <w:rFonts w:ascii="Times New Roman" w:hAnsi="Times New Roman" w:eastAsia="方正仿宋_GBK" w:cs="Times New Roman"/>
          <w:color w:val="000000"/>
          <w:kern w:val="0"/>
          <w:sz w:val="32"/>
          <w:szCs w:val="32"/>
        </w:rPr>
      </w:pPr>
      <w:r>
        <w:rPr>
          <w:rFonts w:hint="eastAsia" w:ascii="Times New Roman" w:hAnsi="Times New Roman" w:eastAsia="方正楷体_GBK" w:cs="Times New Roman"/>
          <w:sz w:val="32"/>
          <w:szCs w:val="32"/>
          <w:lang w:eastAsia="zh-CN"/>
        </w:rPr>
        <w:t>整治乱收费行为</w:t>
      </w:r>
      <w:r>
        <w:rPr>
          <w:rFonts w:hint="default" w:ascii="Times New Roman" w:hAnsi="Times New Roman" w:eastAsia="方正楷体_GBK" w:cs="Times New Roman"/>
          <w:sz w:val="32"/>
          <w:szCs w:val="32"/>
          <w:lang w:eastAsia="zh-CN"/>
        </w:rPr>
        <w:t>。</w:t>
      </w:r>
      <w:r>
        <w:rPr>
          <w:rFonts w:hint="eastAsia" w:ascii="Times New Roman" w:hAnsi="Times New Roman" w:eastAsia="方正仿宋_GBK" w:cs="Times New Roman"/>
          <w:color w:val="000000"/>
          <w:kern w:val="0"/>
          <w:sz w:val="32"/>
          <w:szCs w:val="32"/>
          <w:lang w:eastAsia="zh-CN"/>
        </w:rPr>
        <w:t>重点整治</w:t>
      </w:r>
      <w:r>
        <w:rPr>
          <w:rFonts w:hint="default" w:ascii="Times New Roman" w:hAnsi="Times New Roman" w:eastAsia="方正仿宋_GBK" w:cs="Times New Roman"/>
          <w:color w:val="000000"/>
          <w:kern w:val="0"/>
          <w:sz w:val="32"/>
          <w:szCs w:val="32"/>
          <w:lang w:eastAsia="zh-CN"/>
        </w:rPr>
        <w:t>是否存在私自设立收费事项、</w:t>
      </w:r>
      <w:r>
        <w:rPr>
          <w:rFonts w:ascii="Times New Roman" w:hAnsi="Times New Roman" w:eastAsia="方正仿宋_GBK" w:cs="Times New Roman"/>
          <w:color w:val="000000"/>
          <w:kern w:val="0"/>
          <w:sz w:val="32"/>
          <w:szCs w:val="32"/>
        </w:rPr>
        <w:t>利用法定职责和</w:t>
      </w:r>
      <w:r>
        <w:rPr>
          <w:rFonts w:hint="default" w:ascii="Times New Roman" w:hAnsi="Times New Roman" w:eastAsia="方正仿宋_GBK" w:cs="Times New Roman"/>
          <w:color w:val="000000"/>
          <w:kern w:val="0"/>
          <w:sz w:val="32"/>
          <w:szCs w:val="32"/>
          <w:lang w:eastAsia="zh-CN"/>
        </w:rPr>
        <w:t>城市管理部门</w:t>
      </w:r>
      <w:r>
        <w:rPr>
          <w:rFonts w:ascii="Times New Roman" w:hAnsi="Times New Roman" w:eastAsia="方正仿宋_GBK" w:cs="Times New Roman"/>
          <w:color w:val="000000"/>
          <w:kern w:val="0"/>
          <w:sz w:val="32"/>
          <w:szCs w:val="32"/>
        </w:rPr>
        <w:t>委托授权事项违规收费</w:t>
      </w:r>
      <w:r>
        <w:rPr>
          <w:rFonts w:hint="default" w:ascii="Times New Roman" w:hAnsi="Times New Roman" w:eastAsia="方正仿宋_GBK" w:cs="Times New Roman"/>
          <w:color w:val="000000"/>
          <w:kern w:val="0"/>
          <w:sz w:val="32"/>
          <w:szCs w:val="32"/>
          <w:lang w:eastAsia="zh-CN"/>
        </w:rPr>
        <w:t>、</w:t>
      </w:r>
      <w:r>
        <w:rPr>
          <w:rFonts w:ascii="Times New Roman" w:hAnsi="Times New Roman" w:eastAsia="方正仿宋_GBK" w:cs="Times New Roman"/>
          <w:color w:val="000000"/>
          <w:kern w:val="0"/>
          <w:sz w:val="32"/>
          <w:szCs w:val="32"/>
        </w:rPr>
        <w:t>通过评比达标表彰活动收费</w:t>
      </w:r>
      <w:r>
        <w:rPr>
          <w:rFonts w:hint="default" w:ascii="Times New Roman" w:hAnsi="Times New Roman" w:eastAsia="方正仿宋_GBK" w:cs="Times New Roman"/>
          <w:color w:val="000000"/>
          <w:kern w:val="0"/>
          <w:sz w:val="32"/>
          <w:szCs w:val="32"/>
          <w:lang w:eastAsia="zh-CN"/>
        </w:rPr>
        <w:t>、</w:t>
      </w:r>
      <w:r>
        <w:rPr>
          <w:rFonts w:ascii="Times New Roman" w:hAnsi="Times New Roman" w:eastAsia="方正仿宋_GBK" w:cs="Times New Roman"/>
          <w:color w:val="000000"/>
          <w:kern w:val="0"/>
          <w:sz w:val="32"/>
          <w:szCs w:val="32"/>
        </w:rPr>
        <w:t>通过</w:t>
      </w:r>
      <w:r>
        <w:rPr>
          <w:rFonts w:hint="default" w:ascii="Times New Roman" w:hAnsi="Times New Roman" w:eastAsia="方正仿宋_GBK" w:cs="Times New Roman"/>
          <w:color w:val="000000"/>
          <w:kern w:val="0"/>
          <w:sz w:val="32"/>
          <w:szCs w:val="32"/>
          <w:lang w:eastAsia="zh-CN"/>
        </w:rPr>
        <w:t>城市管理领域</w:t>
      </w:r>
      <w:r>
        <w:rPr>
          <w:rFonts w:ascii="Times New Roman" w:hAnsi="Times New Roman" w:eastAsia="方正仿宋_GBK" w:cs="Times New Roman"/>
          <w:color w:val="000000"/>
          <w:kern w:val="0"/>
          <w:sz w:val="32"/>
          <w:szCs w:val="32"/>
        </w:rPr>
        <w:t>职业资格认定违规收费</w:t>
      </w:r>
      <w:r>
        <w:rPr>
          <w:rFonts w:hint="default" w:ascii="Times New Roman" w:hAnsi="Times New Roman" w:eastAsia="方正仿宋_GBK" w:cs="Times New Roman"/>
          <w:color w:val="000000"/>
          <w:kern w:val="0"/>
          <w:sz w:val="32"/>
          <w:szCs w:val="32"/>
          <w:lang w:eastAsia="zh-CN"/>
        </w:rPr>
        <w:t>、</w:t>
      </w:r>
      <w:r>
        <w:rPr>
          <w:rFonts w:ascii="Times New Roman" w:hAnsi="Times New Roman" w:eastAsia="方正仿宋_GBK" w:cs="Times New Roman"/>
          <w:color w:val="000000"/>
          <w:kern w:val="0"/>
          <w:sz w:val="32"/>
          <w:szCs w:val="32"/>
        </w:rPr>
        <w:t>强制入会和强制收费</w:t>
      </w:r>
      <w:r>
        <w:rPr>
          <w:rFonts w:hint="default" w:ascii="Times New Roman" w:hAnsi="Times New Roman" w:eastAsia="方正仿宋_GBK" w:cs="Times New Roman"/>
          <w:color w:val="000000"/>
          <w:kern w:val="0"/>
          <w:sz w:val="32"/>
          <w:szCs w:val="32"/>
          <w:lang w:eastAsia="zh-CN"/>
        </w:rPr>
        <w:t>、</w:t>
      </w:r>
      <w:r>
        <w:rPr>
          <w:rFonts w:ascii="Times New Roman" w:hAnsi="Times New Roman" w:eastAsia="方正仿宋_GBK" w:cs="Times New Roman"/>
          <w:color w:val="000000"/>
          <w:kern w:val="0"/>
          <w:sz w:val="32"/>
          <w:szCs w:val="32"/>
        </w:rPr>
        <w:t>重复收费</w:t>
      </w:r>
      <w:r>
        <w:rPr>
          <w:rFonts w:hint="default" w:ascii="Times New Roman" w:hAnsi="Times New Roman" w:eastAsia="方正仿宋_GBK" w:cs="Times New Roman"/>
          <w:color w:val="000000"/>
          <w:kern w:val="0"/>
          <w:sz w:val="32"/>
          <w:szCs w:val="32"/>
          <w:lang w:eastAsia="zh-CN"/>
        </w:rPr>
        <w:t>、多收费、收费不明等问题</w:t>
      </w:r>
      <w:r>
        <w:rPr>
          <w:rFonts w:ascii="Times New Roman" w:hAnsi="Times New Roman" w:eastAsia="方正仿宋_GBK" w:cs="Times New Roman"/>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楷体_GBK" w:cs="Times New Roman"/>
          <w:sz w:val="32"/>
          <w:szCs w:val="32"/>
          <w:lang w:val="en-US" w:eastAsia="zh-CN"/>
        </w:rPr>
        <w:t>（二）</w:t>
      </w:r>
      <w:r>
        <w:rPr>
          <w:rFonts w:hint="default" w:ascii="Times New Roman" w:hAnsi="Times New Roman" w:eastAsia="方正楷体_GBK" w:cs="Times New Roman"/>
          <w:sz w:val="32"/>
          <w:szCs w:val="32"/>
          <w:lang w:val="en-US" w:eastAsia="zh-CN"/>
        </w:rPr>
        <w:t>整治乱罚款行为。</w:t>
      </w:r>
      <w:r>
        <w:rPr>
          <w:rFonts w:hint="eastAsia" w:ascii="Times New Roman" w:hAnsi="Times New Roman" w:eastAsia="方正仿宋_GBK" w:cs="Times New Roman"/>
          <w:color w:val="auto"/>
          <w:sz w:val="32"/>
          <w:szCs w:val="32"/>
          <w:lang w:val="en-US" w:eastAsia="zh-CN"/>
        </w:rPr>
        <w:t>重点整治将处罚数量、罚没数额等指标作为主要考核依据，</w:t>
      </w:r>
      <w:r>
        <w:rPr>
          <w:rFonts w:hint="eastAsia" w:ascii="Times New Roman" w:hAnsi="Times New Roman" w:eastAsia="方正仿宋_GBK" w:cs="Times New Roman"/>
          <w:color w:val="auto"/>
          <w:sz w:val="32"/>
          <w:szCs w:val="32"/>
          <w:lang w:eastAsia="zh-CN"/>
        </w:rPr>
        <w:t>无法律法规依据擅自设立罚款项目，</w:t>
      </w:r>
      <w:r>
        <w:rPr>
          <w:rFonts w:hint="default" w:ascii="Times New Roman" w:hAnsi="Times New Roman" w:eastAsia="方正仿宋_GBK" w:cs="Times New Roman"/>
          <w:color w:val="auto"/>
          <w:sz w:val="32"/>
          <w:szCs w:val="32"/>
          <w:lang w:eastAsia="zh-CN"/>
        </w:rPr>
        <w:t>超越法定权限或者范围执法</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违反法定程序实行政处罚</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虚构行政相对人违法事实、</w:t>
      </w:r>
      <w:r>
        <w:rPr>
          <w:rFonts w:hint="default" w:ascii="Times New Roman" w:hAnsi="Times New Roman" w:eastAsia="方正仿宋_GBK" w:cs="Times New Roman"/>
          <w:color w:val="auto"/>
          <w:sz w:val="32"/>
          <w:szCs w:val="32"/>
        </w:rPr>
        <w:t>隐瞒、伪造证据或者</w:t>
      </w:r>
      <w:r>
        <w:rPr>
          <w:rFonts w:hint="default" w:ascii="Times New Roman" w:hAnsi="Times New Roman" w:eastAsia="方正仿宋_GBK" w:cs="Times New Roman"/>
          <w:color w:val="auto"/>
          <w:sz w:val="32"/>
          <w:szCs w:val="32"/>
          <w:lang w:eastAsia="zh-CN"/>
        </w:rPr>
        <w:t>使用欺骗、诱导、胁迫等违法方式取证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适用法律错误</w:t>
      </w:r>
      <w:r>
        <w:rPr>
          <w:rFonts w:hint="eastAsia" w:ascii="Times New Roman" w:hAnsi="Times New Roman" w:eastAsia="方正仿宋_GBK" w:cs="Times New Roman"/>
          <w:color w:val="auto"/>
          <w:sz w:val="32"/>
          <w:szCs w:val="32"/>
          <w:lang w:eastAsia="zh-CN"/>
        </w:rPr>
        <w:t>，裁量权基准执行不到位，滥用自由裁量权</w:t>
      </w:r>
      <w:r>
        <w:rPr>
          <w:rFonts w:hint="default" w:ascii="Times New Roman" w:hAnsi="Times New Roman" w:eastAsia="方正仿宋_GBK" w:cs="Times New Roman"/>
          <w:bCs/>
          <w:sz w:val="32"/>
          <w:szCs w:val="32"/>
          <w:lang w:eastAsia="zh-CN"/>
        </w:rPr>
        <w:t>设租寻租、索要贿赂、搞钱权交易或者</w:t>
      </w:r>
      <w:r>
        <w:rPr>
          <w:rFonts w:hint="default" w:ascii="Times New Roman" w:hAnsi="Times New Roman" w:eastAsia="方正仿宋_GBK" w:cs="Times New Roman"/>
          <w:color w:val="auto"/>
          <w:sz w:val="32"/>
          <w:szCs w:val="32"/>
          <w:lang w:eastAsia="zh-CN"/>
        </w:rPr>
        <w:t>裁量明显不当的情形</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使用、私分、变相私分扣押</w:t>
      </w:r>
      <w:r>
        <w:rPr>
          <w:rFonts w:hint="default" w:ascii="Times New Roman" w:hAnsi="Times New Roman" w:eastAsia="方正仿宋_GBK" w:cs="Times New Roman"/>
          <w:color w:val="auto"/>
          <w:sz w:val="32"/>
          <w:szCs w:val="32"/>
          <w:lang w:eastAsia="zh-CN"/>
        </w:rPr>
        <w:t>或者</w:t>
      </w:r>
      <w:r>
        <w:rPr>
          <w:rFonts w:hint="default" w:ascii="Times New Roman" w:hAnsi="Times New Roman" w:eastAsia="方正仿宋_GBK" w:cs="Times New Roman"/>
          <w:color w:val="auto"/>
          <w:sz w:val="32"/>
          <w:szCs w:val="32"/>
        </w:rPr>
        <w:t>没收的财物</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违法当场收缴罚款</w:t>
      </w:r>
      <w:r>
        <w:rPr>
          <w:rFonts w:hint="eastAsia"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eastAsia="zh-CN"/>
        </w:rPr>
        <w:t>利用执法手段</w:t>
      </w:r>
      <w:r>
        <w:rPr>
          <w:rFonts w:hint="default" w:ascii="Times New Roman" w:hAnsi="Times New Roman" w:eastAsia="方正仿宋_GBK" w:cs="Times New Roman"/>
          <w:color w:val="auto"/>
          <w:sz w:val="32"/>
          <w:szCs w:val="32"/>
          <w:lang w:eastAsia="zh-CN"/>
        </w:rPr>
        <w:t>违规插手干预企业正常生产经营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选择性执法或者故意刁难行政</w:t>
      </w:r>
      <w:r>
        <w:rPr>
          <w:rFonts w:hint="default" w:ascii="Times New Roman" w:hAnsi="Times New Roman" w:eastAsia="方正仿宋_GBK" w:cs="Times New Roman"/>
          <w:sz w:val="32"/>
          <w:szCs w:val="32"/>
          <w:lang w:eastAsia="zh-CN"/>
        </w:rPr>
        <w:t>相对人</w:t>
      </w:r>
      <w:r>
        <w:rPr>
          <w:rFonts w:hint="eastAsia" w:ascii="Times New Roman" w:hAnsi="Times New Roman" w:eastAsia="方正仿宋_GBK" w:cs="Times New Roman"/>
          <w:color w:val="auto"/>
          <w:sz w:val="32"/>
          <w:szCs w:val="32"/>
          <w:lang w:eastAsia="zh-CN"/>
        </w:rPr>
        <w:t>等问题。</w:t>
      </w:r>
    </w:p>
    <w:p>
      <w:pPr>
        <w:pStyle w:val="7"/>
        <w:keepNext w:val="0"/>
        <w:keepLines w:val="0"/>
        <w:pageBreakBefore w:val="0"/>
        <w:kinsoku/>
        <w:wordWrap/>
        <w:overflowPunct/>
        <w:topLinePunct w:val="0"/>
        <w:bidi w:val="0"/>
        <w:snapToGrid/>
        <w:spacing w:line="440" w:lineRule="exact"/>
        <w:ind w:firstLine="640" w:firstLineChars="200"/>
        <w:textAlignment w:val="auto"/>
        <w:rPr>
          <w:rFonts w:hint="eastAsia" w:eastAsia="方正仿宋_GBK" w:cs="Times New Roman"/>
          <w:color w:val="auto"/>
          <w:sz w:val="32"/>
          <w:szCs w:val="32"/>
          <w:lang w:eastAsia="zh-CN"/>
        </w:rPr>
      </w:pPr>
      <w:r>
        <w:rPr>
          <w:rFonts w:hint="default" w:ascii="Times New Roman" w:hAnsi="Times New Roman" w:eastAsia="方正楷体_GBK" w:cs="Times New Roman"/>
          <w:color w:val="auto"/>
          <w:kern w:val="2"/>
          <w:sz w:val="32"/>
          <w:szCs w:val="32"/>
          <w:lang w:val="en-US" w:eastAsia="zh-CN" w:bidi="ar-SA"/>
        </w:rPr>
        <w:t>（三）整治乱摊派行为。</w:t>
      </w:r>
      <w:r>
        <w:rPr>
          <w:rFonts w:hint="eastAsia" w:eastAsia="方正仿宋_GBK" w:cs="Times New Roman"/>
          <w:color w:val="auto"/>
          <w:sz w:val="32"/>
          <w:szCs w:val="32"/>
          <w:lang w:eastAsia="zh-CN"/>
        </w:rPr>
        <w:t>重点整治无法律、法规依据要求企业和个人集资、资助和捐赠财务，要求企业和个人参加各种有偿培训或者强制购买资料、器材、工具等物品，凭借职权强行要求企业和个人订阅图书、报刊、音像制品等，以兴建、维修市政公用设施为名向企业和个人摊派费用，以开展工作为名违规占用企业和个人财务等问题。</w:t>
      </w:r>
    </w:p>
    <w:p>
      <w:pPr>
        <w:pStyle w:val="7"/>
        <w:keepNext w:val="0"/>
        <w:keepLines w:val="0"/>
        <w:pageBreakBefore w:val="0"/>
        <w:kinsoku/>
        <w:wordWrap/>
        <w:overflowPunct/>
        <w:topLinePunct w:val="0"/>
        <w:bidi w:val="0"/>
        <w:snapToGrid/>
        <w:spacing w:line="440" w:lineRule="exact"/>
        <w:ind w:firstLine="640" w:firstLineChars="200"/>
        <w:textAlignment w:val="auto"/>
        <w:rPr>
          <w:rFonts w:hint="eastAsia" w:eastAsia="方正仿宋_GBK" w:cs="Times New Roman"/>
          <w:color w:val="auto"/>
          <w:sz w:val="32"/>
          <w:szCs w:val="32"/>
          <w:lang w:eastAsia="zh-CN"/>
        </w:rPr>
      </w:pPr>
      <w:r>
        <w:rPr>
          <w:rFonts w:hint="default" w:ascii="Times New Roman" w:hAnsi="Times New Roman" w:eastAsia="方正楷体_GBK" w:cs="Times New Roman"/>
          <w:sz w:val="32"/>
          <w:szCs w:val="32"/>
          <w:lang w:val="en-US" w:eastAsia="zh-CN"/>
        </w:rPr>
        <w:t>（四）整治吃拿卡要等作风问题。</w:t>
      </w:r>
      <w:r>
        <w:rPr>
          <w:rFonts w:hint="default" w:ascii="Times New Roman" w:hAnsi="Times New Roman" w:eastAsia="方正仿宋_GBK" w:cs="Times New Roman"/>
          <w:color w:val="000000"/>
          <w:sz w:val="32"/>
          <w:szCs w:val="32"/>
          <w:lang w:eastAsia="zh-CN"/>
        </w:rPr>
        <w:t>重点整治利用职权</w:t>
      </w:r>
      <w:r>
        <w:rPr>
          <w:rFonts w:hint="default" w:ascii="Times New Roman" w:hAnsi="Times New Roman" w:eastAsia="方正仿宋_GBK" w:cs="Times New Roman"/>
          <w:color w:val="auto"/>
          <w:sz w:val="32"/>
          <w:szCs w:val="32"/>
          <w:lang w:eastAsia="zh-CN"/>
        </w:rPr>
        <w:t>对行政相对人吃拿卡要、勒索财物，索取和接受企业宴请、旅游和娱乐活动安排</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b w:val="0"/>
          <w:bCs w:val="0"/>
          <w:spacing w:val="0"/>
          <w:sz w:val="32"/>
          <w:szCs w:val="32"/>
        </w:rPr>
        <w:t>违规收送</w:t>
      </w:r>
      <w:r>
        <w:rPr>
          <w:rFonts w:hint="eastAsia" w:ascii="Times New Roman" w:hAnsi="Times New Roman" w:eastAsia="方正仿宋_GBK" w:cs="Times New Roman"/>
          <w:b w:val="0"/>
          <w:bCs w:val="0"/>
          <w:spacing w:val="0"/>
          <w:sz w:val="32"/>
          <w:szCs w:val="32"/>
          <w:lang w:eastAsia="zh-CN"/>
        </w:rPr>
        <w:t>“</w:t>
      </w:r>
      <w:r>
        <w:rPr>
          <w:rFonts w:hint="default" w:ascii="Times New Roman" w:hAnsi="Times New Roman" w:eastAsia="方正仿宋_GBK" w:cs="Times New Roman"/>
          <w:b w:val="0"/>
          <w:bCs w:val="0"/>
          <w:spacing w:val="0"/>
          <w:sz w:val="32"/>
          <w:szCs w:val="32"/>
        </w:rPr>
        <w:t>红包</w:t>
      </w:r>
      <w:r>
        <w:rPr>
          <w:rFonts w:hint="eastAsia" w:ascii="Times New Roman" w:hAnsi="Times New Roman" w:eastAsia="方正仿宋_GBK" w:cs="Times New Roman"/>
          <w:b w:val="0"/>
          <w:bCs w:val="0"/>
          <w:spacing w:val="0"/>
          <w:sz w:val="32"/>
          <w:szCs w:val="32"/>
          <w:lang w:eastAsia="zh-CN"/>
        </w:rPr>
        <w:t>”</w:t>
      </w:r>
      <w:r>
        <w:rPr>
          <w:rFonts w:hint="default" w:ascii="Times New Roman" w:hAnsi="Times New Roman" w:eastAsia="方正仿宋_GBK" w:cs="Times New Roman"/>
          <w:b w:val="0"/>
          <w:bCs w:val="0"/>
          <w:spacing w:val="0"/>
          <w:sz w:val="32"/>
          <w:szCs w:val="32"/>
        </w:rPr>
        <w:t>礼金、名贵特产，</w:t>
      </w:r>
      <w:r>
        <w:rPr>
          <w:rFonts w:hint="eastAsia" w:ascii="Times New Roman" w:hAnsi="Times New Roman" w:eastAsia="方正仿宋_GBK" w:cs="Times New Roman"/>
          <w:b w:val="0"/>
          <w:bCs w:val="0"/>
          <w:spacing w:val="0"/>
          <w:sz w:val="32"/>
          <w:szCs w:val="32"/>
          <w:lang w:eastAsia="zh-CN"/>
        </w:rPr>
        <w:t>特别是</w:t>
      </w:r>
      <w:r>
        <w:rPr>
          <w:rFonts w:hint="default" w:ascii="Times New Roman" w:hAnsi="Times New Roman" w:eastAsia="方正仿宋_GBK" w:cs="Times New Roman"/>
          <w:b w:val="0"/>
          <w:bCs w:val="0"/>
          <w:spacing w:val="0"/>
          <w:sz w:val="32"/>
          <w:szCs w:val="32"/>
          <w:lang w:val="en-US" w:eastAsia="zh-CN"/>
        </w:rPr>
        <w:t>利用微信红包、电子礼品卡、物流快递、支付宝转账、电子充值点券、提货券等</w:t>
      </w:r>
      <w:r>
        <w:rPr>
          <w:rFonts w:hint="default" w:ascii="Times New Roman" w:hAnsi="Times New Roman" w:eastAsia="方正仿宋_GBK" w:cs="Times New Roman"/>
          <w:b w:val="0"/>
          <w:bCs w:val="0"/>
          <w:spacing w:val="0"/>
          <w:sz w:val="32"/>
          <w:szCs w:val="32"/>
          <w:lang w:eastAsia="zh-CN"/>
        </w:rPr>
        <w:t>多种方</w:t>
      </w:r>
      <w:r>
        <w:rPr>
          <w:rStyle w:val="6"/>
          <w:rFonts w:hint="default" w:ascii="Times New Roman" w:hAnsi="Times New Roman" w:eastAsia="方正仿宋_GBK" w:cs="Times New Roman"/>
          <w:b w:val="0"/>
          <w:bCs w:val="0"/>
          <w:i w:val="0"/>
          <w:caps w:val="0"/>
          <w:color w:val="000000"/>
          <w:spacing w:val="0"/>
          <w:kern w:val="0"/>
          <w:sz w:val="32"/>
          <w:szCs w:val="32"/>
          <w:shd w:val="clear" w:color="auto" w:fill="FFFFFF"/>
          <w:lang w:eastAsia="zh-CN" w:bidi="ar"/>
        </w:rPr>
        <w:t>式变相收送礼品礼金，以及以</w:t>
      </w:r>
      <w:r>
        <w:rPr>
          <w:rStyle w:val="6"/>
          <w:rFonts w:hint="eastAsia" w:ascii="Times New Roman" w:hAnsi="Times New Roman" w:eastAsia="方正仿宋_GBK" w:cs="Times New Roman"/>
          <w:b w:val="0"/>
          <w:bCs w:val="0"/>
          <w:i w:val="0"/>
          <w:caps w:val="0"/>
          <w:color w:val="000000"/>
          <w:spacing w:val="0"/>
          <w:kern w:val="0"/>
          <w:sz w:val="32"/>
          <w:szCs w:val="32"/>
          <w:shd w:val="clear" w:color="auto" w:fill="FFFFFF"/>
          <w:lang w:eastAsia="zh-CN" w:bidi="ar"/>
        </w:rPr>
        <w:t>“</w:t>
      </w:r>
      <w:r>
        <w:rPr>
          <w:rStyle w:val="6"/>
          <w:rFonts w:hint="default" w:ascii="Times New Roman" w:hAnsi="Times New Roman" w:eastAsia="方正仿宋_GBK" w:cs="Times New Roman"/>
          <w:b w:val="0"/>
          <w:bCs w:val="0"/>
          <w:i w:val="0"/>
          <w:caps w:val="0"/>
          <w:color w:val="000000"/>
          <w:spacing w:val="0"/>
          <w:kern w:val="0"/>
          <w:sz w:val="32"/>
          <w:szCs w:val="32"/>
          <w:shd w:val="clear" w:color="auto" w:fill="FFFFFF"/>
          <w:lang w:eastAsia="zh-CN" w:bidi="ar"/>
        </w:rPr>
        <w:t>走亲访友</w:t>
      </w:r>
      <w:r>
        <w:rPr>
          <w:rStyle w:val="6"/>
          <w:rFonts w:hint="eastAsia" w:ascii="Times New Roman" w:hAnsi="Times New Roman" w:eastAsia="方正仿宋_GBK" w:cs="Times New Roman"/>
          <w:b w:val="0"/>
          <w:bCs w:val="0"/>
          <w:i w:val="0"/>
          <w:caps w:val="0"/>
          <w:color w:val="000000"/>
          <w:spacing w:val="0"/>
          <w:kern w:val="0"/>
          <w:sz w:val="32"/>
          <w:szCs w:val="32"/>
          <w:shd w:val="clear" w:color="auto" w:fill="FFFFFF"/>
          <w:lang w:eastAsia="zh-CN" w:bidi="ar"/>
        </w:rPr>
        <w:t>”、“</w:t>
      </w:r>
      <w:r>
        <w:rPr>
          <w:rStyle w:val="6"/>
          <w:rFonts w:hint="default" w:ascii="Times New Roman" w:hAnsi="Times New Roman" w:eastAsia="方正仿宋_GBK" w:cs="Times New Roman"/>
          <w:b w:val="0"/>
          <w:bCs w:val="0"/>
          <w:i w:val="0"/>
          <w:caps w:val="0"/>
          <w:color w:val="000000"/>
          <w:spacing w:val="0"/>
          <w:kern w:val="0"/>
          <w:sz w:val="32"/>
          <w:szCs w:val="32"/>
          <w:shd w:val="clear" w:color="auto" w:fill="FFFFFF"/>
          <w:lang w:eastAsia="zh-CN" w:bidi="ar"/>
        </w:rPr>
        <w:t>推广土特产</w:t>
      </w:r>
      <w:r>
        <w:rPr>
          <w:rStyle w:val="6"/>
          <w:rFonts w:hint="eastAsia" w:ascii="Times New Roman" w:hAnsi="Times New Roman" w:eastAsia="方正仿宋_GBK" w:cs="Times New Roman"/>
          <w:b w:val="0"/>
          <w:bCs w:val="0"/>
          <w:i w:val="0"/>
          <w:caps w:val="0"/>
          <w:color w:val="000000"/>
          <w:spacing w:val="0"/>
          <w:kern w:val="0"/>
          <w:sz w:val="32"/>
          <w:szCs w:val="32"/>
          <w:shd w:val="clear" w:color="auto" w:fill="FFFFFF"/>
          <w:lang w:eastAsia="zh-CN" w:bidi="ar"/>
        </w:rPr>
        <w:t>”</w:t>
      </w:r>
      <w:r>
        <w:rPr>
          <w:rStyle w:val="6"/>
          <w:rFonts w:hint="default" w:ascii="Times New Roman" w:hAnsi="Times New Roman" w:eastAsia="方正仿宋_GBK" w:cs="Times New Roman"/>
          <w:b w:val="0"/>
          <w:bCs w:val="0"/>
          <w:i w:val="0"/>
          <w:caps w:val="0"/>
          <w:color w:val="000000"/>
          <w:spacing w:val="0"/>
          <w:kern w:val="0"/>
          <w:sz w:val="32"/>
          <w:szCs w:val="32"/>
          <w:shd w:val="clear" w:color="auto" w:fill="FFFFFF"/>
          <w:lang w:eastAsia="zh-CN" w:bidi="ar"/>
        </w:rPr>
        <w:t>等名义收送礼品礼金</w:t>
      </w:r>
      <w:r>
        <w:rPr>
          <w:rStyle w:val="6"/>
          <w:rFonts w:hint="eastAsia" w:ascii="Times New Roman" w:hAnsi="Times New Roman" w:eastAsia="方正仿宋_GBK" w:cs="Times New Roman"/>
          <w:b w:val="0"/>
          <w:bCs w:val="0"/>
          <w:i w:val="0"/>
          <w:caps w:val="0"/>
          <w:color w:val="000000"/>
          <w:spacing w:val="0"/>
          <w:kern w:val="0"/>
          <w:sz w:val="32"/>
          <w:szCs w:val="32"/>
          <w:shd w:val="clear" w:color="auto" w:fill="FFFFFF"/>
          <w:lang w:eastAsia="zh-CN" w:bidi="ar"/>
        </w:rPr>
        <w:t>等</w:t>
      </w:r>
      <w:r>
        <w:rPr>
          <w:rStyle w:val="6"/>
          <w:rFonts w:hint="default" w:ascii="Times New Roman" w:hAnsi="Times New Roman" w:eastAsia="方正仿宋_GBK" w:cs="Times New Roman"/>
          <w:b w:val="0"/>
          <w:bCs w:val="0"/>
          <w:i w:val="0"/>
          <w:caps w:val="0"/>
          <w:color w:val="000000"/>
          <w:spacing w:val="0"/>
          <w:kern w:val="0"/>
          <w:sz w:val="32"/>
          <w:szCs w:val="32"/>
          <w:shd w:val="clear" w:color="auto" w:fill="FFFFFF"/>
          <w:lang w:eastAsia="zh-CN" w:bidi="ar"/>
        </w:rPr>
        <w:t>问题。</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二、问题线索征集</w:t>
      </w:r>
    </w:p>
    <w:p>
      <w:pPr>
        <w:pStyle w:val="7"/>
        <w:keepNext w:val="0"/>
        <w:keepLines w:val="0"/>
        <w:pageBreakBefore w:val="0"/>
        <w:kinsoku/>
        <w:wordWrap/>
        <w:overflowPunct/>
        <w:topLinePunct w:val="0"/>
        <w:bidi w:val="0"/>
        <w:snapToGrid/>
        <w:spacing w:line="440" w:lineRule="exact"/>
        <w:ind w:firstLine="640" w:firstLineChars="200"/>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（一）问题线索征集截止时间：2024年4月20日</w:t>
      </w:r>
    </w:p>
    <w:p>
      <w:pPr>
        <w:pStyle w:val="7"/>
        <w:keepNext w:val="0"/>
        <w:keepLines w:val="0"/>
        <w:pageBreakBefore w:val="0"/>
        <w:kinsoku/>
        <w:wordWrap/>
        <w:overflowPunct/>
        <w:topLinePunct w:val="0"/>
        <w:bidi w:val="0"/>
        <w:snapToGrid/>
        <w:spacing w:line="44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val="en-US" w:eastAsia="zh-CN"/>
        </w:rPr>
        <w:t>（二）问题线索受理时间：</w:t>
      </w:r>
      <w:r>
        <w:rPr>
          <w:rFonts w:hint="default" w:ascii="Times New Roman" w:hAnsi="Times New Roman" w:eastAsia="方正仿宋_GBK" w:cs="Times New Roman"/>
          <w:color w:val="auto"/>
          <w:sz w:val="32"/>
          <w:szCs w:val="32"/>
          <w:lang w:eastAsia="zh-CN"/>
        </w:rPr>
        <w:t>法定工作日9:00-1</w:t>
      </w:r>
      <w:r>
        <w:rPr>
          <w:rFonts w:hint="eastAsia"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w:t>
      </w:r>
      <w:r>
        <w:rPr>
          <w:rFonts w:hint="eastAsia"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lang w:eastAsia="zh-CN"/>
        </w:rPr>
        <w:t>0，14:00-1</w:t>
      </w:r>
      <w:r>
        <w:rPr>
          <w:rFonts w:hint="eastAsia"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lang w:eastAsia="zh-CN"/>
        </w:rPr>
        <w:t>:</w:t>
      </w:r>
      <w:r>
        <w:rPr>
          <w:rFonts w:hint="eastAsia" w:eastAsia="方正仿宋_GBK" w:cs="Times New Roman"/>
          <w:color w:val="auto"/>
          <w:sz w:val="32"/>
          <w:szCs w:val="32"/>
          <w:lang w:val="en-US" w:eastAsia="zh-CN"/>
        </w:rPr>
        <w:t>0</w:t>
      </w:r>
      <w:r>
        <w:rPr>
          <w:rFonts w:hint="default" w:ascii="Times New Roman" w:hAnsi="Times New Roman" w:eastAsia="方正仿宋_GBK" w:cs="Times New Roman"/>
          <w:color w:val="auto"/>
          <w:sz w:val="32"/>
          <w:szCs w:val="32"/>
          <w:lang w:eastAsia="zh-CN"/>
        </w:rPr>
        <w:t>0。</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三、问题线索受理渠道</w:t>
      </w:r>
    </w:p>
    <w:p>
      <w:pPr>
        <w:pStyle w:val="7"/>
        <w:keepNext w:val="0"/>
        <w:keepLines w:val="0"/>
        <w:pageBreakBefore w:val="0"/>
        <w:kinsoku/>
        <w:wordWrap/>
        <w:overflowPunct/>
        <w:topLinePunct w:val="0"/>
        <w:bidi w:val="0"/>
        <w:snapToGrid/>
        <w:spacing w:line="44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电子邮箱：</w:t>
      </w:r>
      <w:r>
        <w:rPr>
          <w:rFonts w:hint="eastAsia" w:ascii="Times New Roman" w:hAnsi="Times New Roman" w:eastAsia="方正仿宋_GBK" w:cs="Times New Roman"/>
          <w:color w:val="auto"/>
          <w:sz w:val="32"/>
          <w:szCs w:val="32"/>
          <w:lang w:val="en-US" w:eastAsia="zh-CN"/>
        </w:rPr>
        <w:t>46810292</w:t>
      </w:r>
      <w:r>
        <w:rPr>
          <w:rFonts w:hint="eastAsia" w:ascii="Times New Roman" w:hAnsi="Times New Roman" w:eastAsia="方正仿宋_GBK" w:cs="Times New Roman"/>
          <w:color w:val="auto"/>
          <w:sz w:val="32"/>
          <w:szCs w:val="32"/>
          <w:lang w:eastAsia="zh-CN"/>
        </w:rPr>
        <w:t>@qq.com</w:t>
      </w:r>
      <w:r>
        <w:rPr>
          <w:rFonts w:hint="eastAsia"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eastAsia="zh-CN"/>
        </w:rPr>
        <w:t>492086735@qq.com</w:t>
      </w:r>
    </w:p>
    <w:p>
      <w:pPr>
        <w:pStyle w:val="7"/>
        <w:keepNext w:val="0"/>
        <w:keepLines w:val="0"/>
        <w:pageBreakBefore w:val="0"/>
        <w:kinsoku/>
        <w:wordWrap/>
        <w:overflowPunct/>
        <w:topLinePunct w:val="0"/>
        <w:bidi w:val="0"/>
        <w:snapToGrid/>
        <w:spacing w:line="44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电话：023-48271132</w:t>
      </w:r>
    </w:p>
    <w:p>
      <w:pPr>
        <w:pStyle w:val="7"/>
        <w:keepNext w:val="0"/>
        <w:keepLines w:val="0"/>
        <w:pageBreakBefore w:val="0"/>
        <w:kinsoku/>
        <w:wordWrap/>
        <w:overflowPunct/>
        <w:topLinePunct w:val="0"/>
        <w:bidi w:val="0"/>
        <w:snapToGrid/>
        <w:spacing w:line="44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城市管理服务热线：12319</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四、其他注意事项</w:t>
      </w:r>
    </w:p>
    <w:p>
      <w:pPr>
        <w:pStyle w:val="7"/>
        <w:keepNext w:val="0"/>
        <w:keepLines w:val="0"/>
        <w:pageBreakBefore w:val="0"/>
        <w:kinsoku/>
        <w:wordWrap/>
        <w:overflowPunct/>
        <w:topLinePunct w:val="0"/>
        <w:bidi w:val="0"/>
        <w:snapToGrid/>
        <w:spacing w:line="44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（一）提倡实名举报问题线索，受理单位和部门将对反映人相关个人信息严格保密。反映的问题线索不得虚构、夸大、捏造事实，不得诬告、陷害。</w:t>
      </w:r>
    </w:p>
    <w:p>
      <w:pPr>
        <w:pStyle w:val="7"/>
        <w:keepNext w:val="0"/>
        <w:keepLines w:val="0"/>
        <w:pageBreakBefore w:val="0"/>
        <w:kinsoku/>
        <w:wordWrap/>
        <w:overflowPunct/>
        <w:topLinePunct w:val="0"/>
        <w:bidi w:val="0"/>
        <w:snapToGrid/>
        <w:spacing w:line="44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（二）举报问题线索时，应有问题发生的时间、地点、对象、主要事由和反映人联系方式等必备要素，以便受理单位和部门及时核实、处理和反馈。</w:t>
      </w:r>
    </w:p>
    <w:p>
      <w:pPr>
        <w:pStyle w:val="7"/>
        <w:keepNext w:val="0"/>
        <w:keepLines w:val="0"/>
        <w:pageBreakBefore w:val="0"/>
        <w:kinsoku/>
        <w:wordWrap/>
        <w:overflowPunct/>
        <w:topLinePunct w:val="0"/>
        <w:bidi w:val="0"/>
        <w:snapToGrid/>
        <w:spacing w:line="440" w:lineRule="exact"/>
        <w:ind w:firstLine="640" w:firstLineChars="200"/>
        <w:textAlignment w:val="auto"/>
        <w:rPr>
          <w:rFonts w:hint="eastAsia"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color w:val="auto"/>
          <w:sz w:val="32"/>
          <w:szCs w:val="32"/>
          <w:lang w:eastAsia="zh-CN"/>
        </w:rPr>
        <w:t>欢迎广大市民参与和监督专项整治工作！感谢社会各界对我区城市管理领域工作的关心支持和协助配合！</w:t>
      </w:r>
    </w:p>
    <w:p>
      <w:r>
        <w:rPr>
          <w:rFonts w:hint="eastAsia" w:ascii="Times New Roman" w:hAnsi="Times New Roman" w:eastAsia="方正仿宋_GBK" w:cs="Times New Roman"/>
          <w:color w:val="auto"/>
          <w:sz w:val="32"/>
          <w:szCs w:val="32"/>
          <w:lang w:eastAsia="zh-CN"/>
        </w:rPr>
        <w:t>特此通告！</w:t>
      </w:r>
      <w:r>
        <w:rPr>
          <w:rFonts w:hint="eastAsia" w:eastAsia="方正仿宋_GBK" w:cs="Times New Roman"/>
          <w:color w:val="auto"/>
          <w:sz w:val="32"/>
          <w:szCs w:val="32"/>
          <w:lang w:val="en-US" w:eastAsia="zh-CN"/>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0F14A"/>
    <w:multiLevelType w:val="singleLevel"/>
    <w:tmpl w:val="8190F14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xMDBiM2FkYjc4ODRiMGEyZGMyODFjMDVjODVlYjUifQ=="/>
  </w:docVars>
  <w:rsids>
    <w:rsidRoot w:val="68BB055E"/>
    <w:rsid w:val="68BB0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Calibri" w:hAnsi="Calibri" w:eastAsia="宋体" w:cs="Times New Roman"/>
      <w:kern w:val="0"/>
      <w:sz w:val="24"/>
      <w:szCs w:val="24"/>
      <w:lang w:val="en-US" w:eastAsia="zh-CN" w:bidi="ar"/>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正文缩进2"/>
    <w:basedOn w:val="1"/>
    <w:qFormat/>
    <w:uiPriority w:val="0"/>
    <w:pPr>
      <w:suppressAutoHyphens/>
      <w:bidi w:val="0"/>
    </w:pPr>
    <w:rPr>
      <w:rFonts w:ascii="Calibri" w:hAnsi="Calibri" w:eastAsia="宋体" w:cs="Times New Roman"/>
      <w:color w:val="auto"/>
      <w:kern w:val="0"/>
      <w:sz w:val="24"/>
      <w:szCs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paragraph" w:customStyle="1" w:styleId="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2024-03-05T09:58:00Z</dcterms:created>
  <dc:creator>余江波</dc:creator>
  <cp:lastModifiedBy>余江波</cp:lastModifiedBy>
  <dcterms:modified xsi:type="dcterms:W3CDTF">2024-03-05T09:59:48Z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BC125490F9CA40A4BFF7BADB1B761967_11</vt:lpwstr>
  </property>
</Properties>
</file>