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420" w:lineRule="atLeast"/>
        <w:ind w:left="0" w:firstLine="42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綦江区人民政府东林街道办事处关于印发《东林街道高层建筑可燃雨棚、突出外墙防护网整治攻坚行动专项工作方案》的通知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各社区，有关科室：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按照《万盛经开区高层建筑可燃雨棚、突出外墙防护网整治攻坚行动专项工作方案》（万盛经开住建发〔2021〕29号）文件要求，街道结合实际，拟定了《东林街道高层建筑可燃雨棚、突出外墙防护网整治攻坚行动专项工作方案》，现印发给你们，请抓好贯彻落实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（此页无正文）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righ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綦江区人民政府东林街道办事处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righ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2021年3月23日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（此件公开发布）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东林街道高层建筑可燃雨棚、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突出外墙防护网整治攻坚行动工作方案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按照《万盛经开区高层建筑可燃雨棚、突出外墙防护网整治攻坚行动专项工作方案》（万盛经开住建发〔2021〕29号）文件要求，为有序推进街道高层建筑可燃雨棚、突出外墙防护网整治攻坚行动，制定本专项工作方案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一、工作目标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以习近平新时代中国特色社会主义思想为指导，全面贯彻党的十九大和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十九届二中、三中、四中、五中全会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精神，按照市委、市政府和经开区有关部署，把高层建筑可燃雨棚、突出外墙防护网整治作为一项重要任务，坚持人民至上、生命至上，确保在今年12月底前完成全街所有高层建筑可燃雨棚、突出外墙防护网的拆改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二、组织领导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成立以街道办事处主任为组长，分管领导为常务副组长，其他班子成员为副组长，各社区、有关科室负责人为成员的东林街道高层建筑可燃雨棚、突出外墙防护网整治工作领导小组（以下简称领导小组）。领导小组下设办公室，办公室设在规划建设环保办公室，负责统筹开展全街高层建筑可燃雨棚、突出外墙防护网整治相关工作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三、工作任务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（一）整治对象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全街九层以上（不含九层）住宅建筑和高度24米以上公共建筑的可燃雨棚和突出外墙防护网。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（二）工作内容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在全街范围内开展高层建筑可燃雨棚、突出外墙防护网整治宣传活动，营造紧张迫切的整治行动氛围，提高居民群众对该项工作的知晓度、配合参与和支持力度；对高层建筑可燃雨棚、突出外墙防护网等消防安全隐患点开展全面排查摸底，摸清底数，建立详细的工作台账；根据查出的消防安全隐患问题制定切实可行的整治方案和整改措施，及时督促落实整改；整改完成后按照有关要求组织验收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（三）整改措施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一是对高层建筑设置的可燃雨棚进行拆除或更换为不燃、难燃材料；二是对突出外墙的防护网进行拆除，拆除确有困难的应按照《高层住宅防护网应急疏散逃生口技术规定（暂行）》（渝建标﹝2020﹞30号）有关要求对防护网进行更换或开设应急疏散逃生口（不宜小于1000mm×600mm）；三是对突出外墙防护网上吊挂、堆放的衣服或生活杂物等可燃物品应及时予以清除；四是对于需要新安装建筑雨棚或外墙防护网的居民，由物业服务企业或社区对其实行登记备案制度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四、责任分工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规划建设环保办：牵头推进整体工作和调度。督促指导物业企业配合社区开展宣传、排查、整治工作；做好信息收集上报相关工作；配合做好规定时间内自行完成拆改的监督，对于拒不拆除或整改的，及时上报区城管局牵头组织联合执法，进行“定点拆除”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各社区：严格落实属地责任，明确专人专班；做好宣传工作，充分发动网格员、志愿者队伍、物业服务企业等一线力量开展全面清查摸排，建立工作台账，及时上报整治情况；积极配合做好辖区内可燃雨棚、突出外墙防护网拆改工作等有关工作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应急办：指导社区开展整治工作，对防火救援相关知识提供咨询帮助和培训服务。负责协调区消防救援大队对使用材料进行甄别，对其是否满足消防要求进行判定，协助开展整改验收。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平安办：做好本次整治行动的信访处置工作，避免发生较大社会矛盾或其他影响社会和谐的情况。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文化服务中心：聚焦可燃雨棚、突出外墙防护网整治攻坚行动，通过媒体宣传、社会化宣传等多种形式，广泛宣传，普及消防知识，营造浓厚氛围，增强群众自防自救能力。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财政办：对接财政局，做好专项补助资金的落实保障工作。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经发办、市场监管所：大力倡导和推广阻燃雨棚的生产、销售和安装，阻止可燃雨棚进入高层建筑。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东林派出所：负责协调解决整治过程中引发的矛盾纠纷和社会治安管理相关问题，确保整治行动进展平稳、顺利。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五、时间安排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（一）2021年3月30日前。制定文件，完成广泛宣传、培训教育、普及消防知识工作，引导业主积极主动配合高层建筑可燃雨棚、突出外墙防护网专项整治行动。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（二）2021年6月30日前。对高层建筑设置的可燃雨棚进行自行拆除或更换为不燃、难燃材料；对突出外墙的防护网进行自行拆除、更换或开设应急疏散逃生口。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（三）2021年9月30日前。对拒不整改的，配合区城市管理局、住建局、消防救援大队、公安局等开展综合执法及拆除工作。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（四）2021年12月30日前。所有高层建筑可燃雨棚全部完成拆改。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六、工作要求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（一）落实工作责任。各社区要认真开展排查，落实工作要求，建立基础台账和隐患清单，按照时间节点及时整改，消除安全隐患。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（二）形成工作合力。各社区要加强与街道有关科室、区级相关部门的协作配合，建立健全信息共享、情况通报、联合整治消防安全隐患，形成工作合力。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（三）加强督促指导。领导小组办公室会同相关部门对攻坚行动工作进行督促指导，研究解决推进中的突出问题，推广交流推进中好的经验做法。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（四）强化信息报送。各社区每月19日前报送《东林街道高层建筑可燃雨棚、突出外墙防护网专项整治情况统计表》（见附件1）和工作小结，工作小结主要包括完成情况、经验做法、存在问题及下一步工作打算。联系人：向光亮；联系电话：48285842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附件：东林街道高层建筑可燃雨棚、突出外墙防护网整治情况统计表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东林街道高层建筑可燃雨棚、突出外墙防护网整治情况统计表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7"/>
          <w:szCs w:val="27"/>
        </w:rPr>
        <w:t>填报单位（印章）：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20" w:type="dxa"/>
          <w:bottom w:w="60" w:type="dxa"/>
          <w:right w:w="120" w:type="dxa"/>
        </w:tblCellMar>
      </w:tblPr>
      <w:tblGrid>
        <w:gridCol w:w="348"/>
        <w:gridCol w:w="807"/>
        <w:gridCol w:w="807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序号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可燃雨棚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突出外墙防护网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楼栋总数（栋）</w:t>
            </w:r>
          </w:p>
        </w:tc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总户数（户）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本月完成户数（户）</w:t>
            </w: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累计完成户数（户）</w:t>
            </w: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整改率（％）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楼栋总数（栋）</w:t>
            </w: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总户数（户）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本月完成户数（户）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累计完成户数（户）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整改率（％）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3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填表人：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联系电话：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填表时间：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MjhlYmI1MzgyYWY1MDg5NWFkZDRiMGJlYTIyMjAifQ=="/>
  </w:docVars>
  <w:rsids>
    <w:rsidRoot w:val="574E3029"/>
    <w:rsid w:val="30B410C3"/>
    <w:rsid w:val="574E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2022-10-10T07:10:00Z</dcterms:created>
  <dc:creator>罗悠悠</dc:creator>
  <cp:lastModifiedBy>john</cp:lastModifiedBy>
  <dcterms:modified xsi:type="dcterms:W3CDTF">2024-01-24T01:28:50Z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BF417C785D7945EF96E216D30CFE0932</vt:lpwstr>
  </property>
</Properties>
</file>