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738" w:rsidRDefault="002F0738">
      <w:r>
        <w:pict>
          <v:rect id="_x0000_s1026" alt="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" style="position:absolute;left:0;text-align:left;margin-left:-89.4pt;margin-top:-94.9pt;width:5pt;height:5pt;z-index:251667456;visibility:hidden;mso-width-relative:page;mso-height-relative:page" o:gfxdata="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"/>
        </w:pict>
      </w:r>
      <w:r>
        <w:pict>
          <v:rect id="_x0000_s1037" alt="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" style="position:absolute;left:0;text-align:left;margin-left:-89.4pt;margin-top:-94.9pt;width:5pt;height:5pt;z-index:251666432;visibility:hidden;mso-width-relative:page;mso-height-relative:page" o:gfxdata="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"/>
        </w:pict>
      </w:r>
      <w:r>
        <w:pict>
          <v:rect id="_x0000_s1036" alt="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" style="position:absolute;left:0;text-align:left;margin-left:-89.4pt;margin-top:-94.9pt;width:5pt;height:5pt;z-index:251665408;visibility:hidden;mso-width-relative:page;mso-height-relative:page" o:gfxdata="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"/>
        </w:pict>
      </w:r>
      <w:r>
        <w:pict>
          <v:rect id="_x0000_s1035" alt="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" style="position:absolute;left:0;text-align:left;margin-left:-89.4pt;margin-top:-94.9pt;width:5pt;height:5pt;z-index:251664384;visibility:hidden;mso-width-relative:page;mso-height-relative:page" o:gfxdata="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"/>
        </w:pict>
      </w:r>
    </w:p>
    <w:p w:rsidR="002F0738" w:rsidRDefault="002F0738">
      <w:pPr>
        <w:pStyle w:val="a3"/>
        <w:ind w:left="210" w:right="210"/>
      </w:pPr>
    </w:p>
    <w:p w:rsidR="002F0738" w:rsidRDefault="002F0738"/>
    <w:p w:rsidR="002F0738" w:rsidRDefault="002F0738">
      <w:pPr>
        <w:pStyle w:val="a3"/>
        <w:ind w:left="210" w:right="210"/>
      </w:pPr>
    </w:p>
    <w:p w:rsidR="002F0738" w:rsidRDefault="002F0738"/>
    <w:p w:rsidR="002F0738" w:rsidRDefault="002F0738">
      <w:pPr>
        <w:pStyle w:val="a3"/>
        <w:ind w:left="210" w:right="210"/>
      </w:pPr>
      <w:r w:rsidRPr="002F0738">
        <w:rPr>
          <w:rFonts w:eastAsia="仿宋_GB2312"/>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2.3pt;margin-top:187.75pt;width:435.35pt;height:62.3pt;z-index:251660288;mso-position-horizontal-relative:margin;mso-position-vertical-relative:page;mso-width-relative:page;mso-height-relative:page" fillcolor="#ed1c24" stroked="f">
            <v:textpath style="font-family:&quot;方正小标宋_GBK&quot;" trim="t" fitpath="t" string="重庆市万盛经开区社会组织工作领导小组办公室文件"/>
            <w10:wrap anchorx="margin" anchory="page"/>
          </v:shape>
        </w:pict>
      </w:r>
    </w:p>
    <w:p w:rsidR="002F0738" w:rsidRDefault="002F0738"/>
    <w:p w:rsidR="002F0738" w:rsidRDefault="002F0738">
      <w:pPr>
        <w:pStyle w:val="a3"/>
        <w:ind w:left="210" w:right="210"/>
      </w:pPr>
      <w:bookmarkStart w:id="0" w:name="_GoBack"/>
      <w:r w:rsidRPr="002F0738">
        <w:rPr>
          <w:sz w:val="32"/>
        </w:rPr>
        <w:pict>
          <v:rect id="_x0000_s1034" style="position:absolute;left:0;text-align:left;margin-left:-380.15pt;margin-top:9.25pt;width:1190.6pt;height:1683.8pt;z-index:251668480;mso-width-relative:page;mso-height-relative:page" o:gfxdata="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jePhdsAAAANAQAADwAAAAAAAAABACAAAAAi&#10;AAAAZHJzL2Rvd25yZXYueG1sUEsBAhQAFAAAAAgAh07iQFAOarMHAgAAWwQAAA4AAAAAAAAAAQAg&#10;AAAAKgEAAGRycy9lMm9Eb2MueG1sUEsFBgAAAAAGAAYAWQEAAKMFAAAAAA==&#10;" strokecolor="white">
            <v:fill opacity="0"/>
            <v:stroke opacity="0"/>
          </v:rect>
        </w:pict>
      </w:r>
      <w:bookmarkEnd w:id="0"/>
    </w:p>
    <w:p w:rsidR="002F0738" w:rsidRDefault="002F0738"/>
    <w:p w:rsidR="002F0738" w:rsidRDefault="002F0738">
      <w:pPr>
        <w:pStyle w:val="a3"/>
        <w:ind w:left="210" w:right="210"/>
      </w:pPr>
    </w:p>
    <w:p w:rsidR="002F0738" w:rsidRDefault="002F0738">
      <w:pPr>
        <w:tabs>
          <w:tab w:val="left" w:pos="5245"/>
        </w:tabs>
        <w:jc w:val="center"/>
        <w:rPr>
          <w:rFonts w:eastAsia="方正仿宋_GBK"/>
          <w:kern w:val="0"/>
          <w:sz w:val="33"/>
          <w:szCs w:val="33"/>
        </w:rPr>
      </w:pPr>
    </w:p>
    <w:p w:rsidR="002F0738" w:rsidRDefault="00A3357F">
      <w:pPr>
        <w:tabs>
          <w:tab w:val="left" w:pos="5245"/>
        </w:tabs>
        <w:jc w:val="center"/>
        <w:rPr>
          <w:rFonts w:eastAsia="方正仿宋_GBK"/>
          <w:sz w:val="32"/>
          <w:szCs w:val="32"/>
        </w:rPr>
      </w:pPr>
      <w:r>
        <w:rPr>
          <w:rFonts w:eastAsia="方正仿宋_GBK"/>
          <w:kern w:val="0"/>
          <w:sz w:val="32"/>
          <w:szCs w:val="32"/>
        </w:rPr>
        <w:t>万盛经</w:t>
      </w:r>
      <w:proofErr w:type="gramStart"/>
      <w:r>
        <w:rPr>
          <w:rFonts w:eastAsia="方正仿宋_GBK"/>
          <w:kern w:val="0"/>
          <w:sz w:val="32"/>
          <w:szCs w:val="32"/>
        </w:rPr>
        <w:t>开社组办发</w:t>
      </w:r>
      <w:proofErr w:type="gramEnd"/>
      <w:r>
        <w:rPr>
          <w:rFonts w:eastAsia="方正仿宋_GBK"/>
          <w:kern w:val="0"/>
          <w:sz w:val="32"/>
          <w:szCs w:val="32"/>
        </w:rPr>
        <w:t>〔</w:t>
      </w:r>
      <w:r>
        <w:rPr>
          <w:rFonts w:eastAsia="方正仿宋_GBK"/>
          <w:kern w:val="0"/>
          <w:sz w:val="32"/>
          <w:szCs w:val="32"/>
        </w:rPr>
        <w:t>2023</w:t>
      </w:r>
      <w:r>
        <w:rPr>
          <w:rFonts w:eastAsia="方正仿宋_GBK"/>
          <w:kern w:val="0"/>
          <w:sz w:val="32"/>
          <w:szCs w:val="32"/>
        </w:rPr>
        <w:t>〕</w:t>
      </w:r>
      <w:r>
        <w:rPr>
          <w:rFonts w:eastAsia="方正仿宋_GBK"/>
          <w:kern w:val="0"/>
          <w:sz w:val="32"/>
          <w:szCs w:val="32"/>
        </w:rPr>
        <w:t>1</w:t>
      </w:r>
      <w:r>
        <w:rPr>
          <w:rFonts w:eastAsia="方正仿宋_GBK"/>
          <w:kern w:val="0"/>
          <w:sz w:val="32"/>
          <w:szCs w:val="32"/>
        </w:rPr>
        <w:t>号</w:t>
      </w:r>
    </w:p>
    <w:p w:rsidR="002F0738" w:rsidRDefault="002F0738">
      <w:pPr>
        <w:spacing w:line="560" w:lineRule="exact"/>
        <w:rPr>
          <w:rFonts w:eastAsia="方正小标宋_GBK"/>
          <w:snapToGrid w:val="0"/>
          <w:kern w:val="32"/>
          <w:sz w:val="44"/>
          <w:szCs w:val="44"/>
        </w:rPr>
      </w:pPr>
      <w:r w:rsidRPr="002F0738">
        <w:pict>
          <v:line id="_x0000_s1033" style="position:absolute;left:0;text-align:left;flip:y;z-index:251661312;mso-width-relative:page;mso-height-relative:page" from="-4.05pt,1.75pt" to="447.5pt,2.95pt" o:gfxdata="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Ezw99YAAAAGAQAADwAAAAAAAAABACAAAAAiAAAAZHJzL2Rv&#10;d25yZXYueG1sUEsBAhQAFAAAAAgAh07iQGBxD3oDAgAA9QMAAA4AAAAAAAAAAQAgAAAAJQEAAGRy&#10;cy9lMm9Eb2MueG1sUEsFBgAAAAAGAAYAWQEAAJoFAAAAAA==&#10;" strokecolor="red" strokeweight="1.75pt"/>
        </w:pict>
      </w:r>
    </w:p>
    <w:p w:rsidR="002F0738" w:rsidRDefault="002F0738">
      <w:pPr>
        <w:spacing w:line="560" w:lineRule="exact"/>
        <w:jc w:val="center"/>
        <w:rPr>
          <w:rFonts w:eastAsia="方正小标宋_GBK"/>
          <w:snapToGrid w:val="0"/>
          <w:spacing w:val="-20"/>
          <w:kern w:val="32"/>
          <w:sz w:val="44"/>
          <w:szCs w:val="44"/>
        </w:rPr>
      </w:pPr>
    </w:p>
    <w:p w:rsidR="002F0738" w:rsidRDefault="00A3357F">
      <w:pPr>
        <w:spacing w:line="560" w:lineRule="exact"/>
        <w:jc w:val="center"/>
        <w:rPr>
          <w:rFonts w:eastAsia="方正小标宋_GBK"/>
          <w:snapToGrid w:val="0"/>
          <w:spacing w:val="-20"/>
          <w:kern w:val="32"/>
          <w:sz w:val="44"/>
          <w:szCs w:val="44"/>
        </w:rPr>
      </w:pPr>
      <w:r>
        <w:rPr>
          <w:rFonts w:eastAsia="方正小标宋_GBK"/>
          <w:snapToGrid w:val="0"/>
          <w:spacing w:val="-20"/>
          <w:kern w:val="32"/>
          <w:sz w:val="44"/>
          <w:szCs w:val="44"/>
        </w:rPr>
        <w:t>重庆市</w:t>
      </w:r>
      <w:r>
        <w:rPr>
          <w:rFonts w:eastAsia="方正小标宋_GBK"/>
          <w:snapToGrid w:val="0"/>
          <w:spacing w:val="-20"/>
          <w:kern w:val="32"/>
          <w:sz w:val="44"/>
          <w:szCs w:val="44"/>
        </w:rPr>
        <w:t>万盛经开区</w:t>
      </w:r>
      <w:r>
        <w:rPr>
          <w:rFonts w:eastAsia="方正小标宋_GBK"/>
          <w:snapToGrid w:val="0"/>
          <w:spacing w:val="-20"/>
          <w:kern w:val="32"/>
          <w:sz w:val="44"/>
          <w:szCs w:val="44"/>
        </w:rPr>
        <w:t>社会组织工作领导小组办公室</w:t>
      </w:r>
    </w:p>
    <w:p w:rsidR="002F0738" w:rsidRDefault="00A3357F">
      <w:pPr>
        <w:overflowPunct w:val="0"/>
        <w:spacing w:line="560" w:lineRule="exact"/>
        <w:jc w:val="center"/>
        <w:rPr>
          <w:rFonts w:eastAsia="方正小标宋_GBK"/>
          <w:sz w:val="44"/>
          <w:szCs w:val="44"/>
        </w:rPr>
      </w:pPr>
      <w:r>
        <w:rPr>
          <w:rFonts w:eastAsia="方正小标宋_GBK"/>
          <w:sz w:val="44"/>
          <w:szCs w:val="44"/>
        </w:rPr>
        <w:t>关于印发</w:t>
      </w:r>
      <w:proofErr w:type="gramStart"/>
      <w:r>
        <w:rPr>
          <w:rFonts w:eastAsia="方正小标宋_GBK"/>
          <w:sz w:val="44"/>
          <w:szCs w:val="44"/>
        </w:rPr>
        <w:t>《</w:t>
      </w:r>
      <w:proofErr w:type="gramEnd"/>
      <w:r>
        <w:rPr>
          <w:rFonts w:eastAsia="方正小标宋_GBK"/>
          <w:sz w:val="44"/>
          <w:szCs w:val="44"/>
        </w:rPr>
        <w:t>万盛经开</w:t>
      </w:r>
      <w:r>
        <w:rPr>
          <w:rFonts w:eastAsia="方正小标宋_GBK"/>
          <w:sz w:val="44"/>
          <w:szCs w:val="44"/>
        </w:rPr>
        <w:t>区行业协会商会服务</w:t>
      </w:r>
    </w:p>
    <w:p w:rsidR="002F0738" w:rsidRDefault="00A3357F">
      <w:pPr>
        <w:overflowPunct w:val="0"/>
        <w:spacing w:line="560" w:lineRule="exact"/>
        <w:jc w:val="center"/>
        <w:rPr>
          <w:rFonts w:eastAsia="方正小标宋_GBK"/>
          <w:sz w:val="44"/>
          <w:szCs w:val="44"/>
        </w:rPr>
      </w:pPr>
      <w:r>
        <w:rPr>
          <w:rFonts w:eastAsia="方正小标宋_GBK"/>
          <w:sz w:val="44"/>
          <w:szCs w:val="44"/>
        </w:rPr>
        <w:t>高质量发展专项行动实施的方案</w:t>
      </w:r>
      <w:proofErr w:type="gramStart"/>
      <w:r>
        <w:rPr>
          <w:rFonts w:eastAsia="方正小标宋_GBK"/>
          <w:sz w:val="44"/>
          <w:szCs w:val="44"/>
        </w:rPr>
        <w:t>》</w:t>
      </w:r>
      <w:proofErr w:type="gramEnd"/>
      <w:r>
        <w:rPr>
          <w:rFonts w:eastAsia="方正小标宋_GBK"/>
          <w:sz w:val="44"/>
          <w:szCs w:val="44"/>
        </w:rPr>
        <w:t>的通知</w:t>
      </w:r>
    </w:p>
    <w:p w:rsidR="002F0738" w:rsidRDefault="002F0738">
      <w:pPr>
        <w:overflowPunct w:val="0"/>
        <w:spacing w:line="560" w:lineRule="exact"/>
        <w:ind w:firstLineChars="200" w:firstLine="640"/>
        <w:rPr>
          <w:rFonts w:eastAsia="方正仿宋_GBK"/>
          <w:sz w:val="32"/>
          <w:szCs w:val="32"/>
        </w:rPr>
      </w:pPr>
    </w:p>
    <w:p w:rsidR="002F0738" w:rsidRDefault="00A3357F">
      <w:pPr>
        <w:overflowPunct w:val="0"/>
        <w:spacing w:line="560" w:lineRule="exact"/>
        <w:rPr>
          <w:rFonts w:eastAsia="方正仿宋_GBK"/>
          <w:sz w:val="32"/>
          <w:szCs w:val="32"/>
        </w:rPr>
      </w:pPr>
      <w:r>
        <w:rPr>
          <w:rFonts w:eastAsia="方正仿宋_GBK"/>
          <w:sz w:val="32"/>
          <w:szCs w:val="32"/>
        </w:rPr>
        <w:t>各业务主管单位、行业管理部门，各区级行业协会商会：</w:t>
      </w:r>
    </w:p>
    <w:p w:rsidR="002F0738" w:rsidRDefault="00A3357F">
      <w:pPr>
        <w:pStyle w:val="a3"/>
        <w:spacing w:line="560" w:lineRule="exact"/>
        <w:ind w:left="210" w:right="210" w:firstLine="420"/>
        <w:rPr>
          <w:rFonts w:eastAsia="方正仿宋_GBK"/>
          <w:sz w:val="32"/>
          <w:szCs w:val="32"/>
        </w:rPr>
      </w:pPr>
      <w:r>
        <w:rPr>
          <w:rFonts w:eastAsia="方正仿宋_GBK"/>
          <w:sz w:val="32"/>
          <w:szCs w:val="32"/>
        </w:rPr>
        <w:t>现将《</w:t>
      </w:r>
      <w:r>
        <w:rPr>
          <w:rFonts w:eastAsia="方正仿宋_GBK"/>
          <w:sz w:val="32"/>
          <w:szCs w:val="32"/>
        </w:rPr>
        <w:t>万盛经开区</w:t>
      </w:r>
      <w:r>
        <w:rPr>
          <w:rFonts w:eastAsia="方正仿宋_GBK"/>
          <w:sz w:val="32"/>
          <w:szCs w:val="32"/>
        </w:rPr>
        <w:t>行业协会商会服务高质量发展专项行动实施的方案》印发给你们，请结合实际，认真贯彻落实。</w:t>
      </w:r>
    </w:p>
    <w:p w:rsidR="002F0738" w:rsidRDefault="002F0738">
      <w:pPr>
        <w:spacing w:line="560" w:lineRule="exact"/>
        <w:ind w:left="210" w:firstLine="420"/>
      </w:pPr>
    </w:p>
    <w:p w:rsidR="002F0738" w:rsidRDefault="002F0738">
      <w:pPr>
        <w:pStyle w:val="a3"/>
        <w:spacing w:line="560" w:lineRule="exact"/>
        <w:ind w:left="210" w:right="210"/>
      </w:pPr>
    </w:p>
    <w:p w:rsidR="002F0738" w:rsidRDefault="002F0738"/>
    <w:p w:rsidR="002F0738" w:rsidRDefault="00A3357F">
      <w:pPr>
        <w:spacing w:line="560" w:lineRule="exact"/>
        <w:rPr>
          <w:rFonts w:eastAsia="方正仿宋_GBK"/>
          <w:snapToGrid w:val="0"/>
          <w:kern w:val="32"/>
          <w:sz w:val="32"/>
          <w:szCs w:val="32"/>
        </w:rPr>
      </w:pPr>
      <w:r>
        <w:rPr>
          <w:rFonts w:eastAsia="方正仿宋_GBK"/>
          <w:snapToGrid w:val="0"/>
          <w:kern w:val="32"/>
          <w:sz w:val="32"/>
          <w:szCs w:val="32"/>
        </w:rPr>
        <w:t>万盛经开区</w:t>
      </w:r>
      <w:r>
        <w:rPr>
          <w:rFonts w:eastAsia="方正仿宋_GBK"/>
          <w:snapToGrid w:val="0"/>
          <w:kern w:val="32"/>
          <w:sz w:val="32"/>
          <w:szCs w:val="32"/>
        </w:rPr>
        <w:t>社会组织工作领</w:t>
      </w:r>
      <w:r>
        <w:rPr>
          <w:noProof/>
          <w:sz w:val="32"/>
        </w:rPr>
        <w:drawing>
          <wp:anchor distT="0" distB="0" distL="114300" distR="114300" simplePos="0" relativeHeight="251659264" behindDoc="1" locked="1" layoutInCell="1" allowOverlap="1">
            <wp:simplePos x="0" y="0"/>
            <wp:positionH relativeFrom="page">
              <wp:posOffset>4029710</wp:posOffset>
            </wp:positionH>
            <wp:positionV relativeFrom="page">
              <wp:posOffset>7535545</wp:posOffset>
            </wp:positionV>
            <wp:extent cx="1522730" cy="1533525"/>
            <wp:effectExtent l="0" t="0" r="1270" b="9525"/>
            <wp:wrapNone/>
            <wp:docPr id="8" name="KG_65310599$01$22$0001$N$000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G_65310599$01$22$0001$N$000100" descr="Seal"/>
                    <pic:cNvPicPr>
                      <a:picLocks noChangeAspect="1"/>
                    </pic:cNvPicPr>
                  </pic:nvPicPr>
                  <pic:blipFill>
                    <a:blip r:embed="rId7"/>
                    <a:stretch>
                      <a:fillRect/>
                    </a:stretch>
                  </pic:blipFill>
                  <pic:spPr>
                    <a:xfrm>
                      <a:off x="0" y="0"/>
                      <a:ext cx="1522730" cy="1533525"/>
                    </a:xfrm>
                    <a:prstGeom prst="rect">
                      <a:avLst/>
                    </a:prstGeom>
                    <a:noFill/>
                    <a:ln>
                      <a:noFill/>
                    </a:ln>
                  </pic:spPr>
                </pic:pic>
              </a:graphicData>
            </a:graphic>
          </wp:anchor>
        </w:drawing>
      </w:r>
      <w:r>
        <w:rPr>
          <w:rFonts w:eastAsia="方正仿宋_GBK"/>
          <w:snapToGrid w:val="0"/>
          <w:kern w:val="32"/>
          <w:sz w:val="32"/>
          <w:szCs w:val="32"/>
        </w:rPr>
        <w:t>导小组办公室（代章）</w:t>
      </w:r>
    </w:p>
    <w:p w:rsidR="002F0738" w:rsidRDefault="00A3357F">
      <w:pPr>
        <w:pStyle w:val="a3"/>
        <w:spacing w:line="560" w:lineRule="exact"/>
        <w:ind w:leftChars="0" w:left="0" w:right="210" w:firstLineChars="1450" w:firstLine="4640"/>
        <w:rPr>
          <w:rFonts w:eastAsia="方正仿宋_GBK"/>
          <w:sz w:val="32"/>
          <w:szCs w:val="32"/>
        </w:rPr>
      </w:pPr>
      <w:r>
        <w:rPr>
          <w:rFonts w:eastAsia="方正仿宋_GBK"/>
          <w:sz w:val="32"/>
          <w:szCs w:val="32"/>
        </w:rPr>
        <w:t>2023</w:t>
      </w:r>
      <w:r>
        <w:rPr>
          <w:rFonts w:eastAsia="方正仿宋_GBK"/>
          <w:sz w:val="32"/>
          <w:szCs w:val="32"/>
        </w:rPr>
        <w:t>年</w:t>
      </w:r>
      <w:r>
        <w:rPr>
          <w:rFonts w:eastAsia="方正仿宋_GBK"/>
          <w:sz w:val="32"/>
          <w:szCs w:val="32"/>
        </w:rPr>
        <w:t>1</w:t>
      </w:r>
      <w:r>
        <w:rPr>
          <w:rFonts w:eastAsia="方正仿宋_GBK"/>
          <w:sz w:val="32"/>
          <w:szCs w:val="32"/>
        </w:rPr>
        <w:t>0</w:t>
      </w:r>
      <w:r>
        <w:rPr>
          <w:rFonts w:eastAsia="方正仿宋_GBK"/>
          <w:sz w:val="32"/>
          <w:szCs w:val="32"/>
        </w:rPr>
        <w:t>月</w:t>
      </w:r>
      <w:r>
        <w:rPr>
          <w:rFonts w:eastAsia="方正仿宋_GBK"/>
          <w:sz w:val="32"/>
          <w:szCs w:val="32"/>
        </w:rPr>
        <w:t>19</w:t>
      </w:r>
      <w:r>
        <w:rPr>
          <w:rFonts w:eastAsia="方正仿宋_GBK"/>
          <w:sz w:val="32"/>
          <w:szCs w:val="32"/>
        </w:rPr>
        <w:t>日</w:t>
      </w:r>
    </w:p>
    <w:p w:rsidR="002F0738" w:rsidRDefault="00A3357F">
      <w:pPr>
        <w:spacing w:line="56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此件公开发布</w:t>
      </w:r>
      <w:r>
        <w:rPr>
          <w:rFonts w:eastAsia="方正仿宋_GBK"/>
          <w:sz w:val="32"/>
          <w:szCs w:val="32"/>
        </w:rPr>
        <w:t>）</w:t>
      </w:r>
    </w:p>
    <w:p w:rsidR="002F0738" w:rsidRDefault="002F0738">
      <w:pPr>
        <w:pStyle w:val="a3"/>
        <w:spacing w:line="560" w:lineRule="exact"/>
        <w:ind w:left="210" w:right="210"/>
        <w:rPr>
          <w:rFonts w:eastAsia="方正小标宋_GBK"/>
          <w:sz w:val="44"/>
          <w:szCs w:val="44"/>
        </w:rPr>
        <w:sectPr w:rsidR="002F0738">
          <w:footerReference w:type="even" r:id="rId8"/>
          <w:footerReference w:type="default" r:id="rId9"/>
          <w:pgSz w:w="11906" w:h="16838"/>
          <w:pgMar w:top="2098" w:right="1474" w:bottom="1814" w:left="1588" w:header="851" w:footer="1474" w:gutter="0"/>
          <w:cols w:space="720"/>
          <w:docGrid w:type="lines" w:linePitch="318"/>
        </w:sectPr>
      </w:pPr>
    </w:p>
    <w:p w:rsidR="002F0738" w:rsidRDefault="00A3357F">
      <w:pPr>
        <w:pStyle w:val="a3"/>
        <w:spacing w:line="560" w:lineRule="exact"/>
        <w:ind w:leftChars="0" w:left="0" w:rightChars="0" w:right="0"/>
        <w:jc w:val="center"/>
        <w:rPr>
          <w:rFonts w:eastAsia="方正小标宋_GBK"/>
          <w:sz w:val="44"/>
          <w:szCs w:val="44"/>
        </w:rPr>
      </w:pPr>
      <w:r>
        <w:rPr>
          <w:rFonts w:eastAsia="方正小标宋_GBK"/>
          <w:sz w:val="44"/>
          <w:szCs w:val="44"/>
        </w:rPr>
        <w:lastRenderedPageBreak/>
        <w:t>万盛经开区</w:t>
      </w:r>
      <w:r>
        <w:rPr>
          <w:rFonts w:eastAsia="方正小标宋_GBK"/>
          <w:sz w:val="44"/>
          <w:szCs w:val="44"/>
        </w:rPr>
        <w:t>行业协会商会服务高质量发展</w:t>
      </w:r>
    </w:p>
    <w:p w:rsidR="002F0738" w:rsidRDefault="00A3357F">
      <w:pPr>
        <w:pStyle w:val="a3"/>
        <w:spacing w:line="560" w:lineRule="exact"/>
        <w:ind w:leftChars="0" w:left="0" w:rightChars="0" w:right="0"/>
        <w:jc w:val="center"/>
        <w:rPr>
          <w:rFonts w:eastAsia="方正小标宋_GBK"/>
          <w:sz w:val="44"/>
          <w:szCs w:val="44"/>
        </w:rPr>
      </w:pPr>
      <w:r>
        <w:rPr>
          <w:rFonts w:eastAsia="方正小标宋_GBK"/>
          <w:sz w:val="44"/>
          <w:szCs w:val="44"/>
        </w:rPr>
        <w:t>专项行动实施的方案</w:t>
      </w:r>
    </w:p>
    <w:p w:rsidR="002F0738" w:rsidRDefault="002F0738">
      <w:pPr>
        <w:spacing w:line="560" w:lineRule="exact"/>
      </w:pPr>
    </w:p>
    <w:p w:rsidR="002F0738" w:rsidRDefault="00A3357F">
      <w:pPr>
        <w:overflowPunct w:val="0"/>
        <w:spacing w:line="560" w:lineRule="exact"/>
        <w:ind w:firstLineChars="200" w:firstLine="640"/>
        <w:rPr>
          <w:rFonts w:eastAsia="方正仿宋_GBK"/>
          <w:sz w:val="32"/>
          <w:szCs w:val="32"/>
        </w:rPr>
      </w:pPr>
      <w:r>
        <w:rPr>
          <w:rFonts w:eastAsia="方正仿宋_GBK"/>
          <w:sz w:val="32"/>
          <w:szCs w:val="32"/>
        </w:rPr>
        <w:t>为引导和推动行业协会商会完整、准确、全面贯彻新发展理念，充分发挥行业协会商会服务优势和独特作用，以实际行动助力本区构建新发展格局、推动高质量发展，根据《民政部办公厅关于开展行业协会商会服务高质量发展专项行动的通知》（</w:t>
      </w:r>
      <w:r>
        <w:rPr>
          <w:rFonts w:eastAsia="仿宋_GB2312"/>
          <w:sz w:val="32"/>
          <w:szCs w:val="32"/>
        </w:rPr>
        <w:t>民办函〔</w:t>
      </w:r>
      <w:r>
        <w:rPr>
          <w:rFonts w:eastAsia="仿宋_GB2312"/>
          <w:sz w:val="32"/>
          <w:szCs w:val="32"/>
        </w:rPr>
        <w:t>2023</w:t>
      </w:r>
      <w:r>
        <w:rPr>
          <w:rFonts w:eastAsia="仿宋_GB2312"/>
          <w:sz w:val="32"/>
          <w:szCs w:val="32"/>
        </w:rPr>
        <w:t>〕</w:t>
      </w:r>
      <w:r>
        <w:rPr>
          <w:rFonts w:eastAsia="仿宋_GB2312"/>
          <w:sz w:val="32"/>
          <w:szCs w:val="32"/>
        </w:rPr>
        <w:t>57</w:t>
      </w:r>
      <w:r>
        <w:rPr>
          <w:rFonts w:eastAsia="仿宋_GB2312"/>
          <w:sz w:val="32"/>
          <w:szCs w:val="32"/>
        </w:rPr>
        <w:t>号</w:t>
      </w:r>
      <w:r>
        <w:rPr>
          <w:rFonts w:eastAsia="方正仿宋_GBK"/>
          <w:sz w:val="32"/>
          <w:szCs w:val="32"/>
        </w:rPr>
        <w:t>）、《重庆市民政局关于开展全市行业协会商会服务高质量发展专项行动的通知》（</w:t>
      </w:r>
      <w:proofErr w:type="gramStart"/>
      <w:r>
        <w:rPr>
          <w:rFonts w:eastAsia="方正仿宋_GBK"/>
          <w:sz w:val="32"/>
          <w:szCs w:val="32"/>
        </w:rPr>
        <w:t>渝民〔</w:t>
      </w:r>
      <w:r>
        <w:rPr>
          <w:rFonts w:eastAsia="方正仿宋_GBK"/>
          <w:sz w:val="32"/>
          <w:szCs w:val="32"/>
        </w:rPr>
        <w:t>2023</w:t>
      </w:r>
      <w:r>
        <w:rPr>
          <w:rFonts w:eastAsia="方正仿宋_GBK"/>
          <w:sz w:val="32"/>
          <w:szCs w:val="32"/>
        </w:rPr>
        <w:t>〕</w:t>
      </w:r>
      <w:proofErr w:type="gramEnd"/>
      <w:r>
        <w:rPr>
          <w:rFonts w:eastAsia="方正仿宋_GBK"/>
          <w:sz w:val="32"/>
          <w:szCs w:val="32"/>
        </w:rPr>
        <w:t>158</w:t>
      </w:r>
      <w:r>
        <w:rPr>
          <w:rFonts w:eastAsia="方正仿宋_GBK"/>
          <w:sz w:val="32"/>
          <w:szCs w:val="32"/>
        </w:rPr>
        <w:t>号）要求，结合</w:t>
      </w:r>
      <w:r>
        <w:rPr>
          <w:rFonts w:eastAsia="方正仿宋_GBK"/>
          <w:sz w:val="32"/>
          <w:szCs w:val="32"/>
        </w:rPr>
        <w:t>万盛经开区</w:t>
      </w:r>
      <w:r>
        <w:rPr>
          <w:rFonts w:eastAsia="方正仿宋_GBK"/>
          <w:sz w:val="32"/>
          <w:szCs w:val="32"/>
        </w:rPr>
        <w:t>实际，制定本方案：</w:t>
      </w:r>
    </w:p>
    <w:p w:rsidR="002F0738" w:rsidRDefault="00A3357F">
      <w:pPr>
        <w:overflowPunct w:val="0"/>
        <w:spacing w:line="560" w:lineRule="exact"/>
        <w:ind w:firstLineChars="200" w:firstLine="640"/>
        <w:rPr>
          <w:rFonts w:eastAsia="方正黑体_GBK"/>
          <w:sz w:val="32"/>
          <w:szCs w:val="32"/>
        </w:rPr>
      </w:pPr>
      <w:r>
        <w:rPr>
          <w:rFonts w:eastAsia="方正黑体_GBK"/>
          <w:sz w:val="32"/>
          <w:szCs w:val="32"/>
        </w:rPr>
        <w:t>一、总体目标</w:t>
      </w:r>
    </w:p>
    <w:p w:rsidR="002F0738" w:rsidRDefault="00A3357F">
      <w:pPr>
        <w:pStyle w:val="a3"/>
        <w:spacing w:line="560" w:lineRule="exact"/>
        <w:ind w:left="210" w:right="210" w:firstLineChars="100" w:firstLine="320"/>
        <w:rPr>
          <w:rFonts w:eastAsia="方正楷体_GBK"/>
          <w:sz w:val="32"/>
          <w:szCs w:val="32"/>
        </w:rPr>
      </w:pPr>
      <w:r>
        <w:rPr>
          <w:rFonts w:eastAsia="方正楷体_GBK"/>
          <w:sz w:val="32"/>
          <w:szCs w:val="32"/>
        </w:rPr>
        <w:t>（一）指导思想</w:t>
      </w:r>
    </w:p>
    <w:p w:rsidR="002F0738" w:rsidRDefault="00A3357F">
      <w:pPr>
        <w:spacing w:line="560" w:lineRule="exact"/>
        <w:ind w:firstLineChars="200" w:firstLine="640"/>
        <w:rPr>
          <w:rFonts w:eastAsia="方正仿宋_GBK"/>
          <w:sz w:val="32"/>
          <w:szCs w:val="32"/>
        </w:rPr>
      </w:pPr>
      <w:r>
        <w:rPr>
          <w:rFonts w:eastAsia="方正仿宋_GBK"/>
          <w:sz w:val="32"/>
          <w:szCs w:val="32"/>
        </w:rPr>
        <w:t>以习近平新时代中国特色社会主义思想为指导，深入贯彻党的二十大精神和党中央关于经济工作的一系列重大决策部署，坚持稳中求进工作总基调，引导和推动全区各行业协会商会完整、准确、全面贯彻新发展理念，在着力扩大国内需求、建设现代化产业体系、提高全要素生产率、提升产业韧性和安全水平、推进高水平对外开放等方面积极作为，助力加快构建新发展格局和突出做好稳增长、稳就业、稳物价等工作，为实现经济运行持续整体好转、推动高质量发展取得新突破，服务全面建设社会主义现代化新重庆开好局起好</w:t>
      </w:r>
      <w:proofErr w:type="gramStart"/>
      <w:r>
        <w:rPr>
          <w:rFonts w:eastAsia="方正仿宋_GBK"/>
          <w:sz w:val="32"/>
          <w:szCs w:val="32"/>
        </w:rPr>
        <w:t>步贡献</w:t>
      </w:r>
      <w:proofErr w:type="gramEnd"/>
      <w:r>
        <w:rPr>
          <w:rFonts w:eastAsia="方正仿宋_GBK"/>
          <w:sz w:val="32"/>
          <w:szCs w:val="32"/>
        </w:rPr>
        <w:t>力量。</w:t>
      </w:r>
    </w:p>
    <w:p w:rsidR="002F0738" w:rsidRDefault="00A3357F">
      <w:pPr>
        <w:spacing w:line="560" w:lineRule="exact"/>
        <w:ind w:firstLineChars="200" w:firstLine="640"/>
        <w:rPr>
          <w:rFonts w:eastAsia="方正楷体_GBK"/>
          <w:sz w:val="32"/>
          <w:szCs w:val="32"/>
        </w:rPr>
      </w:pPr>
      <w:r>
        <w:rPr>
          <w:rFonts w:eastAsia="方正楷体_GBK"/>
          <w:sz w:val="32"/>
          <w:szCs w:val="32"/>
        </w:rPr>
        <w:t>（二）基本原则</w:t>
      </w:r>
    </w:p>
    <w:p w:rsidR="002F0738" w:rsidRDefault="00A3357F">
      <w:pPr>
        <w:pStyle w:val="a3"/>
        <w:spacing w:line="560" w:lineRule="exact"/>
        <w:ind w:left="210" w:right="210" w:firstLineChars="200" w:firstLine="640"/>
        <w:rPr>
          <w:rFonts w:eastAsia="方正仿宋_GBK"/>
          <w:sz w:val="32"/>
          <w:szCs w:val="32"/>
        </w:rPr>
      </w:pPr>
      <w:r>
        <w:rPr>
          <w:rFonts w:eastAsia="方正仿宋_GBK"/>
          <w:bCs/>
          <w:sz w:val="32"/>
          <w:szCs w:val="32"/>
        </w:rPr>
        <w:t>坚持党建引领、服务</w:t>
      </w:r>
      <w:r>
        <w:rPr>
          <w:rFonts w:eastAsia="方正仿宋_GBK"/>
          <w:bCs/>
          <w:sz w:val="32"/>
          <w:szCs w:val="32"/>
        </w:rPr>
        <w:t>大局。</w:t>
      </w:r>
      <w:r>
        <w:rPr>
          <w:rFonts w:eastAsia="方正仿宋_GBK"/>
          <w:sz w:val="32"/>
          <w:szCs w:val="32"/>
        </w:rPr>
        <w:t>充分发挥行业协会商会党组</w:t>
      </w:r>
      <w:r>
        <w:rPr>
          <w:rFonts w:eastAsia="方正仿宋_GBK"/>
          <w:sz w:val="32"/>
          <w:szCs w:val="32"/>
        </w:rPr>
        <w:lastRenderedPageBreak/>
        <w:t>织战斗堡垒作用和党员先锋模范作用，积极宣传贯彻党的路线、方针、政策，深入</w:t>
      </w:r>
      <w:proofErr w:type="gramStart"/>
      <w:r>
        <w:rPr>
          <w:rFonts w:eastAsia="方正仿宋_GBK"/>
          <w:sz w:val="32"/>
          <w:szCs w:val="32"/>
        </w:rPr>
        <w:t>践行</w:t>
      </w:r>
      <w:proofErr w:type="gramEnd"/>
      <w:r>
        <w:rPr>
          <w:rFonts w:eastAsia="方正仿宋_GBK"/>
          <w:sz w:val="32"/>
          <w:szCs w:val="32"/>
        </w:rPr>
        <w:t>高质量发展要求，稳妥应对新时代新征程上的机遇与挑战，引领广大会员始终坚持围绕中心、服务大局，持续助力经济社会高质量发展。</w:t>
      </w:r>
    </w:p>
    <w:p w:rsidR="002F0738" w:rsidRDefault="00A3357F">
      <w:pPr>
        <w:spacing w:line="560" w:lineRule="exact"/>
        <w:ind w:firstLineChars="196" w:firstLine="627"/>
        <w:rPr>
          <w:rFonts w:eastAsia="方正仿宋_GBK"/>
          <w:sz w:val="32"/>
          <w:szCs w:val="32"/>
        </w:rPr>
      </w:pPr>
      <w:r>
        <w:rPr>
          <w:rFonts w:eastAsia="方正仿宋_GBK"/>
          <w:bCs/>
          <w:sz w:val="32"/>
          <w:szCs w:val="32"/>
        </w:rPr>
        <w:t>坚持系统观念、协同推进。</w:t>
      </w:r>
      <w:r>
        <w:rPr>
          <w:rFonts w:eastAsia="方正仿宋_GBK"/>
          <w:sz w:val="32"/>
          <w:szCs w:val="32"/>
        </w:rPr>
        <w:t>充分发挥各登记管理机关、业务主管单位、行业管理部门和行业协会商会的积极性、主动性、创造性，强化部门配合和政社协同，更好发挥行业协会商会的桥梁纽带作用、服务引领功能和专业协调优势，推动形成服务高质量发展的工作合力。</w:t>
      </w:r>
    </w:p>
    <w:p w:rsidR="002F0738" w:rsidRDefault="00A3357F">
      <w:pPr>
        <w:pStyle w:val="a3"/>
        <w:spacing w:line="560" w:lineRule="exact"/>
        <w:ind w:left="210" w:right="210" w:firstLineChars="196" w:firstLine="627"/>
        <w:rPr>
          <w:rFonts w:eastAsia="方正仿宋_GBK"/>
          <w:sz w:val="32"/>
          <w:szCs w:val="32"/>
        </w:rPr>
      </w:pPr>
      <w:r>
        <w:rPr>
          <w:rFonts w:eastAsia="方正仿宋_GBK"/>
          <w:bCs/>
          <w:sz w:val="32"/>
          <w:szCs w:val="32"/>
        </w:rPr>
        <w:t>坚持服务发展、释放活力。</w:t>
      </w:r>
      <w:r>
        <w:rPr>
          <w:rFonts w:eastAsia="方正仿宋_GBK"/>
          <w:sz w:val="32"/>
          <w:szCs w:val="32"/>
        </w:rPr>
        <w:t>持续提升行业协会商会专</w:t>
      </w:r>
      <w:r>
        <w:rPr>
          <w:rFonts w:eastAsia="方正仿宋_GBK"/>
          <w:sz w:val="32"/>
          <w:szCs w:val="32"/>
        </w:rPr>
        <w:t>业水平和服务能力，推动行业协会商会聚焦高质量发展重点难点问题和突出薄弱环节，着力挖潜力、扩需求、促循环、增动能、稳预期、优环境，更好地为企业、行业、产业提供智力支撑和发展支持，助力经济运行总体回升和持续向好。</w:t>
      </w:r>
    </w:p>
    <w:p w:rsidR="002F0738" w:rsidRDefault="00A3357F">
      <w:pPr>
        <w:pStyle w:val="a3"/>
        <w:spacing w:line="560" w:lineRule="exact"/>
        <w:ind w:left="210" w:right="210" w:firstLineChars="196" w:firstLine="627"/>
        <w:rPr>
          <w:rFonts w:eastAsia="方正仿宋_GBK"/>
          <w:sz w:val="32"/>
          <w:szCs w:val="32"/>
        </w:rPr>
      </w:pPr>
      <w:r>
        <w:rPr>
          <w:rFonts w:eastAsia="方正仿宋_GBK"/>
          <w:bCs/>
          <w:sz w:val="32"/>
          <w:szCs w:val="32"/>
        </w:rPr>
        <w:t>坚持探索创新、完善机制。</w:t>
      </w:r>
      <w:r>
        <w:rPr>
          <w:rFonts w:eastAsia="方正仿宋_GBK"/>
          <w:sz w:val="32"/>
          <w:szCs w:val="32"/>
        </w:rPr>
        <w:t>积极探索有效发挥行业协会商会作用的新政策、新路径、新举措、新载体，发挥引领示范作用，总结提炼可借鉴、可复制、可推广的经验做法和创新举措，建立健全专项行动长效落实机制。</w:t>
      </w:r>
    </w:p>
    <w:p w:rsidR="002F0738" w:rsidRDefault="00A3357F">
      <w:pPr>
        <w:overflowPunct w:val="0"/>
        <w:spacing w:line="560" w:lineRule="exact"/>
        <w:ind w:firstLineChars="200" w:firstLine="640"/>
        <w:rPr>
          <w:rFonts w:eastAsia="方正黑体_GBK"/>
          <w:sz w:val="32"/>
          <w:szCs w:val="32"/>
        </w:rPr>
      </w:pPr>
      <w:r>
        <w:rPr>
          <w:rFonts w:eastAsia="方正黑体_GBK"/>
          <w:sz w:val="32"/>
          <w:szCs w:val="32"/>
        </w:rPr>
        <w:t>二、时间安排</w:t>
      </w:r>
    </w:p>
    <w:p w:rsidR="002F0738" w:rsidRDefault="00A3357F">
      <w:pPr>
        <w:widowControl/>
        <w:shd w:val="clear" w:color="auto" w:fill="FFFFFF"/>
        <w:spacing w:line="560" w:lineRule="exact"/>
        <w:ind w:firstLineChars="200" w:firstLine="640"/>
        <w:rPr>
          <w:rFonts w:eastAsia="方正仿宋_GBK"/>
          <w:sz w:val="32"/>
          <w:szCs w:val="32"/>
        </w:rPr>
      </w:pPr>
      <w:r>
        <w:rPr>
          <w:rFonts w:eastAsia="方正仿宋_GBK"/>
          <w:sz w:val="32"/>
          <w:szCs w:val="32"/>
        </w:rPr>
        <w:t>2023</w:t>
      </w:r>
      <w:r>
        <w:rPr>
          <w:rFonts w:eastAsia="方正仿宋_GBK"/>
          <w:sz w:val="32"/>
          <w:szCs w:val="32"/>
        </w:rPr>
        <w:t>年</w:t>
      </w:r>
      <w:r>
        <w:rPr>
          <w:rFonts w:eastAsia="方正仿宋_GBK"/>
          <w:sz w:val="32"/>
          <w:szCs w:val="32"/>
        </w:rPr>
        <w:t>8</w:t>
      </w:r>
      <w:r>
        <w:rPr>
          <w:rFonts w:eastAsia="方正仿宋_GBK"/>
          <w:sz w:val="32"/>
          <w:szCs w:val="32"/>
        </w:rPr>
        <w:t>月</w:t>
      </w:r>
      <w:r>
        <w:rPr>
          <w:rFonts w:eastAsia="方正仿宋_GBK"/>
          <w:sz w:val="32"/>
          <w:szCs w:val="32"/>
        </w:rPr>
        <w:t>-2024</w:t>
      </w:r>
      <w:r>
        <w:rPr>
          <w:rFonts w:eastAsia="方正仿宋_GBK"/>
          <w:sz w:val="32"/>
          <w:szCs w:val="32"/>
        </w:rPr>
        <w:t>年</w:t>
      </w:r>
      <w:r>
        <w:rPr>
          <w:rFonts w:eastAsia="方正仿宋_GBK"/>
          <w:sz w:val="32"/>
          <w:szCs w:val="32"/>
        </w:rPr>
        <w:t>12</w:t>
      </w:r>
      <w:r>
        <w:rPr>
          <w:rFonts w:eastAsia="方正仿宋_GBK"/>
          <w:sz w:val="32"/>
          <w:szCs w:val="32"/>
        </w:rPr>
        <w:t>月。</w:t>
      </w:r>
    </w:p>
    <w:p w:rsidR="002F0738" w:rsidRDefault="00A3357F">
      <w:pPr>
        <w:overflowPunct w:val="0"/>
        <w:spacing w:line="560" w:lineRule="exact"/>
        <w:ind w:firstLineChars="200" w:firstLine="640"/>
        <w:rPr>
          <w:rFonts w:eastAsia="方正黑体_GBK"/>
          <w:sz w:val="32"/>
          <w:szCs w:val="32"/>
        </w:rPr>
      </w:pPr>
      <w:r>
        <w:rPr>
          <w:rFonts w:eastAsia="方正黑体_GBK"/>
          <w:sz w:val="32"/>
          <w:szCs w:val="32"/>
        </w:rPr>
        <w:t>三、重点任务</w:t>
      </w:r>
    </w:p>
    <w:p w:rsidR="002F0738" w:rsidRDefault="00A3357F">
      <w:pPr>
        <w:overflowPunct w:val="0"/>
        <w:spacing w:line="560" w:lineRule="exact"/>
        <w:ind w:firstLineChars="200" w:firstLine="640"/>
        <w:rPr>
          <w:rFonts w:eastAsia="方正仿宋_GBK"/>
          <w:sz w:val="32"/>
          <w:szCs w:val="32"/>
        </w:rPr>
      </w:pPr>
      <w:r>
        <w:rPr>
          <w:rFonts w:eastAsia="方正楷体_GBK"/>
          <w:sz w:val="32"/>
          <w:szCs w:val="32"/>
        </w:rPr>
        <w:t>（一）形成一批高质量的调研报告和政策建议。</w:t>
      </w:r>
      <w:r>
        <w:rPr>
          <w:rFonts w:eastAsia="方正仿宋_GBK"/>
          <w:sz w:val="32"/>
          <w:szCs w:val="32"/>
        </w:rPr>
        <w:t>全区行业协会商会要以高质量发展为主题，聚焦着力扩大国内需求、加快建</w:t>
      </w:r>
      <w:r>
        <w:rPr>
          <w:rFonts w:eastAsia="方正仿宋_GBK"/>
          <w:sz w:val="32"/>
          <w:szCs w:val="32"/>
        </w:rPr>
        <w:lastRenderedPageBreak/>
        <w:t>设现代化产业体系、切实落实</w:t>
      </w:r>
      <w:r>
        <w:rPr>
          <w:rFonts w:eastAsia="方正仿宋_GBK"/>
          <w:sz w:val="32"/>
          <w:szCs w:val="32"/>
        </w:rPr>
        <w:t>“</w:t>
      </w:r>
      <w:r>
        <w:rPr>
          <w:rFonts w:eastAsia="方正仿宋_GBK"/>
          <w:sz w:val="32"/>
          <w:szCs w:val="32"/>
        </w:rPr>
        <w:t>两个毫不动摇</w:t>
      </w:r>
      <w:r>
        <w:rPr>
          <w:rFonts w:eastAsia="方正仿宋_GBK"/>
          <w:sz w:val="32"/>
          <w:szCs w:val="32"/>
        </w:rPr>
        <w:t>”</w:t>
      </w:r>
      <w:r>
        <w:rPr>
          <w:rFonts w:eastAsia="方正仿宋_GBK"/>
          <w:sz w:val="32"/>
          <w:szCs w:val="32"/>
        </w:rPr>
        <w:t>、更大力度吸引和利用外资、有效防范和化解风险等重大问题，利用扎根行业、贴近企业和专家团队资源优势，通过调研走访、数据分析、问题研究、政策咨询、专家座谈、专题研讨等方式，形成一批高质量的调查研究报告和建言资政成果，为政府部门制定和实施法律法规、发展规划、产业政策、管理制度等提供决策咨询与专业支持。</w:t>
      </w:r>
    </w:p>
    <w:p w:rsidR="002F0738" w:rsidRDefault="00A3357F">
      <w:pPr>
        <w:overflowPunct w:val="0"/>
        <w:spacing w:line="560" w:lineRule="exact"/>
        <w:ind w:firstLineChars="200" w:firstLine="640"/>
        <w:rPr>
          <w:rFonts w:eastAsia="方正仿宋_GBK"/>
          <w:sz w:val="32"/>
          <w:szCs w:val="32"/>
          <w:highlight w:val="yellow"/>
        </w:rPr>
      </w:pPr>
      <w:r>
        <w:rPr>
          <w:rFonts w:eastAsia="方正楷体_GBK"/>
          <w:sz w:val="32"/>
          <w:szCs w:val="32"/>
        </w:rPr>
        <w:t>（二）推动一批行业发展支持性政策落地见效。</w:t>
      </w:r>
      <w:r>
        <w:rPr>
          <w:rFonts w:eastAsia="方正仿宋_GBK"/>
          <w:sz w:val="32"/>
          <w:szCs w:val="32"/>
        </w:rPr>
        <w:t>全区行业协会商会要及时掌握、系统梳理、认真研究各项稳经济、促发展</w:t>
      </w:r>
      <w:r>
        <w:rPr>
          <w:rFonts w:eastAsia="方正仿宋_GBK"/>
          <w:sz w:val="32"/>
          <w:szCs w:val="32"/>
        </w:rPr>
        <w:t>政策措施，加大联系和走访会员企业力度，通过座谈、培训、宣讲、研讨、论坛、编写指南等多种方式，指导和帮助会员</w:t>
      </w:r>
      <w:proofErr w:type="gramStart"/>
      <w:r>
        <w:rPr>
          <w:rFonts w:eastAsia="方正仿宋_GBK"/>
          <w:sz w:val="32"/>
          <w:szCs w:val="32"/>
        </w:rPr>
        <w:t>企业第</w:t>
      </w:r>
      <w:proofErr w:type="gramEnd"/>
      <w:r>
        <w:rPr>
          <w:rFonts w:eastAsia="方正仿宋_GBK"/>
          <w:sz w:val="32"/>
          <w:szCs w:val="32"/>
        </w:rPr>
        <w:t>一时间知悉政策、吃透政策、用好政策，推动最新出台的行业发展支持性政策在本行业应知尽知、应享尽享，引导行业和会员企业凝聚共识，坚定信心，激发活力。</w:t>
      </w:r>
    </w:p>
    <w:p w:rsidR="002F0738" w:rsidRDefault="00A3357F">
      <w:pPr>
        <w:overflowPunct w:val="0"/>
        <w:spacing w:line="560" w:lineRule="exact"/>
        <w:ind w:firstLineChars="200" w:firstLine="640"/>
        <w:rPr>
          <w:rFonts w:eastAsia="方正仿宋_GBK"/>
          <w:sz w:val="32"/>
          <w:szCs w:val="32"/>
        </w:rPr>
      </w:pPr>
      <w:r>
        <w:rPr>
          <w:rFonts w:eastAsia="方正楷体_GBK"/>
          <w:sz w:val="32"/>
          <w:szCs w:val="32"/>
        </w:rPr>
        <w:t>（三）壮大一批行业发展必需的人才人力队伍。</w:t>
      </w:r>
      <w:r>
        <w:rPr>
          <w:rFonts w:eastAsia="方正仿宋_GBK"/>
          <w:sz w:val="32"/>
          <w:szCs w:val="32"/>
        </w:rPr>
        <w:t>全区行业协会商会在统筹国家政策、行业趋势和企业需求基础上，通过系统规划、供需衔接、跟踪培养、评价示范等工作，稳定和壮大一批高素质的行业党务人才、经营管理人才、专业技术人才和产业工人，积极构建行业人才支撑和储备体系</w:t>
      </w:r>
      <w:r>
        <w:rPr>
          <w:rFonts w:eastAsia="方正仿宋_GBK"/>
          <w:sz w:val="32"/>
          <w:szCs w:val="32"/>
        </w:rPr>
        <w:t>，优化行业人才结构，为行业产业稳定持续发展提供充足的人才和人力支持。</w:t>
      </w:r>
    </w:p>
    <w:p w:rsidR="002F0738" w:rsidRDefault="00A3357F">
      <w:pPr>
        <w:overflowPunct w:val="0"/>
        <w:spacing w:line="560" w:lineRule="exact"/>
        <w:ind w:firstLineChars="200" w:firstLine="640"/>
        <w:rPr>
          <w:rFonts w:eastAsia="方正仿宋_GBK"/>
          <w:sz w:val="32"/>
          <w:szCs w:val="32"/>
        </w:rPr>
      </w:pPr>
      <w:r>
        <w:rPr>
          <w:rFonts w:eastAsia="方正楷体_GBK"/>
          <w:sz w:val="32"/>
          <w:szCs w:val="32"/>
        </w:rPr>
        <w:t>（四）发布一批科学准确有效的经济发展指数。</w:t>
      </w:r>
      <w:r>
        <w:rPr>
          <w:rFonts w:eastAsia="方正仿宋_GBK"/>
          <w:sz w:val="32"/>
          <w:szCs w:val="32"/>
        </w:rPr>
        <w:t>全区行业协会商会要加强我区行业经济运行监测预测和风险预警，创新统计信息采集和挖掘分析技术，持续提升统计数据和监测分析质量，及时准确掌握国内外宏观经济、产业发展、市场供需、质量管理、</w:t>
      </w:r>
      <w:r>
        <w:rPr>
          <w:rFonts w:eastAsia="方正仿宋_GBK"/>
          <w:sz w:val="32"/>
          <w:szCs w:val="32"/>
        </w:rPr>
        <w:lastRenderedPageBreak/>
        <w:t>交通运输、现代物流、原材料供应等各项行业发展信息，编制、发布一批实时反映经济社会发展情况的指数，为政府决策、行业发展、企业投资和社会认知提供宏观指引和科学参照。</w:t>
      </w:r>
    </w:p>
    <w:p w:rsidR="002F0738" w:rsidRDefault="00A3357F">
      <w:pPr>
        <w:overflowPunct w:val="0"/>
        <w:spacing w:line="560" w:lineRule="exact"/>
        <w:ind w:firstLineChars="200" w:firstLine="640"/>
        <w:rPr>
          <w:rFonts w:eastAsia="方正仿宋_GBK"/>
          <w:sz w:val="32"/>
          <w:szCs w:val="32"/>
        </w:rPr>
      </w:pPr>
      <w:bookmarkStart w:id="1" w:name="OLE_LINK1"/>
      <w:r>
        <w:rPr>
          <w:rFonts w:eastAsia="方正楷体_GBK"/>
          <w:sz w:val="32"/>
          <w:szCs w:val="32"/>
        </w:rPr>
        <w:t>（五）建设一批推动行业产业发展的服务平台。</w:t>
      </w:r>
      <w:r>
        <w:rPr>
          <w:rFonts w:eastAsia="方正仿宋_GBK"/>
          <w:sz w:val="32"/>
          <w:szCs w:val="32"/>
        </w:rPr>
        <w:t>全区行业协会商会</w:t>
      </w:r>
      <w:r>
        <w:rPr>
          <w:rFonts w:eastAsia="方正仿宋_GBK"/>
          <w:sz w:val="32"/>
          <w:szCs w:val="32"/>
        </w:rPr>
        <w:t>要发挥资源链接优势，积极建设一批行业共性技术研发、产学研合作、技术服务、创新成果转化、协同发展等交流合作平台和劳动力、原材料、能源、运输、物流服务等供需对接平台，加快集聚创新要素，促进上下游产业链合作，着力补强产业链薄弱环节，全面提升产业链现代化水平，实现创新</w:t>
      </w:r>
      <w:proofErr w:type="gramStart"/>
      <w:r>
        <w:rPr>
          <w:rFonts w:eastAsia="方正仿宋_GBK"/>
          <w:sz w:val="32"/>
          <w:szCs w:val="32"/>
        </w:rPr>
        <w:t>链产业链资金链人才</w:t>
      </w:r>
      <w:proofErr w:type="gramEnd"/>
      <w:r>
        <w:rPr>
          <w:rFonts w:eastAsia="方正仿宋_GBK"/>
          <w:sz w:val="32"/>
          <w:szCs w:val="32"/>
        </w:rPr>
        <w:t>链深度融合，在</w:t>
      </w:r>
      <w:proofErr w:type="gramStart"/>
      <w:r>
        <w:rPr>
          <w:rFonts w:eastAsia="方正仿宋_GBK"/>
          <w:sz w:val="32"/>
          <w:szCs w:val="32"/>
        </w:rPr>
        <w:t>强链补链延</w:t>
      </w:r>
      <w:proofErr w:type="gramEnd"/>
      <w:r>
        <w:rPr>
          <w:rFonts w:eastAsia="方正仿宋_GBK"/>
          <w:sz w:val="32"/>
          <w:szCs w:val="32"/>
        </w:rPr>
        <w:t>链上展现新作为。</w:t>
      </w:r>
    </w:p>
    <w:bookmarkEnd w:id="1"/>
    <w:p w:rsidR="002F0738" w:rsidRDefault="00A3357F">
      <w:pPr>
        <w:overflowPunct w:val="0"/>
        <w:spacing w:line="560" w:lineRule="exact"/>
        <w:ind w:firstLineChars="200" w:firstLine="640"/>
        <w:rPr>
          <w:rFonts w:eastAsia="方正仿宋_GBK"/>
          <w:sz w:val="32"/>
          <w:szCs w:val="32"/>
        </w:rPr>
      </w:pPr>
      <w:r>
        <w:rPr>
          <w:rFonts w:eastAsia="方正楷体_GBK"/>
          <w:sz w:val="32"/>
          <w:szCs w:val="32"/>
        </w:rPr>
        <w:t>（六）推出一批引领行业产业发展的先进标准。</w:t>
      </w:r>
      <w:r>
        <w:rPr>
          <w:rFonts w:eastAsia="方正仿宋_GBK"/>
          <w:sz w:val="32"/>
          <w:szCs w:val="32"/>
        </w:rPr>
        <w:t>全区行业协会商会要立足高质量发展实际需求，积极探索完善本行业领域的标准体系，配合推动有关行政主管部门制定（修订）一批本行业领域的国家标准、行业标准，主</w:t>
      </w:r>
      <w:r>
        <w:rPr>
          <w:rFonts w:eastAsia="方正仿宋_GBK"/>
          <w:sz w:val="32"/>
          <w:szCs w:val="32"/>
        </w:rPr>
        <w:t>动组织研制一批满足市场和创新需要的团体标准，支持行业内先进企业根据需要制定一批具有引领示范作用的企业标准，参与制定一批以中国标准为基础的国际标准，通过先进标准体系引领和推动行业产业实现高质量发展。</w:t>
      </w:r>
    </w:p>
    <w:p w:rsidR="002F0738" w:rsidRDefault="00A3357F">
      <w:pPr>
        <w:overflowPunct w:val="0"/>
        <w:spacing w:line="560" w:lineRule="exact"/>
        <w:ind w:firstLineChars="200" w:firstLine="640"/>
        <w:rPr>
          <w:rFonts w:eastAsia="方正仿宋_GBK"/>
          <w:sz w:val="32"/>
          <w:szCs w:val="32"/>
        </w:rPr>
      </w:pPr>
      <w:r>
        <w:rPr>
          <w:rFonts w:eastAsia="方正楷体_GBK"/>
          <w:sz w:val="32"/>
          <w:szCs w:val="32"/>
        </w:rPr>
        <w:t>（七）培育一批服务行业产业发展的品牌项目。</w:t>
      </w:r>
      <w:r>
        <w:rPr>
          <w:rFonts w:eastAsia="方正仿宋_GBK"/>
          <w:sz w:val="32"/>
          <w:szCs w:val="32"/>
        </w:rPr>
        <w:t>全区行业协会商会要根据市场变化和行业需要，积极培育交易会、展览会、洽谈会、咨询、培训、考试、论坛、研讨、认定、鉴定、科技奖励等一批品牌服务项目，为行业企业发展搭建便捷、高效的公共服务平台，增强会员企业创新能力，改善会员企业经营管理，帮助会员企业特别是中小微企业、民营企业协</w:t>
      </w:r>
      <w:r>
        <w:rPr>
          <w:rFonts w:eastAsia="方正仿宋_GBK"/>
          <w:sz w:val="32"/>
          <w:szCs w:val="32"/>
        </w:rPr>
        <w:t>调解决融资、市场、</w:t>
      </w:r>
      <w:r>
        <w:rPr>
          <w:rFonts w:eastAsia="方正仿宋_GBK"/>
          <w:sz w:val="32"/>
          <w:szCs w:val="32"/>
        </w:rPr>
        <w:lastRenderedPageBreak/>
        <w:t>技术等实际困难，为会员企业开拓国内国际市场创造条件。</w:t>
      </w:r>
    </w:p>
    <w:p w:rsidR="002F0738" w:rsidRDefault="00A3357F">
      <w:pPr>
        <w:overflowPunct w:val="0"/>
        <w:spacing w:line="560" w:lineRule="exact"/>
        <w:ind w:firstLineChars="200" w:firstLine="640"/>
        <w:rPr>
          <w:rFonts w:eastAsia="方正仿宋_GBK"/>
          <w:sz w:val="32"/>
          <w:szCs w:val="32"/>
        </w:rPr>
      </w:pPr>
      <w:r>
        <w:rPr>
          <w:rFonts w:eastAsia="方正楷体_GBK"/>
          <w:sz w:val="32"/>
          <w:szCs w:val="32"/>
        </w:rPr>
        <w:t>（八）完善一批维护行业发展秩序的自律规约。</w:t>
      </w:r>
      <w:r>
        <w:rPr>
          <w:rFonts w:eastAsia="方正仿宋_GBK"/>
          <w:sz w:val="32"/>
          <w:szCs w:val="32"/>
        </w:rPr>
        <w:t>全区行业协会商会要强化行业自律功能，根据行业发展需求和企业诉求，及时研究制定一批维护行业发展秩序的自律规约，制定并组织实施行业职业道德准则，大力推动行业诚信建设和行业质量建设，建立完善行业自律性管理约束机制，规范会员企业行为，协调会员企业关系，提升行业产品质量，积极维护公平竞争的市场环境和规范健康的行业发展秩序。</w:t>
      </w:r>
    </w:p>
    <w:p w:rsidR="002F0738" w:rsidRDefault="00A3357F">
      <w:pPr>
        <w:overflowPunct w:val="0"/>
        <w:spacing w:line="560" w:lineRule="exact"/>
        <w:ind w:firstLineChars="200" w:firstLine="640"/>
        <w:rPr>
          <w:rFonts w:eastAsia="方正仿宋_GBK"/>
          <w:sz w:val="32"/>
          <w:szCs w:val="32"/>
        </w:rPr>
      </w:pPr>
      <w:r>
        <w:rPr>
          <w:rFonts w:eastAsia="方正楷体_GBK"/>
          <w:sz w:val="32"/>
          <w:szCs w:val="32"/>
        </w:rPr>
        <w:t>（九）服务一批促进经济布局优化的产业集群。</w:t>
      </w:r>
      <w:r>
        <w:rPr>
          <w:rFonts w:eastAsia="方正仿宋_GBK"/>
          <w:sz w:val="32"/>
          <w:szCs w:val="32"/>
        </w:rPr>
        <w:t>全区行业协会商会要积极承担为同业集群企业</w:t>
      </w:r>
      <w:r>
        <w:rPr>
          <w:rFonts w:eastAsia="方正仿宋_GBK"/>
          <w:sz w:val="32"/>
          <w:szCs w:val="32"/>
        </w:rPr>
        <w:t>提供技术、信息、法律和管理咨询服务的责任，通过信息共享、资源聚集、标准引领、塑造集成产业</w:t>
      </w:r>
      <w:proofErr w:type="gramStart"/>
      <w:r>
        <w:rPr>
          <w:rFonts w:eastAsia="方正仿宋_GBK"/>
          <w:sz w:val="32"/>
          <w:szCs w:val="32"/>
        </w:rPr>
        <w:t>链供应</w:t>
      </w:r>
      <w:proofErr w:type="gramEnd"/>
      <w:r>
        <w:rPr>
          <w:rFonts w:eastAsia="方正仿宋_GBK"/>
          <w:sz w:val="32"/>
          <w:szCs w:val="32"/>
        </w:rPr>
        <w:t>链、建设高水平协同创新平台、壮大互促共生的优质企业群体、强化集群综合服务保障等方式，服务推动一批优势产业集群发展壮大，助力打造自主可控、安全可靠、竞争力强的现代化产业体系，从而在更大范围内整合力量、实现资源优化配置，促进区域布局优化和区域经济协调发展，建立川</w:t>
      </w:r>
      <w:proofErr w:type="gramStart"/>
      <w:r>
        <w:rPr>
          <w:rFonts w:eastAsia="方正仿宋_GBK"/>
          <w:sz w:val="32"/>
          <w:szCs w:val="32"/>
        </w:rPr>
        <w:t>渝行业</w:t>
      </w:r>
      <w:proofErr w:type="gramEnd"/>
      <w:r>
        <w:rPr>
          <w:rFonts w:eastAsia="方正仿宋_GBK"/>
          <w:sz w:val="32"/>
          <w:szCs w:val="32"/>
        </w:rPr>
        <w:t>协会商会服务协作工作机制，</w:t>
      </w:r>
      <w:bookmarkStart w:id="2" w:name="OLE_LINK2"/>
      <w:r>
        <w:rPr>
          <w:rFonts w:eastAsia="仿宋_GB2312"/>
          <w:sz w:val="32"/>
          <w:szCs w:val="32"/>
        </w:rPr>
        <w:t>推动</w:t>
      </w:r>
      <w:r>
        <w:rPr>
          <w:rFonts w:eastAsia="仿宋_GB2312"/>
          <w:sz w:val="32"/>
          <w:szCs w:val="32"/>
          <w:lang/>
        </w:rPr>
        <w:t>川渝两地经济社会</w:t>
      </w:r>
      <w:r>
        <w:rPr>
          <w:rFonts w:eastAsia="仿宋_GB2312"/>
          <w:sz w:val="32"/>
          <w:szCs w:val="32"/>
        </w:rPr>
        <w:t>高质量</w:t>
      </w:r>
      <w:r>
        <w:rPr>
          <w:rFonts w:eastAsia="仿宋_GB2312"/>
          <w:sz w:val="32"/>
          <w:szCs w:val="32"/>
          <w:lang/>
        </w:rPr>
        <w:t>发展</w:t>
      </w:r>
      <w:bookmarkEnd w:id="2"/>
      <w:r>
        <w:rPr>
          <w:rFonts w:eastAsia="方正仿宋_GBK"/>
          <w:sz w:val="32"/>
          <w:szCs w:val="32"/>
        </w:rPr>
        <w:t>。</w:t>
      </w:r>
    </w:p>
    <w:p w:rsidR="002F0738" w:rsidRDefault="00A3357F">
      <w:pPr>
        <w:overflowPunct w:val="0"/>
        <w:spacing w:line="560" w:lineRule="exact"/>
        <w:ind w:firstLineChars="200" w:firstLine="640"/>
        <w:rPr>
          <w:rFonts w:eastAsia="方正仿宋_GBK"/>
          <w:sz w:val="32"/>
          <w:szCs w:val="32"/>
          <w:highlight w:val="yellow"/>
        </w:rPr>
      </w:pPr>
      <w:bookmarkStart w:id="3" w:name="OLE_LINK3"/>
      <w:r>
        <w:rPr>
          <w:rFonts w:eastAsia="方正楷体_GBK"/>
          <w:sz w:val="32"/>
          <w:szCs w:val="32"/>
        </w:rPr>
        <w:t>（十）谋划一批服务高水平对外开放的新举措。</w:t>
      </w:r>
      <w:r>
        <w:rPr>
          <w:rFonts w:eastAsia="方正仿宋_GBK"/>
          <w:sz w:val="32"/>
          <w:szCs w:val="32"/>
        </w:rPr>
        <w:t>全区行业协会商会要立足自身民间性、非营利性和行业代表性优势，积极谋划一批服务高水平对外开放的新举措，引导会员企业参与</w:t>
      </w:r>
      <w:r>
        <w:rPr>
          <w:rFonts w:eastAsia="方正仿宋_GBK"/>
          <w:sz w:val="32"/>
          <w:szCs w:val="32"/>
        </w:rPr>
        <w:t>“</w:t>
      </w:r>
      <w:r>
        <w:rPr>
          <w:rFonts w:eastAsia="方正仿宋_GBK"/>
          <w:sz w:val="32"/>
          <w:szCs w:val="32"/>
        </w:rPr>
        <w:t>一带一路</w:t>
      </w:r>
      <w:r>
        <w:rPr>
          <w:rFonts w:eastAsia="方正仿宋_GBK"/>
          <w:sz w:val="32"/>
          <w:szCs w:val="32"/>
        </w:rPr>
        <w:t>”</w:t>
      </w:r>
      <w:r>
        <w:rPr>
          <w:rFonts w:eastAsia="方正仿宋_GBK"/>
          <w:sz w:val="32"/>
          <w:szCs w:val="32"/>
        </w:rPr>
        <w:t>高质量发展，服务会员企业</w:t>
      </w:r>
      <w:r>
        <w:rPr>
          <w:rFonts w:eastAsia="方正仿宋_GBK"/>
          <w:sz w:val="32"/>
          <w:szCs w:val="32"/>
        </w:rPr>
        <w:t>“</w:t>
      </w:r>
      <w:r>
        <w:rPr>
          <w:rFonts w:eastAsia="方正仿宋_GBK"/>
          <w:sz w:val="32"/>
          <w:szCs w:val="32"/>
        </w:rPr>
        <w:t>走出去</w:t>
      </w:r>
      <w:r>
        <w:rPr>
          <w:rFonts w:eastAsia="方正仿宋_GBK"/>
          <w:sz w:val="32"/>
          <w:szCs w:val="32"/>
        </w:rPr>
        <w:t>”</w:t>
      </w:r>
      <w:r>
        <w:rPr>
          <w:rFonts w:eastAsia="方正仿宋_GBK"/>
          <w:sz w:val="32"/>
          <w:szCs w:val="32"/>
        </w:rPr>
        <w:t>稳订单、拓市场，宣传重庆开放成果，推介重庆服务业开放新机遇，配合做好服务业扩大开放综合试点工作。协助会员企业化解国际贸易纠纷，稳步</w:t>
      </w:r>
      <w:r>
        <w:rPr>
          <w:rFonts w:eastAsia="方正仿宋_GBK"/>
          <w:sz w:val="32"/>
          <w:szCs w:val="32"/>
        </w:rPr>
        <w:lastRenderedPageBreak/>
        <w:t>扩大本行业规则、规制、管理、标准等制度型开放，推动会员企业深度参与全球产业分工和合作，为维护多元稳定的国际经济格局和经贸关系积极贡献力量。</w:t>
      </w:r>
      <w:bookmarkEnd w:id="3"/>
    </w:p>
    <w:p w:rsidR="002F0738" w:rsidRDefault="00A3357F">
      <w:pPr>
        <w:overflowPunct w:val="0"/>
        <w:spacing w:line="560" w:lineRule="exact"/>
        <w:ind w:firstLineChars="200" w:firstLine="640"/>
        <w:rPr>
          <w:rFonts w:eastAsia="方正黑体_GBK"/>
          <w:sz w:val="32"/>
          <w:szCs w:val="32"/>
        </w:rPr>
      </w:pPr>
      <w:r>
        <w:rPr>
          <w:rFonts w:eastAsia="方正黑体_GBK"/>
          <w:sz w:val="32"/>
          <w:szCs w:val="32"/>
        </w:rPr>
        <w:t>四、阶段步骤</w:t>
      </w:r>
    </w:p>
    <w:p w:rsidR="002F0738" w:rsidRDefault="00A3357F">
      <w:pPr>
        <w:overflowPunct w:val="0"/>
        <w:spacing w:line="560" w:lineRule="exact"/>
        <w:ind w:firstLineChars="200" w:firstLine="640"/>
        <w:rPr>
          <w:rFonts w:eastAsia="方正仿宋_GBK"/>
          <w:sz w:val="32"/>
          <w:szCs w:val="32"/>
        </w:rPr>
      </w:pPr>
      <w:r>
        <w:rPr>
          <w:rFonts w:eastAsia="方正楷体_GBK"/>
          <w:sz w:val="32"/>
          <w:szCs w:val="32"/>
        </w:rPr>
        <w:t>（一）制定方案阶段（</w:t>
      </w:r>
      <w:r>
        <w:rPr>
          <w:rFonts w:eastAsia="方正楷体_GBK"/>
          <w:sz w:val="32"/>
          <w:szCs w:val="32"/>
        </w:rPr>
        <w:t>2023</w:t>
      </w:r>
      <w:r>
        <w:rPr>
          <w:rFonts w:eastAsia="方正楷体_GBK"/>
          <w:sz w:val="32"/>
          <w:szCs w:val="32"/>
        </w:rPr>
        <w:t>年</w:t>
      </w:r>
      <w:r>
        <w:rPr>
          <w:rFonts w:eastAsia="方正楷体_GBK"/>
          <w:sz w:val="32"/>
          <w:szCs w:val="32"/>
        </w:rPr>
        <w:t>8</w:t>
      </w:r>
      <w:r>
        <w:rPr>
          <w:rFonts w:eastAsia="方正楷体_GBK"/>
          <w:sz w:val="32"/>
          <w:szCs w:val="32"/>
        </w:rPr>
        <w:t>月上旬</w:t>
      </w:r>
      <w:r>
        <w:rPr>
          <w:rFonts w:eastAsia="方正楷体_GBK"/>
          <w:sz w:val="32"/>
          <w:szCs w:val="32"/>
        </w:rPr>
        <w:t>—10</w:t>
      </w:r>
      <w:r>
        <w:rPr>
          <w:rFonts w:eastAsia="方正楷体_GBK"/>
          <w:sz w:val="32"/>
          <w:szCs w:val="32"/>
        </w:rPr>
        <w:t>月上旬）。</w:t>
      </w:r>
      <w:r>
        <w:rPr>
          <w:rFonts w:eastAsia="方正仿宋_GBK"/>
          <w:sz w:val="32"/>
          <w:szCs w:val="32"/>
        </w:rPr>
        <w:t>各行业协会商</w:t>
      </w:r>
      <w:r>
        <w:rPr>
          <w:rFonts w:eastAsia="方正仿宋_GBK"/>
          <w:sz w:val="32"/>
          <w:szCs w:val="32"/>
        </w:rPr>
        <w:t>会围绕重点任务贯彻落实，制定具体实施方案，明确时间表、路线图、任务书、责任人，对专项行动开展进行全面部署安排。</w:t>
      </w:r>
    </w:p>
    <w:p w:rsidR="002F0738" w:rsidRDefault="00A3357F">
      <w:pPr>
        <w:overflowPunct w:val="0"/>
        <w:spacing w:line="560" w:lineRule="exact"/>
        <w:ind w:firstLineChars="200" w:firstLine="640"/>
        <w:rPr>
          <w:rFonts w:eastAsia="方正仿宋_GBK"/>
          <w:sz w:val="32"/>
          <w:szCs w:val="32"/>
        </w:rPr>
      </w:pPr>
      <w:r>
        <w:rPr>
          <w:rFonts w:eastAsia="方正楷体_GBK"/>
          <w:sz w:val="32"/>
          <w:szCs w:val="32"/>
        </w:rPr>
        <w:t>（二）组织实施阶段（</w:t>
      </w:r>
      <w:r>
        <w:rPr>
          <w:rFonts w:eastAsia="方正楷体_GBK"/>
          <w:sz w:val="32"/>
          <w:szCs w:val="32"/>
        </w:rPr>
        <w:t>2023</w:t>
      </w:r>
      <w:r>
        <w:rPr>
          <w:rFonts w:eastAsia="方正楷体_GBK"/>
          <w:sz w:val="32"/>
          <w:szCs w:val="32"/>
        </w:rPr>
        <w:t>年</w:t>
      </w:r>
      <w:r>
        <w:rPr>
          <w:rFonts w:eastAsia="方正楷体_GBK"/>
          <w:sz w:val="32"/>
          <w:szCs w:val="32"/>
        </w:rPr>
        <w:t>10</w:t>
      </w:r>
      <w:r>
        <w:rPr>
          <w:rFonts w:eastAsia="方正楷体_GBK"/>
          <w:sz w:val="32"/>
          <w:szCs w:val="32"/>
        </w:rPr>
        <w:t>月中旬</w:t>
      </w:r>
      <w:r>
        <w:rPr>
          <w:rFonts w:eastAsia="方正楷体_GBK"/>
          <w:sz w:val="32"/>
          <w:szCs w:val="32"/>
        </w:rPr>
        <w:t>—2024</w:t>
      </w:r>
      <w:r>
        <w:rPr>
          <w:rFonts w:eastAsia="方正楷体_GBK"/>
          <w:sz w:val="32"/>
          <w:szCs w:val="32"/>
        </w:rPr>
        <w:t>年</w:t>
      </w:r>
      <w:r>
        <w:rPr>
          <w:rFonts w:eastAsia="方正楷体_GBK"/>
          <w:sz w:val="32"/>
          <w:szCs w:val="32"/>
        </w:rPr>
        <w:t>8</w:t>
      </w:r>
      <w:r>
        <w:rPr>
          <w:rFonts w:eastAsia="方正楷体_GBK"/>
          <w:sz w:val="32"/>
          <w:szCs w:val="32"/>
        </w:rPr>
        <w:t>月底）。</w:t>
      </w:r>
      <w:r>
        <w:rPr>
          <w:rFonts w:eastAsia="方正仿宋_GBK"/>
          <w:sz w:val="32"/>
          <w:szCs w:val="32"/>
        </w:rPr>
        <w:t>各行业协会商会按照制定的实施方案，扎实抓好工作落实，加快推进实施，确保取得实效。</w:t>
      </w:r>
    </w:p>
    <w:p w:rsidR="002F0738" w:rsidRDefault="00A3357F">
      <w:pPr>
        <w:overflowPunct w:val="0"/>
        <w:spacing w:line="560" w:lineRule="exact"/>
        <w:ind w:firstLineChars="200" w:firstLine="640"/>
        <w:rPr>
          <w:rFonts w:eastAsia="方正仿宋_GBK"/>
          <w:sz w:val="32"/>
          <w:szCs w:val="32"/>
        </w:rPr>
      </w:pPr>
      <w:r>
        <w:rPr>
          <w:rFonts w:eastAsia="方正楷体_GBK"/>
          <w:sz w:val="32"/>
          <w:szCs w:val="32"/>
        </w:rPr>
        <w:t>（三）总结提高阶段（</w:t>
      </w:r>
      <w:r>
        <w:rPr>
          <w:rFonts w:eastAsia="方正楷体_GBK"/>
          <w:sz w:val="32"/>
          <w:szCs w:val="32"/>
        </w:rPr>
        <w:t>2024</w:t>
      </w:r>
      <w:r>
        <w:rPr>
          <w:rFonts w:eastAsia="方正楷体_GBK"/>
          <w:sz w:val="32"/>
          <w:szCs w:val="32"/>
        </w:rPr>
        <w:t>年</w:t>
      </w:r>
      <w:r>
        <w:rPr>
          <w:rFonts w:eastAsia="方正楷体_GBK"/>
          <w:sz w:val="32"/>
          <w:szCs w:val="32"/>
        </w:rPr>
        <w:t>9</w:t>
      </w:r>
      <w:r>
        <w:rPr>
          <w:rFonts w:eastAsia="方正楷体_GBK"/>
          <w:sz w:val="32"/>
          <w:szCs w:val="32"/>
        </w:rPr>
        <w:t>月上旬</w:t>
      </w:r>
      <w:r>
        <w:rPr>
          <w:rFonts w:eastAsia="方正楷体_GBK"/>
          <w:sz w:val="32"/>
          <w:szCs w:val="32"/>
        </w:rPr>
        <w:t>-2024</w:t>
      </w:r>
      <w:r>
        <w:rPr>
          <w:rFonts w:eastAsia="方正楷体_GBK"/>
          <w:sz w:val="32"/>
          <w:szCs w:val="32"/>
        </w:rPr>
        <w:t>年</w:t>
      </w:r>
      <w:r>
        <w:rPr>
          <w:rFonts w:eastAsia="方正楷体_GBK"/>
          <w:sz w:val="32"/>
          <w:szCs w:val="32"/>
        </w:rPr>
        <w:t>12</w:t>
      </w:r>
      <w:r>
        <w:rPr>
          <w:rFonts w:eastAsia="方正楷体_GBK"/>
          <w:sz w:val="32"/>
          <w:szCs w:val="32"/>
        </w:rPr>
        <w:t>月底）。</w:t>
      </w:r>
      <w:proofErr w:type="gramStart"/>
      <w:r>
        <w:rPr>
          <w:rFonts w:eastAsia="方正仿宋_GBK"/>
          <w:sz w:val="32"/>
          <w:szCs w:val="32"/>
        </w:rPr>
        <w:t>各性行业</w:t>
      </w:r>
      <w:proofErr w:type="gramEnd"/>
      <w:r>
        <w:rPr>
          <w:rFonts w:eastAsia="方正仿宋_GBK"/>
          <w:sz w:val="32"/>
          <w:szCs w:val="32"/>
        </w:rPr>
        <w:t>协会商会系统梳理总结经验与做法、成效与不足，积极开展互学互鉴，健全长效推进机制，切实提升服务高质量发展的能力本领。</w:t>
      </w:r>
    </w:p>
    <w:p w:rsidR="002F0738" w:rsidRDefault="00A3357F">
      <w:pPr>
        <w:overflowPunct w:val="0"/>
        <w:spacing w:line="560" w:lineRule="exact"/>
        <w:ind w:firstLineChars="200" w:firstLine="640"/>
        <w:rPr>
          <w:rFonts w:eastAsia="方正黑体_GBK"/>
          <w:sz w:val="32"/>
          <w:szCs w:val="32"/>
        </w:rPr>
      </w:pPr>
      <w:r>
        <w:rPr>
          <w:rFonts w:eastAsia="方正黑体_GBK"/>
          <w:sz w:val="32"/>
          <w:szCs w:val="32"/>
        </w:rPr>
        <w:t>五、工作要求</w:t>
      </w:r>
    </w:p>
    <w:p w:rsidR="002F0738" w:rsidRDefault="00A3357F">
      <w:pPr>
        <w:overflowPunct w:val="0"/>
        <w:spacing w:line="560" w:lineRule="exact"/>
        <w:ind w:firstLineChars="200" w:firstLine="640"/>
        <w:rPr>
          <w:rFonts w:eastAsia="方正仿宋_GBK"/>
          <w:sz w:val="32"/>
          <w:szCs w:val="32"/>
        </w:rPr>
      </w:pPr>
      <w:r>
        <w:rPr>
          <w:rFonts w:eastAsia="方正楷体_GBK"/>
          <w:sz w:val="32"/>
          <w:szCs w:val="32"/>
        </w:rPr>
        <w:t>（一）切实提高政治站位。</w:t>
      </w:r>
      <w:r>
        <w:rPr>
          <w:rFonts w:eastAsia="方正仿宋_GBK"/>
          <w:sz w:val="32"/>
          <w:szCs w:val="32"/>
        </w:rPr>
        <w:t>全区行业协会商会要高度重视专项行</w:t>
      </w:r>
      <w:r>
        <w:rPr>
          <w:rFonts w:eastAsia="方正仿宋_GBK"/>
          <w:sz w:val="32"/>
          <w:szCs w:val="32"/>
        </w:rPr>
        <w:t>动开展，要将专项行动作为深入贯彻落实党的二十大精神和市委六届三次全会精神的重要举措，作为当前的一项重要政治任务和服务中心大局的一项重要工作，切实提高思想认识和政治站位，加强组织领导，健全工作机制，强化统筹协调，精心组织实施，有力有序推进，扎实推动专项行动各项重点任务在行业协会商会落实</w:t>
      </w:r>
      <w:proofErr w:type="gramStart"/>
      <w:r>
        <w:rPr>
          <w:rFonts w:eastAsia="方正仿宋_GBK"/>
          <w:sz w:val="32"/>
          <w:szCs w:val="32"/>
        </w:rPr>
        <w:t>落细取得</w:t>
      </w:r>
      <w:proofErr w:type="gramEnd"/>
      <w:r>
        <w:rPr>
          <w:rFonts w:eastAsia="方正仿宋_GBK"/>
          <w:sz w:val="32"/>
          <w:szCs w:val="32"/>
        </w:rPr>
        <w:t>实效。</w:t>
      </w:r>
    </w:p>
    <w:p w:rsidR="002F0738" w:rsidRDefault="00A3357F">
      <w:pPr>
        <w:overflowPunct w:val="0"/>
        <w:spacing w:line="560" w:lineRule="exact"/>
        <w:ind w:firstLineChars="200" w:firstLine="640"/>
        <w:rPr>
          <w:rFonts w:eastAsia="方正仿宋_GBK"/>
          <w:sz w:val="32"/>
          <w:szCs w:val="32"/>
        </w:rPr>
      </w:pPr>
      <w:r>
        <w:rPr>
          <w:rFonts w:eastAsia="方正楷体_GBK"/>
          <w:sz w:val="32"/>
          <w:szCs w:val="32"/>
        </w:rPr>
        <w:lastRenderedPageBreak/>
        <w:t>（二）扎实抓好工作落实。</w:t>
      </w:r>
      <w:r>
        <w:rPr>
          <w:rFonts w:eastAsia="方正仿宋_GBK"/>
          <w:sz w:val="32"/>
          <w:szCs w:val="32"/>
        </w:rPr>
        <w:t>全区性行业协会商会要结合本通知精神和登记管理机关、业务主管单位、行业管理部门、党建工作机构等相关部门要求，在认真分析本行业领域高质量发展实际情况基础上，结合自身实际、优势项目和业务专长，选</w:t>
      </w:r>
      <w:r>
        <w:rPr>
          <w:rFonts w:eastAsia="方正仿宋_GBK"/>
          <w:sz w:val="32"/>
          <w:szCs w:val="32"/>
        </w:rPr>
        <w:t>择</w:t>
      </w:r>
      <w:r>
        <w:rPr>
          <w:rFonts w:eastAsia="方正仿宋_GBK"/>
          <w:sz w:val="32"/>
          <w:szCs w:val="32"/>
        </w:rPr>
        <w:t>“</w:t>
      </w:r>
      <w:r>
        <w:rPr>
          <w:rFonts w:eastAsia="方正仿宋_GBK"/>
          <w:sz w:val="32"/>
          <w:szCs w:val="32"/>
        </w:rPr>
        <w:t>十个一批</w:t>
      </w:r>
      <w:r>
        <w:rPr>
          <w:rFonts w:eastAsia="方正仿宋_GBK"/>
          <w:sz w:val="32"/>
          <w:szCs w:val="32"/>
        </w:rPr>
        <w:t>”</w:t>
      </w:r>
      <w:r>
        <w:rPr>
          <w:rFonts w:eastAsia="方正仿宋_GBK"/>
          <w:sz w:val="32"/>
          <w:szCs w:val="32"/>
        </w:rPr>
        <w:t>重点任务中的两项或者几项作为主攻方向，形成专项行动实施方案，抓好后续贯彻落实，确保专项行动取得实效。</w:t>
      </w:r>
    </w:p>
    <w:p w:rsidR="002F0738" w:rsidRDefault="00A3357F">
      <w:pPr>
        <w:overflowPunct w:val="0"/>
        <w:spacing w:line="560" w:lineRule="exact"/>
        <w:ind w:firstLineChars="200" w:firstLine="640"/>
        <w:rPr>
          <w:rFonts w:eastAsia="方正仿宋_GBK"/>
          <w:bCs/>
          <w:color w:val="000000"/>
          <w:sz w:val="32"/>
          <w:szCs w:val="32"/>
        </w:rPr>
      </w:pPr>
      <w:r>
        <w:rPr>
          <w:rFonts w:eastAsia="方正楷体_GBK"/>
          <w:sz w:val="32"/>
          <w:szCs w:val="32"/>
        </w:rPr>
        <w:t>（三）及时报送工作情况。</w:t>
      </w:r>
      <w:r>
        <w:rPr>
          <w:rFonts w:eastAsia="方正仿宋_GBK"/>
          <w:sz w:val="32"/>
          <w:szCs w:val="32"/>
        </w:rPr>
        <w:t>在业务主管单位、行业管理部门的指导下，请全区行业协会商会分别于</w:t>
      </w:r>
      <w:r>
        <w:rPr>
          <w:rFonts w:eastAsia="方正仿宋_GBK"/>
          <w:sz w:val="32"/>
          <w:szCs w:val="32"/>
        </w:rPr>
        <w:t>2023</w:t>
      </w:r>
      <w:r>
        <w:rPr>
          <w:rFonts w:eastAsia="方正仿宋_GBK"/>
          <w:sz w:val="32"/>
          <w:szCs w:val="32"/>
        </w:rPr>
        <w:t>年</w:t>
      </w:r>
      <w:r>
        <w:rPr>
          <w:rFonts w:eastAsia="方正仿宋_GBK"/>
          <w:sz w:val="32"/>
          <w:szCs w:val="32"/>
        </w:rPr>
        <w:t>11</w:t>
      </w:r>
      <w:r>
        <w:rPr>
          <w:rFonts w:eastAsia="方正仿宋_GBK"/>
          <w:sz w:val="32"/>
          <w:szCs w:val="32"/>
        </w:rPr>
        <w:t>月</w:t>
      </w:r>
      <w:r>
        <w:rPr>
          <w:rFonts w:eastAsia="方正仿宋_GBK"/>
          <w:sz w:val="32"/>
          <w:szCs w:val="32"/>
        </w:rPr>
        <w:t>10</w:t>
      </w:r>
      <w:r>
        <w:rPr>
          <w:rFonts w:eastAsia="方正仿宋_GBK"/>
          <w:sz w:val="32"/>
          <w:szCs w:val="32"/>
        </w:rPr>
        <w:t>日、</w:t>
      </w:r>
      <w:r>
        <w:rPr>
          <w:rFonts w:eastAsia="方正仿宋_GBK"/>
          <w:sz w:val="32"/>
          <w:szCs w:val="32"/>
        </w:rPr>
        <w:t>2024</w:t>
      </w:r>
      <w:r>
        <w:rPr>
          <w:rFonts w:eastAsia="方正仿宋_GBK"/>
          <w:sz w:val="32"/>
          <w:szCs w:val="32"/>
        </w:rPr>
        <w:t>年</w:t>
      </w:r>
      <w:r>
        <w:rPr>
          <w:rFonts w:eastAsia="方正仿宋_GBK"/>
          <w:sz w:val="32"/>
          <w:szCs w:val="32"/>
        </w:rPr>
        <w:t>5</w:t>
      </w:r>
      <w:r>
        <w:rPr>
          <w:rFonts w:eastAsia="方正仿宋_GBK"/>
          <w:sz w:val="32"/>
          <w:szCs w:val="32"/>
        </w:rPr>
        <w:t>月</w:t>
      </w:r>
      <w:r>
        <w:rPr>
          <w:rFonts w:eastAsia="方正仿宋_GBK"/>
          <w:sz w:val="32"/>
          <w:szCs w:val="32"/>
        </w:rPr>
        <w:t>10</w:t>
      </w:r>
      <w:r>
        <w:rPr>
          <w:rFonts w:eastAsia="方正仿宋_GBK"/>
          <w:sz w:val="32"/>
          <w:szCs w:val="32"/>
        </w:rPr>
        <w:t>日、</w:t>
      </w:r>
      <w:r>
        <w:rPr>
          <w:rFonts w:eastAsia="方正仿宋_GBK"/>
          <w:sz w:val="32"/>
          <w:szCs w:val="32"/>
        </w:rPr>
        <w:t>2024</w:t>
      </w:r>
      <w:r>
        <w:rPr>
          <w:rFonts w:eastAsia="方正仿宋_GBK"/>
          <w:sz w:val="32"/>
          <w:szCs w:val="32"/>
        </w:rPr>
        <w:t>年</w:t>
      </w:r>
      <w:r>
        <w:rPr>
          <w:rFonts w:eastAsia="方正仿宋_GBK"/>
          <w:sz w:val="32"/>
          <w:szCs w:val="32"/>
        </w:rPr>
        <w:t>11</w:t>
      </w:r>
      <w:r>
        <w:rPr>
          <w:rFonts w:eastAsia="方正仿宋_GBK"/>
          <w:sz w:val="32"/>
          <w:szCs w:val="32"/>
        </w:rPr>
        <w:t>月</w:t>
      </w:r>
      <w:r>
        <w:rPr>
          <w:rFonts w:eastAsia="方正仿宋_GBK"/>
          <w:sz w:val="32"/>
          <w:szCs w:val="32"/>
        </w:rPr>
        <w:t>10</w:t>
      </w:r>
      <w:r>
        <w:rPr>
          <w:rFonts w:eastAsia="方正仿宋_GBK"/>
          <w:sz w:val="32"/>
          <w:szCs w:val="32"/>
        </w:rPr>
        <w:t>日前将专项行动进展情况统计表（附件）、书面总结报告（包括工作情况、取得成效、经验做法、问题困难和意见建议等）、典型案例素材报送至电子邮箱。工作开展过程中的相关部署、进展成效、问题困难、意见建议等，可及时向区民政局社会组织</w:t>
      </w:r>
      <w:r>
        <w:rPr>
          <w:rFonts w:eastAsia="方正仿宋_GBK"/>
          <w:sz w:val="32"/>
          <w:szCs w:val="32"/>
        </w:rPr>
        <w:t>和社会事务</w:t>
      </w:r>
      <w:r>
        <w:rPr>
          <w:rFonts w:eastAsia="方正仿宋_GBK"/>
          <w:sz w:val="32"/>
          <w:szCs w:val="32"/>
        </w:rPr>
        <w:t>科报送。</w:t>
      </w:r>
      <w:r>
        <w:rPr>
          <w:rFonts w:eastAsia="方正仿宋_GBK"/>
          <w:color w:val="000000"/>
          <w:sz w:val="32"/>
          <w:szCs w:val="32"/>
        </w:rPr>
        <w:t>请各行</w:t>
      </w:r>
      <w:r>
        <w:rPr>
          <w:rFonts w:eastAsia="方正仿宋_GBK"/>
          <w:color w:val="000000"/>
          <w:sz w:val="32"/>
          <w:szCs w:val="32"/>
        </w:rPr>
        <w:t>业协会商会高度重视，确保上报的情况数据全面精准，</w:t>
      </w:r>
      <w:r>
        <w:rPr>
          <w:rFonts w:eastAsia="方正仿宋_GBK"/>
          <w:bCs/>
          <w:color w:val="000000"/>
          <w:sz w:val="32"/>
          <w:szCs w:val="32"/>
        </w:rPr>
        <w:t>报送的情况将纳入年度检查抽查、等级评估、</w:t>
      </w:r>
      <w:r>
        <w:rPr>
          <w:rFonts w:eastAsia="方正仿宋_GBK"/>
          <w:sz w:val="32"/>
          <w:szCs w:val="32"/>
        </w:rPr>
        <w:t>先进评选</w:t>
      </w:r>
      <w:r>
        <w:rPr>
          <w:rFonts w:eastAsia="方正仿宋_GBK"/>
          <w:bCs/>
          <w:color w:val="000000"/>
          <w:sz w:val="32"/>
          <w:szCs w:val="32"/>
        </w:rPr>
        <w:t>等事项。</w:t>
      </w:r>
    </w:p>
    <w:p w:rsidR="002F0738" w:rsidRDefault="00A3357F">
      <w:pPr>
        <w:overflowPunct w:val="0"/>
        <w:spacing w:line="560" w:lineRule="exact"/>
        <w:ind w:firstLineChars="200" w:firstLine="640"/>
        <w:rPr>
          <w:rFonts w:eastAsia="方正仿宋_GBK"/>
          <w:sz w:val="32"/>
          <w:szCs w:val="32"/>
        </w:rPr>
      </w:pPr>
      <w:r>
        <w:rPr>
          <w:rFonts w:eastAsia="方正仿宋_GBK"/>
          <w:color w:val="000000"/>
          <w:sz w:val="32"/>
          <w:szCs w:val="32"/>
        </w:rPr>
        <w:t>联系人：</w:t>
      </w:r>
      <w:r>
        <w:rPr>
          <w:rFonts w:eastAsia="方正仿宋_GBK"/>
          <w:color w:val="000000"/>
          <w:sz w:val="32"/>
          <w:szCs w:val="32"/>
        </w:rPr>
        <w:t>陶明芬</w:t>
      </w:r>
      <w:r>
        <w:rPr>
          <w:rFonts w:eastAsia="方正仿宋_GBK"/>
          <w:color w:val="000000"/>
          <w:sz w:val="32"/>
          <w:szCs w:val="32"/>
        </w:rPr>
        <w:t>，联系电话：</w:t>
      </w:r>
      <w:r>
        <w:rPr>
          <w:rFonts w:eastAsia="方正仿宋_GBK"/>
          <w:color w:val="000000"/>
          <w:sz w:val="32"/>
          <w:szCs w:val="32"/>
        </w:rPr>
        <w:t>48289257</w:t>
      </w:r>
      <w:r>
        <w:rPr>
          <w:rFonts w:eastAsia="方正仿宋_GBK"/>
          <w:color w:val="000000"/>
          <w:sz w:val="32"/>
          <w:szCs w:val="32"/>
        </w:rPr>
        <w:t>，电子邮箱：</w:t>
      </w:r>
      <w:r>
        <w:rPr>
          <w:rFonts w:eastAsia="方正仿宋_GBK"/>
          <w:color w:val="000000"/>
          <w:sz w:val="32"/>
          <w:szCs w:val="32"/>
        </w:rPr>
        <w:t>153981276</w:t>
      </w:r>
      <w:r>
        <w:rPr>
          <w:rFonts w:eastAsia="方正仿宋_GBK"/>
          <w:color w:val="000000"/>
          <w:sz w:val="32"/>
          <w:szCs w:val="32"/>
        </w:rPr>
        <w:t>@qq.com</w:t>
      </w:r>
      <w:r>
        <w:rPr>
          <w:rFonts w:eastAsia="方正仿宋_GBK"/>
          <w:color w:val="000000"/>
          <w:sz w:val="32"/>
          <w:szCs w:val="32"/>
        </w:rPr>
        <w:t>，邮寄地址：重庆市</w:t>
      </w:r>
      <w:r>
        <w:rPr>
          <w:rFonts w:eastAsia="方正仿宋_GBK"/>
          <w:color w:val="000000"/>
          <w:sz w:val="32"/>
          <w:szCs w:val="32"/>
        </w:rPr>
        <w:t>万盛经开区新田路</w:t>
      </w:r>
      <w:r>
        <w:rPr>
          <w:rFonts w:eastAsia="方正仿宋_GBK"/>
          <w:color w:val="000000"/>
          <w:sz w:val="32"/>
          <w:szCs w:val="32"/>
        </w:rPr>
        <w:t>13</w:t>
      </w:r>
      <w:r>
        <w:rPr>
          <w:rFonts w:eastAsia="方正仿宋_GBK"/>
          <w:color w:val="000000"/>
          <w:sz w:val="32"/>
          <w:szCs w:val="32"/>
        </w:rPr>
        <w:t>号</w:t>
      </w:r>
      <w:r>
        <w:rPr>
          <w:rFonts w:eastAsia="方正仿宋_GBK"/>
          <w:color w:val="000000"/>
          <w:sz w:val="32"/>
          <w:szCs w:val="32"/>
        </w:rPr>
        <w:t>。</w:t>
      </w:r>
    </w:p>
    <w:p w:rsidR="002F0738" w:rsidRDefault="002F0738">
      <w:pPr>
        <w:overflowPunct w:val="0"/>
        <w:spacing w:line="560" w:lineRule="exact"/>
        <w:ind w:firstLineChars="200" w:firstLine="640"/>
        <w:rPr>
          <w:rFonts w:eastAsia="方正仿宋_GBK"/>
          <w:sz w:val="32"/>
          <w:szCs w:val="32"/>
        </w:rPr>
      </w:pPr>
    </w:p>
    <w:p w:rsidR="002F0738" w:rsidRDefault="00A3357F">
      <w:pPr>
        <w:overflowPunct w:val="0"/>
        <w:spacing w:line="560" w:lineRule="exact"/>
        <w:ind w:leftChars="304" w:left="1438" w:hangingChars="250" w:hanging="800"/>
        <w:rPr>
          <w:rFonts w:eastAsia="方正仿宋_GBK"/>
          <w:sz w:val="32"/>
          <w:szCs w:val="32"/>
        </w:rPr>
      </w:pPr>
      <w:r>
        <w:rPr>
          <w:rFonts w:eastAsia="方正仿宋_GBK"/>
          <w:sz w:val="32"/>
          <w:szCs w:val="32"/>
        </w:rPr>
        <w:t>附件</w:t>
      </w:r>
      <w:r>
        <w:rPr>
          <w:rFonts w:eastAsia="方正仿宋_GBK"/>
          <w:sz w:val="32"/>
          <w:szCs w:val="32"/>
        </w:rPr>
        <w:t>：</w:t>
      </w:r>
      <w:hyperlink r:id="rId10" w:tgtFrame="https://www.mca.gov.cn/n152/n165/c1662004999979994215/_blank" w:history="1">
        <w:r>
          <w:rPr>
            <w:rFonts w:eastAsia="方正仿宋_GBK"/>
            <w:sz w:val="32"/>
            <w:szCs w:val="32"/>
          </w:rPr>
          <w:t>全区行业协会商会服务高质量发展专项行动进展情况统计表</w:t>
        </w:r>
      </w:hyperlink>
    </w:p>
    <w:p w:rsidR="002F0738" w:rsidRDefault="002F0738">
      <w:pPr>
        <w:overflowPunct w:val="0"/>
        <w:spacing w:line="579" w:lineRule="exact"/>
        <w:ind w:leftChars="304" w:left="1438" w:hangingChars="250" w:hanging="800"/>
        <w:rPr>
          <w:rFonts w:eastAsia="方正仿宋_GBK"/>
          <w:sz w:val="32"/>
          <w:szCs w:val="32"/>
        </w:rPr>
      </w:pPr>
    </w:p>
    <w:p w:rsidR="002F0738" w:rsidRDefault="002F0738">
      <w:pPr>
        <w:overflowPunct w:val="0"/>
        <w:spacing w:line="579" w:lineRule="exact"/>
        <w:ind w:firstLineChars="200" w:firstLine="640"/>
        <w:rPr>
          <w:rFonts w:eastAsia="方正仿宋_GBK"/>
          <w:sz w:val="32"/>
          <w:szCs w:val="32"/>
        </w:rPr>
      </w:pPr>
    </w:p>
    <w:p w:rsidR="002F0738" w:rsidRDefault="002F0738">
      <w:pPr>
        <w:rPr>
          <w:rFonts w:eastAsia="方正黑体_GBK"/>
          <w:sz w:val="32"/>
          <w:szCs w:val="32"/>
        </w:rPr>
      </w:pPr>
    </w:p>
    <w:p w:rsidR="002F0738" w:rsidRDefault="00A3357F">
      <w:pPr>
        <w:rPr>
          <w:rFonts w:eastAsia="方正黑体_GBK"/>
          <w:sz w:val="32"/>
          <w:szCs w:val="32"/>
        </w:rPr>
      </w:pPr>
      <w:r>
        <w:rPr>
          <w:rFonts w:eastAsia="方正黑体_GBK"/>
          <w:sz w:val="32"/>
          <w:szCs w:val="32"/>
        </w:rPr>
        <w:lastRenderedPageBreak/>
        <w:t>附件</w:t>
      </w:r>
    </w:p>
    <w:p w:rsidR="002F0738" w:rsidRDefault="00A3357F">
      <w:pPr>
        <w:widowControl/>
        <w:jc w:val="center"/>
        <w:textAlignment w:val="center"/>
        <w:rPr>
          <w:rFonts w:eastAsia="方正小标宋_GBK"/>
          <w:color w:val="000000"/>
          <w:kern w:val="0"/>
          <w:sz w:val="36"/>
          <w:szCs w:val="36"/>
          <w:lang/>
        </w:rPr>
      </w:pPr>
      <w:r>
        <w:rPr>
          <w:rFonts w:eastAsia="方正小标宋_GBK"/>
          <w:color w:val="000000"/>
          <w:kern w:val="0"/>
          <w:sz w:val="36"/>
          <w:szCs w:val="36"/>
          <w:lang/>
        </w:rPr>
        <w:t>全区性行业协会商会服务高质量发展专项行动</w:t>
      </w:r>
    </w:p>
    <w:p w:rsidR="002F0738" w:rsidRDefault="00A3357F">
      <w:pPr>
        <w:widowControl/>
        <w:jc w:val="center"/>
        <w:textAlignment w:val="center"/>
        <w:rPr>
          <w:rFonts w:eastAsia="方正小标宋_GBK"/>
          <w:color w:val="000000"/>
          <w:kern w:val="0"/>
          <w:sz w:val="36"/>
          <w:szCs w:val="36"/>
          <w:lang/>
        </w:rPr>
      </w:pPr>
      <w:r>
        <w:rPr>
          <w:rFonts w:eastAsia="方正小标宋_GBK"/>
          <w:color w:val="000000"/>
          <w:kern w:val="0"/>
          <w:sz w:val="36"/>
          <w:szCs w:val="36"/>
          <w:lang/>
        </w:rPr>
        <w:t>进展情况统计表</w:t>
      </w:r>
    </w:p>
    <w:p w:rsidR="002F0738" w:rsidRDefault="00A3357F">
      <w:pPr>
        <w:widowControl/>
        <w:textAlignment w:val="center"/>
        <w:rPr>
          <w:rFonts w:eastAsia="方正小标宋_GBK"/>
          <w:color w:val="000000"/>
          <w:kern w:val="0"/>
          <w:sz w:val="36"/>
          <w:szCs w:val="36"/>
          <w:lang/>
        </w:rPr>
      </w:pPr>
      <w:r>
        <w:rPr>
          <w:rFonts w:ascii="方正仿宋_GBK" w:eastAsia="方正仿宋_GBK" w:hAnsi="方正仿宋_GBK" w:cs="方正仿宋_GBK" w:hint="eastAsia"/>
          <w:color w:val="000000"/>
          <w:kern w:val="0"/>
          <w:szCs w:val="21"/>
          <w:lang/>
        </w:rPr>
        <w:t xml:space="preserve"> </w:t>
      </w:r>
      <w:r>
        <w:rPr>
          <w:rFonts w:ascii="方正仿宋_GBK" w:eastAsia="方正仿宋_GBK" w:hAnsi="方正仿宋_GBK" w:cs="方正仿宋_GBK" w:hint="eastAsia"/>
          <w:color w:val="000000"/>
          <w:kern w:val="0"/>
          <w:szCs w:val="21"/>
          <w:lang/>
        </w:rPr>
        <w:t>填报单位（盖章）：</w:t>
      </w:r>
      <w:r>
        <w:rPr>
          <w:rFonts w:ascii="方正仿宋_GBK" w:eastAsia="方正仿宋_GBK" w:hAnsi="方正仿宋_GBK" w:cs="方正仿宋_GBK" w:hint="eastAsia"/>
          <w:color w:val="000000"/>
          <w:kern w:val="0"/>
          <w:szCs w:val="21"/>
          <w:lang/>
        </w:rPr>
        <w:t xml:space="preserve">         </w:t>
      </w:r>
      <w:r>
        <w:rPr>
          <w:rFonts w:ascii="方正仿宋_GBK" w:eastAsia="方正仿宋_GBK" w:hAnsi="方正仿宋_GBK" w:cs="方正仿宋_GBK" w:hint="eastAsia"/>
          <w:color w:val="000000"/>
          <w:kern w:val="0"/>
          <w:szCs w:val="21"/>
          <w:lang/>
        </w:rPr>
        <w:t>填报人：</w:t>
      </w:r>
      <w:r>
        <w:rPr>
          <w:rFonts w:ascii="方正仿宋_GBK" w:eastAsia="方正仿宋_GBK" w:hAnsi="方正仿宋_GBK" w:cs="方正仿宋_GBK" w:hint="eastAsia"/>
          <w:color w:val="000000"/>
          <w:kern w:val="0"/>
          <w:szCs w:val="21"/>
          <w:lang/>
        </w:rPr>
        <w:t xml:space="preserve">          </w:t>
      </w:r>
      <w:r>
        <w:rPr>
          <w:rFonts w:ascii="方正仿宋_GBK" w:eastAsia="方正仿宋_GBK" w:hAnsi="方正仿宋_GBK" w:cs="方正仿宋_GBK" w:hint="eastAsia"/>
          <w:color w:val="000000"/>
          <w:kern w:val="0"/>
          <w:szCs w:val="21"/>
          <w:lang/>
        </w:rPr>
        <w:t>手机：</w:t>
      </w:r>
      <w:r>
        <w:rPr>
          <w:rFonts w:ascii="方正仿宋_GBK" w:eastAsia="方正仿宋_GBK" w:hAnsi="方正仿宋_GBK" w:cs="方正仿宋_GBK" w:hint="eastAsia"/>
          <w:color w:val="000000"/>
          <w:kern w:val="0"/>
          <w:szCs w:val="21"/>
          <w:lang/>
        </w:rPr>
        <w:t xml:space="preserve">           </w:t>
      </w:r>
      <w:r>
        <w:rPr>
          <w:rFonts w:ascii="方正仿宋_GBK" w:eastAsia="方正仿宋_GBK" w:hAnsi="方正仿宋_GBK" w:cs="方正仿宋_GBK" w:hint="eastAsia"/>
          <w:color w:val="000000"/>
          <w:kern w:val="0"/>
          <w:szCs w:val="21"/>
          <w:lang/>
        </w:rPr>
        <w:t>填报时间：</w:t>
      </w:r>
      <w:r>
        <w:rPr>
          <w:rFonts w:ascii="方正仿宋_GBK" w:eastAsia="方正仿宋_GBK" w:hAnsi="方正仿宋_GBK" w:cs="方正仿宋_GBK" w:hint="eastAsia"/>
          <w:color w:val="000000"/>
          <w:kern w:val="0"/>
          <w:szCs w:val="21"/>
          <w:lang/>
        </w:rPr>
        <w:t xml:space="preserve">   </w:t>
      </w:r>
      <w:r>
        <w:rPr>
          <w:rFonts w:ascii="方正仿宋_GBK" w:eastAsia="方正仿宋_GBK" w:hAnsi="方正仿宋_GBK" w:cs="方正仿宋_GBK" w:hint="eastAsia"/>
          <w:color w:val="000000"/>
          <w:kern w:val="0"/>
          <w:szCs w:val="21"/>
          <w:lang/>
        </w:rPr>
        <w:t>年</w:t>
      </w:r>
      <w:r>
        <w:rPr>
          <w:rFonts w:ascii="方正仿宋_GBK" w:eastAsia="方正仿宋_GBK" w:hAnsi="方正仿宋_GBK" w:cs="方正仿宋_GBK" w:hint="eastAsia"/>
          <w:color w:val="000000"/>
          <w:kern w:val="0"/>
          <w:szCs w:val="21"/>
          <w:lang/>
        </w:rPr>
        <w:t xml:space="preserve">  </w:t>
      </w:r>
      <w:r>
        <w:rPr>
          <w:rFonts w:ascii="方正仿宋_GBK" w:eastAsia="方正仿宋_GBK" w:hAnsi="方正仿宋_GBK" w:cs="方正仿宋_GBK" w:hint="eastAsia"/>
          <w:color w:val="000000"/>
          <w:kern w:val="0"/>
          <w:szCs w:val="21"/>
          <w:lang/>
        </w:rPr>
        <w:t>月</w:t>
      </w:r>
      <w:r>
        <w:rPr>
          <w:rFonts w:ascii="方正仿宋_GBK" w:eastAsia="方正仿宋_GBK" w:hAnsi="方正仿宋_GBK" w:cs="方正仿宋_GBK" w:hint="eastAsia"/>
          <w:color w:val="000000"/>
          <w:kern w:val="0"/>
          <w:szCs w:val="21"/>
          <w:lang/>
        </w:rPr>
        <w:t xml:space="preserve">  </w:t>
      </w:r>
      <w:r>
        <w:rPr>
          <w:rFonts w:ascii="方正仿宋_GBK" w:eastAsia="方正仿宋_GBK" w:hAnsi="方正仿宋_GBK" w:cs="方正仿宋_GBK" w:hint="eastAsia"/>
          <w:color w:val="000000"/>
          <w:kern w:val="0"/>
          <w:szCs w:val="21"/>
          <w:lang/>
        </w:rPr>
        <w:t>日</w:t>
      </w:r>
    </w:p>
    <w:tbl>
      <w:tblPr>
        <w:tblW w:w="0" w:type="auto"/>
        <w:tblLayout w:type="fixed"/>
        <w:tblLook w:val="04A0"/>
      </w:tblPr>
      <w:tblGrid>
        <w:gridCol w:w="714"/>
        <w:gridCol w:w="7286"/>
        <w:gridCol w:w="1185"/>
      </w:tblGrid>
      <w:tr w:rsidR="002F0738">
        <w:trPr>
          <w:trHeight w:val="562"/>
          <w:tblHeader/>
        </w:trPr>
        <w:tc>
          <w:tcPr>
            <w:tcW w:w="714"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黑体_GBK"/>
                <w:color w:val="000000"/>
                <w:sz w:val="24"/>
              </w:rPr>
            </w:pPr>
            <w:r>
              <w:rPr>
                <w:rFonts w:eastAsia="方正黑体_GBK"/>
                <w:color w:val="000000"/>
                <w:kern w:val="0"/>
                <w:sz w:val="24"/>
                <w:lang/>
              </w:rPr>
              <w:t>序号</w:t>
            </w: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黑体_GBK"/>
                <w:color w:val="000000"/>
                <w:sz w:val="24"/>
              </w:rPr>
            </w:pPr>
            <w:r>
              <w:rPr>
                <w:rFonts w:eastAsia="方正黑体_GBK"/>
                <w:color w:val="000000"/>
                <w:kern w:val="0"/>
                <w:sz w:val="24"/>
                <w:lang/>
              </w:rPr>
              <w:t>重点任务</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黑体_GBK"/>
                <w:color w:val="000000"/>
                <w:sz w:val="24"/>
              </w:rPr>
            </w:pPr>
            <w:r>
              <w:rPr>
                <w:rFonts w:eastAsia="方正黑体_GBK"/>
                <w:color w:val="000000"/>
                <w:kern w:val="0"/>
                <w:sz w:val="24"/>
                <w:lang/>
              </w:rPr>
              <w:t>工作成果</w:t>
            </w:r>
          </w:p>
        </w:tc>
      </w:tr>
      <w:tr w:rsidR="002F0738">
        <w:trPr>
          <w:trHeight w:val="285"/>
        </w:trPr>
        <w:tc>
          <w:tcPr>
            <w:tcW w:w="714" w:type="dxa"/>
            <w:vMerge w:val="restart"/>
            <w:tcBorders>
              <w:left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仿宋_GBK"/>
                <w:color w:val="000000"/>
                <w:kern w:val="0"/>
                <w:sz w:val="24"/>
                <w:lang/>
              </w:rPr>
            </w:pPr>
            <w:r>
              <w:rPr>
                <w:rFonts w:eastAsia="方正仿宋_GBK"/>
                <w:color w:val="000000"/>
                <w:kern w:val="0"/>
                <w:sz w:val="24"/>
                <w:lang/>
              </w:rPr>
              <w:t>1</w:t>
            </w: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kern w:val="0"/>
                <w:sz w:val="24"/>
                <w:lang/>
              </w:rPr>
            </w:pPr>
            <w:r>
              <w:rPr>
                <w:rFonts w:eastAsia="方正仿宋_GBK"/>
                <w:color w:val="000000"/>
                <w:kern w:val="0"/>
                <w:sz w:val="24"/>
                <w:lang/>
              </w:rPr>
              <w:t>截至目前，行业协会商会企业会员数量（</w:t>
            </w:r>
            <w:proofErr w:type="gramStart"/>
            <w:r>
              <w:rPr>
                <w:rFonts w:eastAsia="方正仿宋_GBK"/>
                <w:color w:val="000000"/>
                <w:kern w:val="0"/>
                <w:sz w:val="24"/>
                <w:lang/>
              </w:rPr>
              <w:t>个</w:t>
            </w:r>
            <w:proofErr w:type="gramEnd"/>
            <w:r>
              <w:rPr>
                <w:rFonts w:eastAsia="方正仿宋_GBK"/>
                <w:color w:val="000000"/>
                <w:kern w:val="0"/>
                <w:sz w:val="24"/>
                <w:lang/>
              </w:rPr>
              <w:t>）</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仿宋_GBK"/>
                <w:color w:val="000000"/>
                <w:sz w:val="24"/>
              </w:rPr>
            </w:pPr>
          </w:p>
        </w:tc>
      </w:tr>
      <w:tr w:rsidR="002F0738">
        <w:trPr>
          <w:trHeight w:val="285"/>
        </w:trPr>
        <w:tc>
          <w:tcPr>
            <w:tcW w:w="714" w:type="dxa"/>
            <w:vMerge/>
            <w:tcBorders>
              <w:top w:val="single" w:sz="4" w:space="0" w:color="000000"/>
              <w:left w:val="single" w:sz="4" w:space="0" w:color="000000"/>
              <w:bottom w:val="nil"/>
              <w:right w:val="single" w:sz="4" w:space="0" w:color="000000"/>
            </w:tcBorders>
            <w:noWrap/>
            <w:vAlign w:val="center"/>
          </w:tcPr>
          <w:p w:rsidR="002F0738" w:rsidRDefault="002F0738">
            <w:pPr>
              <w:spacing w:line="380" w:lineRule="exact"/>
              <w:jc w:val="center"/>
              <w:rPr>
                <w:rFonts w:eastAsia="方正仿宋_GBK"/>
                <w:color w:val="000000"/>
                <w:sz w:val="24"/>
              </w:rPr>
            </w:pP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w:t>
            </w:r>
            <w:r>
              <w:rPr>
                <w:rFonts w:eastAsia="方正仿宋_GBK"/>
                <w:color w:val="000000"/>
                <w:kern w:val="0"/>
                <w:sz w:val="24"/>
                <w:lang/>
              </w:rPr>
              <w:t>其中，规模以上会员企业数量（</w:t>
            </w:r>
            <w:proofErr w:type="gramStart"/>
            <w:r>
              <w:rPr>
                <w:rFonts w:eastAsia="方正仿宋_GBK"/>
                <w:color w:val="000000"/>
                <w:kern w:val="0"/>
                <w:sz w:val="24"/>
                <w:lang/>
              </w:rPr>
              <w:t>个</w:t>
            </w:r>
            <w:proofErr w:type="gramEnd"/>
            <w:r>
              <w:rPr>
                <w:rFonts w:eastAsia="方正仿宋_GBK"/>
                <w:color w:val="000000"/>
                <w:kern w:val="0"/>
                <w:sz w:val="24"/>
                <w:lang/>
              </w:rPr>
              <w:t>）</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仿宋_GBK"/>
                <w:color w:val="000000"/>
                <w:sz w:val="24"/>
              </w:rPr>
            </w:pPr>
          </w:p>
        </w:tc>
      </w:tr>
      <w:tr w:rsidR="002F0738">
        <w:trPr>
          <w:trHeight w:val="285"/>
        </w:trPr>
        <w:tc>
          <w:tcPr>
            <w:tcW w:w="714"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仿宋_GBK"/>
                <w:color w:val="000000"/>
                <w:sz w:val="24"/>
              </w:rPr>
            </w:pPr>
            <w:r>
              <w:rPr>
                <w:rFonts w:eastAsia="方正仿宋_GBK"/>
                <w:color w:val="000000"/>
                <w:kern w:val="0"/>
                <w:sz w:val="24"/>
                <w:lang/>
              </w:rPr>
              <w:t>2</w:t>
            </w: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上年度期末资产总计（万元）</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仿宋_GBK"/>
                <w:color w:val="000000"/>
                <w:sz w:val="24"/>
              </w:rPr>
            </w:pPr>
          </w:p>
        </w:tc>
      </w:tr>
      <w:tr w:rsidR="002F0738">
        <w:trPr>
          <w:trHeight w:val="285"/>
        </w:trPr>
        <w:tc>
          <w:tcPr>
            <w:tcW w:w="714"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仿宋_GBK"/>
                <w:color w:val="000000"/>
                <w:sz w:val="24"/>
              </w:rPr>
            </w:pPr>
            <w:r>
              <w:rPr>
                <w:rFonts w:eastAsia="方正仿宋_GBK"/>
                <w:color w:val="000000"/>
                <w:kern w:val="0"/>
                <w:sz w:val="24"/>
                <w:lang/>
              </w:rPr>
              <w:t>3</w:t>
            </w: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上年度期末净资产合计（万元）</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仿宋_GBK"/>
                <w:color w:val="000000"/>
                <w:sz w:val="24"/>
              </w:rPr>
            </w:pPr>
          </w:p>
        </w:tc>
      </w:tr>
      <w:tr w:rsidR="002F0738">
        <w:trPr>
          <w:trHeight w:val="285"/>
        </w:trPr>
        <w:tc>
          <w:tcPr>
            <w:tcW w:w="714"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仿宋_GBK"/>
                <w:color w:val="000000"/>
                <w:sz w:val="24"/>
              </w:rPr>
            </w:pPr>
            <w:r>
              <w:rPr>
                <w:rFonts w:eastAsia="方正仿宋_GBK"/>
                <w:color w:val="000000"/>
                <w:kern w:val="0"/>
                <w:sz w:val="24"/>
                <w:lang/>
              </w:rPr>
              <w:t>4</w:t>
            </w: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上年度收入合计（万元）</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仿宋_GBK"/>
                <w:color w:val="000000"/>
                <w:sz w:val="24"/>
              </w:rPr>
            </w:pPr>
          </w:p>
        </w:tc>
      </w:tr>
      <w:tr w:rsidR="002F0738">
        <w:trPr>
          <w:trHeight w:val="285"/>
        </w:trPr>
        <w:tc>
          <w:tcPr>
            <w:tcW w:w="714"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仿宋_GBK"/>
                <w:color w:val="000000"/>
                <w:sz w:val="24"/>
              </w:rPr>
            </w:pPr>
            <w:r>
              <w:rPr>
                <w:rFonts w:eastAsia="方正仿宋_GBK"/>
                <w:color w:val="000000"/>
                <w:kern w:val="0"/>
                <w:sz w:val="24"/>
                <w:lang/>
              </w:rPr>
              <w:t>5</w:t>
            </w: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上年度费用合计（万</w:t>
            </w:r>
            <w:r>
              <w:rPr>
                <w:rFonts w:eastAsia="方正仿宋_GBK" w:hint="eastAsia"/>
                <w:color w:val="000000"/>
                <w:kern w:val="0"/>
                <w:sz w:val="24"/>
                <w:lang/>
              </w:rPr>
              <w:t>元</w:t>
            </w:r>
            <w:r>
              <w:rPr>
                <w:rFonts w:eastAsia="方正仿宋_GBK"/>
                <w:color w:val="000000"/>
                <w:kern w:val="0"/>
                <w:sz w:val="24"/>
                <w:lang/>
              </w:rPr>
              <w:t>）</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仿宋_GBK"/>
                <w:color w:val="000000"/>
                <w:sz w:val="24"/>
              </w:rPr>
            </w:pPr>
          </w:p>
        </w:tc>
      </w:tr>
      <w:tr w:rsidR="002F0738">
        <w:trPr>
          <w:trHeight w:val="285"/>
        </w:trPr>
        <w:tc>
          <w:tcPr>
            <w:tcW w:w="714"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仿宋_GBK"/>
                <w:color w:val="000000"/>
                <w:sz w:val="24"/>
              </w:rPr>
            </w:pPr>
            <w:r>
              <w:rPr>
                <w:rFonts w:eastAsia="方正仿宋_GBK"/>
                <w:color w:val="000000"/>
                <w:kern w:val="0"/>
                <w:sz w:val="24"/>
                <w:lang/>
              </w:rPr>
              <w:t>6</w:t>
            </w: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本年度形成行业发展研究报告（篇）</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仿宋_GBK"/>
                <w:color w:val="000000"/>
                <w:sz w:val="24"/>
              </w:rPr>
            </w:pPr>
          </w:p>
        </w:tc>
      </w:tr>
      <w:tr w:rsidR="002F0738">
        <w:trPr>
          <w:trHeight w:val="285"/>
        </w:trPr>
        <w:tc>
          <w:tcPr>
            <w:tcW w:w="714" w:type="dxa"/>
            <w:vMerge w:val="restart"/>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仿宋_GBK"/>
                <w:color w:val="000000"/>
                <w:sz w:val="24"/>
              </w:rPr>
            </w:pPr>
            <w:r>
              <w:rPr>
                <w:rFonts w:eastAsia="方正仿宋_GBK"/>
                <w:color w:val="000000"/>
                <w:kern w:val="0"/>
                <w:sz w:val="24"/>
                <w:lang/>
              </w:rPr>
              <w:t>7</w:t>
            </w: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本年度向政府部门提出意见建议数（项）</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仿宋_GBK"/>
                <w:color w:val="000000"/>
                <w:sz w:val="24"/>
              </w:rPr>
            </w:pPr>
          </w:p>
        </w:tc>
      </w:tr>
      <w:tr w:rsidR="002F0738">
        <w:trPr>
          <w:trHeight w:val="285"/>
        </w:trPr>
        <w:tc>
          <w:tcPr>
            <w:tcW w:w="714" w:type="dxa"/>
            <w:vMerge/>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jc w:val="center"/>
              <w:rPr>
                <w:rFonts w:eastAsia="方正仿宋_GBK"/>
                <w:color w:val="000000"/>
                <w:sz w:val="24"/>
              </w:rPr>
            </w:pP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w:t>
            </w:r>
            <w:r>
              <w:rPr>
                <w:rFonts w:eastAsia="方正仿宋_GBK"/>
                <w:color w:val="000000"/>
                <w:kern w:val="0"/>
                <w:sz w:val="24"/>
                <w:lang/>
              </w:rPr>
              <w:t>其中，被采纳数</w:t>
            </w:r>
            <w:r>
              <w:rPr>
                <w:rFonts w:eastAsia="方正仿宋_GBK"/>
                <w:color w:val="000000"/>
                <w:kern w:val="0"/>
                <w:sz w:val="24"/>
                <w:lang/>
              </w:rPr>
              <w:t xml:space="preserve"> </w:t>
            </w:r>
            <w:r>
              <w:rPr>
                <w:rFonts w:eastAsia="方正仿宋_GBK"/>
                <w:color w:val="000000"/>
                <w:kern w:val="0"/>
                <w:sz w:val="24"/>
                <w:lang/>
              </w:rPr>
              <w:t>（项）</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仿宋_GBK"/>
                <w:color w:val="000000"/>
                <w:sz w:val="24"/>
              </w:rPr>
            </w:pPr>
          </w:p>
        </w:tc>
      </w:tr>
      <w:tr w:rsidR="002F0738">
        <w:trPr>
          <w:trHeight w:val="285"/>
        </w:trPr>
        <w:tc>
          <w:tcPr>
            <w:tcW w:w="714"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仿宋_GBK"/>
                <w:color w:val="000000"/>
                <w:sz w:val="24"/>
              </w:rPr>
            </w:pPr>
            <w:r>
              <w:rPr>
                <w:rFonts w:eastAsia="方正仿宋_GBK"/>
                <w:color w:val="000000"/>
                <w:kern w:val="0"/>
                <w:sz w:val="24"/>
                <w:lang/>
              </w:rPr>
              <w:t>8</w:t>
            </w: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本年度参与制定或者修改法律法规、发展规划、政策文件数（件）</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仿宋_GBK"/>
                <w:color w:val="000000"/>
                <w:sz w:val="24"/>
              </w:rPr>
            </w:pPr>
          </w:p>
        </w:tc>
      </w:tr>
      <w:tr w:rsidR="002F0738">
        <w:trPr>
          <w:trHeight w:val="285"/>
        </w:trPr>
        <w:tc>
          <w:tcPr>
            <w:tcW w:w="714"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仿宋_GBK"/>
                <w:color w:val="000000"/>
                <w:sz w:val="24"/>
              </w:rPr>
            </w:pPr>
            <w:r>
              <w:rPr>
                <w:rFonts w:eastAsia="方正仿宋_GBK"/>
                <w:color w:val="000000"/>
                <w:kern w:val="0"/>
                <w:sz w:val="24"/>
                <w:lang/>
              </w:rPr>
              <w:t>9</w:t>
            </w: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本年度通过宣讲、咨询和培训等工作在本行业落实政策文件数（件）</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仿宋_GBK"/>
                <w:color w:val="000000"/>
                <w:sz w:val="24"/>
              </w:rPr>
            </w:pPr>
          </w:p>
        </w:tc>
      </w:tr>
      <w:tr w:rsidR="002F0738">
        <w:trPr>
          <w:trHeight w:val="285"/>
        </w:trPr>
        <w:tc>
          <w:tcPr>
            <w:tcW w:w="714" w:type="dxa"/>
            <w:vMerge w:val="restart"/>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仿宋_GBK"/>
                <w:color w:val="000000"/>
                <w:sz w:val="24"/>
              </w:rPr>
            </w:pPr>
            <w:r>
              <w:rPr>
                <w:rFonts w:eastAsia="方正仿宋_GBK"/>
                <w:color w:val="000000"/>
                <w:kern w:val="0"/>
                <w:sz w:val="24"/>
                <w:lang/>
              </w:rPr>
              <w:t>10</w:t>
            </w: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本年度举办行业考试次数（次）</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仿宋_GBK"/>
                <w:color w:val="000000"/>
                <w:sz w:val="24"/>
              </w:rPr>
            </w:pPr>
          </w:p>
        </w:tc>
      </w:tr>
      <w:tr w:rsidR="002F0738">
        <w:trPr>
          <w:trHeight w:val="285"/>
        </w:trPr>
        <w:tc>
          <w:tcPr>
            <w:tcW w:w="714" w:type="dxa"/>
            <w:vMerge/>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jc w:val="center"/>
              <w:rPr>
                <w:rFonts w:eastAsia="方正仿宋_GBK"/>
                <w:color w:val="000000"/>
                <w:sz w:val="24"/>
              </w:rPr>
            </w:pP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w:t>
            </w:r>
            <w:r>
              <w:rPr>
                <w:rFonts w:eastAsia="方正仿宋_GBK"/>
                <w:color w:val="000000"/>
                <w:kern w:val="0"/>
                <w:sz w:val="24"/>
                <w:lang/>
              </w:rPr>
              <w:t>累计参加考试人次数（人次）</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仿宋_GBK"/>
                <w:color w:val="000000"/>
                <w:sz w:val="24"/>
              </w:rPr>
            </w:pPr>
          </w:p>
        </w:tc>
      </w:tr>
      <w:tr w:rsidR="002F0738">
        <w:trPr>
          <w:trHeight w:val="285"/>
        </w:trPr>
        <w:tc>
          <w:tcPr>
            <w:tcW w:w="714" w:type="dxa"/>
            <w:vMerge w:val="restart"/>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仿宋_GBK"/>
                <w:color w:val="000000"/>
                <w:sz w:val="24"/>
              </w:rPr>
            </w:pPr>
            <w:r>
              <w:rPr>
                <w:rFonts w:eastAsia="方正仿宋_GBK"/>
                <w:color w:val="000000"/>
                <w:kern w:val="0"/>
                <w:sz w:val="24"/>
                <w:lang/>
              </w:rPr>
              <w:t>11</w:t>
            </w: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本年度举办行业培训次数（次）</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仿宋_GBK"/>
                <w:color w:val="000000"/>
                <w:sz w:val="24"/>
              </w:rPr>
            </w:pPr>
          </w:p>
        </w:tc>
      </w:tr>
      <w:tr w:rsidR="002F0738">
        <w:trPr>
          <w:trHeight w:val="285"/>
        </w:trPr>
        <w:tc>
          <w:tcPr>
            <w:tcW w:w="714" w:type="dxa"/>
            <w:vMerge/>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jc w:val="center"/>
              <w:rPr>
                <w:rFonts w:eastAsia="方正仿宋_GBK"/>
                <w:color w:val="000000"/>
                <w:sz w:val="24"/>
              </w:rPr>
            </w:pP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w:t>
            </w:r>
            <w:r>
              <w:rPr>
                <w:rFonts w:eastAsia="方正仿宋_GBK"/>
                <w:color w:val="000000"/>
                <w:kern w:val="0"/>
                <w:sz w:val="24"/>
                <w:lang/>
              </w:rPr>
              <w:t>累计培训人次数（人次）</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仿宋_GBK"/>
                <w:color w:val="000000"/>
                <w:sz w:val="24"/>
              </w:rPr>
            </w:pPr>
          </w:p>
        </w:tc>
      </w:tr>
      <w:tr w:rsidR="002F0738">
        <w:trPr>
          <w:trHeight w:val="285"/>
        </w:trPr>
        <w:tc>
          <w:tcPr>
            <w:tcW w:w="714"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仿宋_GBK"/>
                <w:color w:val="000000"/>
                <w:sz w:val="24"/>
              </w:rPr>
            </w:pPr>
            <w:r>
              <w:rPr>
                <w:rFonts w:eastAsia="方正仿宋_GBK"/>
                <w:color w:val="000000"/>
                <w:kern w:val="0"/>
                <w:sz w:val="24"/>
                <w:lang/>
              </w:rPr>
              <w:t>12</w:t>
            </w: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本年度通过招聘会、对接会等方式帮助行业企业吸纳就业人员数（人）</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仿宋_GBK"/>
                <w:color w:val="000000"/>
                <w:sz w:val="24"/>
              </w:rPr>
            </w:pPr>
          </w:p>
        </w:tc>
      </w:tr>
      <w:tr w:rsidR="002F0738">
        <w:trPr>
          <w:trHeight w:val="285"/>
        </w:trPr>
        <w:tc>
          <w:tcPr>
            <w:tcW w:w="714" w:type="dxa"/>
            <w:vMerge w:val="restart"/>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仿宋_GBK"/>
                <w:color w:val="000000"/>
                <w:sz w:val="24"/>
              </w:rPr>
            </w:pPr>
            <w:r>
              <w:rPr>
                <w:rFonts w:eastAsia="方正仿宋_GBK"/>
                <w:color w:val="000000"/>
                <w:kern w:val="0"/>
                <w:sz w:val="24"/>
                <w:lang/>
              </w:rPr>
              <w:t>13</w:t>
            </w: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本年度开展行业调查和统计数（次）</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仿宋_GBK"/>
                <w:color w:val="000000"/>
                <w:sz w:val="24"/>
              </w:rPr>
            </w:pPr>
          </w:p>
        </w:tc>
      </w:tr>
      <w:tr w:rsidR="002F0738">
        <w:trPr>
          <w:trHeight w:val="285"/>
        </w:trPr>
        <w:tc>
          <w:tcPr>
            <w:tcW w:w="714" w:type="dxa"/>
            <w:vMerge/>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jc w:val="center"/>
              <w:rPr>
                <w:rFonts w:eastAsia="方正仿宋_GBK"/>
                <w:color w:val="000000"/>
                <w:sz w:val="24"/>
              </w:rPr>
            </w:pP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w:t>
            </w:r>
            <w:r>
              <w:rPr>
                <w:rFonts w:eastAsia="方正仿宋_GBK"/>
                <w:color w:val="000000"/>
                <w:kern w:val="0"/>
                <w:sz w:val="24"/>
                <w:lang/>
              </w:rPr>
              <w:t>其中，编制和发布各类经济发展指数（</w:t>
            </w:r>
            <w:proofErr w:type="gramStart"/>
            <w:r>
              <w:rPr>
                <w:rFonts w:eastAsia="方正仿宋_GBK"/>
                <w:color w:val="000000"/>
                <w:kern w:val="0"/>
                <w:sz w:val="24"/>
                <w:lang/>
              </w:rPr>
              <w:t>个</w:t>
            </w:r>
            <w:proofErr w:type="gramEnd"/>
            <w:r>
              <w:rPr>
                <w:rFonts w:eastAsia="方正仿宋_GBK"/>
                <w:color w:val="000000"/>
                <w:kern w:val="0"/>
                <w:sz w:val="24"/>
                <w:lang/>
              </w:rPr>
              <w:t>）</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仿宋_GBK"/>
                <w:color w:val="000000"/>
                <w:sz w:val="24"/>
              </w:rPr>
            </w:pPr>
          </w:p>
        </w:tc>
      </w:tr>
      <w:tr w:rsidR="002F0738">
        <w:trPr>
          <w:trHeight w:val="285"/>
        </w:trPr>
        <w:tc>
          <w:tcPr>
            <w:tcW w:w="714"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仿宋_GBK"/>
                <w:color w:val="000000"/>
                <w:sz w:val="24"/>
              </w:rPr>
            </w:pPr>
            <w:r>
              <w:rPr>
                <w:rFonts w:eastAsia="方正仿宋_GBK"/>
                <w:color w:val="000000"/>
                <w:kern w:val="0"/>
                <w:sz w:val="24"/>
                <w:lang/>
              </w:rPr>
              <w:t>14</w:t>
            </w: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本年度搭建交流合作平台和供需对接平台数（</w:t>
            </w:r>
            <w:proofErr w:type="gramStart"/>
            <w:r>
              <w:rPr>
                <w:rFonts w:eastAsia="方正仿宋_GBK"/>
                <w:color w:val="000000"/>
                <w:kern w:val="0"/>
                <w:sz w:val="24"/>
                <w:lang/>
              </w:rPr>
              <w:t>个</w:t>
            </w:r>
            <w:proofErr w:type="gramEnd"/>
            <w:r>
              <w:rPr>
                <w:rFonts w:eastAsia="方正仿宋_GBK"/>
                <w:color w:val="000000"/>
                <w:kern w:val="0"/>
                <w:sz w:val="24"/>
                <w:lang/>
              </w:rPr>
              <w:t>）</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仿宋_GBK"/>
                <w:color w:val="000000"/>
                <w:sz w:val="24"/>
              </w:rPr>
            </w:pPr>
          </w:p>
        </w:tc>
      </w:tr>
      <w:tr w:rsidR="002F0738">
        <w:trPr>
          <w:trHeight w:val="285"/>
        </w:trPr>
        <w:tc>
          <w:tcPr>
            <w:tcW w:w="714"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仿宋_GBK"/>
                <w:color w:val="000000"/>
                <w:sz w:val="24"/>
              </w:rPr>
            </w:pPr>
            <w:r>
              <w:rPr>
                <w:rFonts w:eastAsia="方正仿宋_GBK"/>
                <w:color w:val="000000"/>
                <w:kern w:val="0"/>
                <w:sz w:val="24"/>
                <w:lang/>
              </w:rPr>
              <w:t>15</w:t>
            </w: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本年度组织评选科技奖励数（项）</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仿宋_GBK"/>
                <w:color w:val="000000"/>
                <w:sz w:val="24"/>
              </w:rPr>
            </w:pPr>
          </w:p>
        </w:tc>
      </w:tr>
      <w:tr w:rsidR="002F0738">
        <w:trPr>
          <w:trHeight w:val="285"/>
        </w:trPr>
        <w:tc>
          <w:tcPr>
            <w:tcW w:w="714"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仿宋_GBK"/>
                <w:color w:val="000000"/>
                <w:sz w:val="24"/>
              </w:rPr>
            </w:pPr>
            <w:r>
              <w:rPr>
                <w:rFonts w:eastAsia="方正仿宋_GBK"/>
                <w:color w:val="000000"/>
                <w:kern w:val="0"/>
                <w:sz w:val="24"/>
                <w:lang/>
              </w:rPr>
              <w:t>16</w:t>
            </w: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本年度参与制订或者修改国家标准、行业标准和地方标准数（件）</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仿宋_GBK"/>
                <w:color w:val="000000"/>
                <w:sz w:val="24"/>
              </w:rPr>
            </w:pPr>
          </w:p>
        </w:tc>
      </w:tr>
      <w:tr w:rsidR="002F0738">
        <w:trPr>
          <w:trHeight w:val="285"/>
        </w:trPr>
        <w:tc>
          <w:tcPr>
            <w:tcW w:w="714"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仿宋_GBK"/>
                <w:color w:val="000000"/>
                <w:sz w:val="24"/>
              </w:rPr>
            </w:pPr>
            <w:r>
              <w:rPr>
                <w:rFonts w:eastAsia="方正仿宋_GBK"/>
                <w:color w:val="000000"/>
                <w:kern w:val="0"/>
                <w:sz w:val="24"/>
                <w:lang/>
              </w:rPr>
              <w:t>17</w:t>
            </w: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本年度参与制订或者修改国际标准数（件）</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仿宋_GBK"/>
                <w:color w:val="000000"/>
                <w:sz w:val="24"/>
              </w:rPr>
            </w:pPr>
          </w:p>
        </w:tc>
      </w:tr>
      <w:tr w:rsidR="002F0738">
        <w:trPr>
          <w:trHeight w:val="285"/>
        </w:trPr>
        <w:tc>
          <w:tcPr>
            <w:tcW w:w="714"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仿宋_GBK"/>
                <w:color w:val="000000"/>
                <w:sz w:val="24"/>
              </w:rPr>
            </w:pPr>
            <w:r>
              <w:rPr>
                <w:rFonts w:eastAsia="方正仿宋_GBK"/>
                <w:color w:val="000000"/>
                <w:kern w:val="0"/>
                <w:sz w:val="24"/>
                <w:lang/>
              </w:rPr>
              <w:t>18</w:t>
            </w: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本年度牵头制定团体标准数（件）</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仿宋_GBK"/>
                <w:color w:val="000000"/>
                <w:sz w:val="24"/>
              </w:rPr>
            </w:pPr>
          </w:p>
        </w:tc>
      </w:tr>
      <w:tr w:rsidR="002F0738">
        <w:trPr>
          <w:trHeight w:val="285"/>
        </w:trPr>
        <w:tc>
          <w:tcPr>
            <w:tcW w:w="714"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仿宋_GBK"/>
                <w:color w:val="000000"/>
                <w:sz w:val="24"/>
              </w:rPr>
            </w:pPr>
            <w:r>
              <w:rPr>
                <w:rFonts w:eastAsia="方正仿宋_GBK"/>
                <w:color w:val="000000"/>
                <w:kern w:val="0"/>
                <w:sz w:val="24"/>
                <w:lang/>
              </w:rPr>
              <w:t>19</w:t>
            </w: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本年度指导行业企业制定企业标准数（件）</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仿宋_GBK"/>
                <w:color w:val="000000"/>
                <w:sz w:val="24"/>
              </w:rPr>
            </w:pPr>
          </w:p>
        </w:tc>
      </w:tr>
      <w:tr w:rsidR="002F0738">
        <w:trPr>
          <w:trHeight w:val="285"/>
        </w:trPr>
        <w:tc>
          <w:tcPr>
            <w:tcW w:w="714" w:type="dxa"/>
            <w:vMerge w:val="restart"/>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仿宋_GBK"/>
                <w:color w:val="000000"/>
                <w:sz w:val="24"/>
              </w:rPr>
            </w:pPr>
            <w:r>
              <w:rPr>
                <w:rFonts w:eastAsia="方正仿宋_GBK"/>
                <w:color w:val="000000"/>
                <w:kern w:val="0"/>
                <w:sz w:val="24"/>
                <w:lang/>
              </w:rPr>
              <w:lastRenderedPageBreak/>
              <w:t>20</w:t>
            </w: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本年度举办讲座、研讨、论坛、座谈会、交流会数（次）</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仿宋_GBK"/>
                <w:color w:val="000000"/>
                <w:sz w:val="24"/>
              </w:rPr>
            </w:pPr>
          </w:p>
        </w:tc>
      </w:tr>
      <w:tr w:rsidR="002F0738">
        <w:trPr>
          <w:trHeight w:val="285"/>
        </w:trPr>
        <w:tc>
          <w:tcPr>
            <w:tcW w:w="714" w:type="dxa"/>
            <w:vMerge/>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jc w:val="center"/>
              <w:rPr>
                <w:rFonts w:eastAsia="方正仿宋_GBK"/>
                <w:color w:val="000000"/>
                <w:sz w:val="24"/>
              </w:rPr>
            </w:pP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w:t>
            </w:r>
            <w:r>
              <w:rPr>
                <w:rFonts w:eastAsia="方正仿宋_GBK"/>
                <w:color w:val="000000"/>
                <w:kern w:val="0"/>
                <w:sz w:val="24"/>
                <w:lang/>
              </w:rPr>
              <w:t>其中，累计参加人次数（人次）</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仿宋_GBK"/>
                <w:color w:val="000000"/>
                <w:sz w:val="24"/>
              </w:rPr>
            </w:pPr>
          </w:p>
        </w:tc>
      </w:tr>
      <w:tr w:rsidR="002F0738">
        <w:trPr>
          <w:trHeight w:val="285"/>
        </w:trPr>
        <w:tc>
          <w:tcPr>
            <w:tcW w:w="714" w:type="dxa"/>
            <w:vMerge w:val="restart"/>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仿宋_GBK"/>
                <w:color w:val="000000"/>
                <w:sz w:val="24"/>
              </w:rPr>
            </w:pPr>
            <w:r>
              <w:rPr>
                <w:rFonts w:eastAsia="方正仿宋_GBK"/>
                <w:color w:val="000000"/>
                <w:kern w:val="0"/>
                <w:sz w:val="24"/>
                <w:lang/>
              </w:rPr>
              <w:t>21</w:t>
            </w: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本年度举办交易会、展览会、博览会、洽谈会数（项）</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仿宋_GBK"/>
                <w:color w:val="000000"/>
                <w:sz w:val="24"/>
              </w:rPr>
            </w:pPr>
          </w:p>
        </w:tc>
      </w:tr>
      <w:tr w:rsidR="002F0738">
        <w:trPr>
          <w:trHeight w:val="285"/>
        </w:trPr>
        <w:tc>
          <w:tcPr>
            <w:tcW w:w="714" w:type="dxa"/>
            <w:vMerge/>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jc w:val="center"/>
              <w:rPr>
                <w:rFonts w:eastAsia="方正仿宋_GBK"/>
                <w:color w:val="000000"/>
                <w:sz w:val="24"/>
              </w:rPr>
            </w:pP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w:t>
            </w:r>
            <w:r>
              <w:rPr>
                <w:rFonts w:eastAsia="方正仿宋_GBK"/>
                <w:color w:val="000000"/>
                <w:kern w:val="0"/>
                <w:sz w:val="24"/>
                <w:lang/>
              </w:rPr>
              <w:t>其中，累计达成意向金额（万元）</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仿宋_GBK"/>
                <w:color w:val="000000"/>
                <w:sz w:val="24"/>
              </w:rPr>
            </w:pPr>
          </w:p>
        </w:tc>
      </w:tr>
      <w:tr w:rsidR="002F0738">
        <w:trPr>
          <w:trHeight w:val="285"/>
        </w:trPr>
        <w:tc>
          <w:tcPr>
            <w:tcW w:w="714"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仿宋_GBK"/>
                <w:color w:val="000000"/>
                <w:sz w:val="24"/>
              </w:rPr>
            </w:pPr>
            <w:r>
              <w:rPr>
                <w:rFonts w:eastAsia="方正仿宋_GBK"/>
                <w:color w:val="000000"/>
                <w:kern w:val="0"/>
                <w:sz w:val="24"/>
                <w:lang/>
              </w:rPr>
              <w:t>22</w:t>
            </w: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本年度开展认定、鉴定和新技术、新产品推广数（项）</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仿宋_GBK"/>
                <w:color w:val="000000"/>
                <w:sz w:val="24"/>
              </w:rPr>
            </w:pPr>
          </w:p>
        </w:tc>
      </w:tr>
      <w:tr w:rsidR="002F0738">
        <w:trPr>
          <w:trHeight w:val="285"/>
        </w:trPr>
        <w:tc>
          <w:tcPr>
            <w:tcW w:w="714"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仿宋_GBK"/>
                <w:color w:val="000000"/>
                <w:sz w:val="24"/>
              </w:rPr>
            </w:pPr>
            <w:r>
              <w:rPr>
                <w:rFonts w:eastAsia="方正仿宋_GBK"/>
                <w:color w:val="000000"/>
                <w:kern w:val="0"/>
                <w:sz w:val="24"/>
                <w:lang/>
              </w:rPr>
              <w:t>23</w:t>
            </w: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本年度提供技术、经济、管理、法律、政策等咨询服务数（次）</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仿宋_GBK"/>
                <w:color w:val="000000"/>
                <w:sz w:val="24"/>
              </w:rPr>
            </w:pPr>
          </w:p>
        </w:tc>
      </w:tr>
      <w:tr w:rsidR="002F0738">
        <w:trPr>
          <w:trHeight w:val="285"/>
        </w:trPr>
        <w:tc>
          <w:tcPr>
            <w:tcW w:w="714"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仿宋_GBK"/>
                <w:color w:val="000000"/>
                <w:sz w:val="24"/>
              </w:rPr>
            </w:pPr>
            <w:r>
              <w:rPr>
                <w:rFonts w:eastAsia="方正仿宋_GBK"/>
                <w:color w:val="000000"/>
                <w:kern w:val="0"/>
                <w:sz w:val="24"/>
                <w:lang/>
              </w:rPr>
              <w:t>24</w:t>
            </w: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截至目前，累计制定职业道德准则、自律宣言倡议等自律规约数（项）</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仿宋_GBK"/>
                <w:color w:val="000000"/>
                <w:sz w:val="24"/>
              </w:rPr>
            </w:pPr>
          </w:p>
        </w:tc>
      </w:tr>
      <w:tr w:rsidR="002F0738">
        <w:trPr>
          <w:trHeight w:val="285"/>
        </w:trPr>
        <w:tc>
          <w:tcPr>
            <w:tcW w:w="714"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仿宋_GBK"/>
                <w:color w:val="000000"/>
                <w:sz w:val="24"/>
              </w:rPr>
            </w:pPr>
            <w:r>
              <w:rPr>
                <w:rFonts w:eastAsia="方正仿宋_GBK"/>
                <w:color w:val="000000"/>
                <w:kern w:val="0"/>
                <w:sz w:val="24"/>
                <w:lang/>
              </w:rPr>
              <w:t>25</w:t>
            </w: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本年度配合行业主管部门参加行业检查数（次）</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仿宋_GBK"/>
                <w:color w:val="000000"/>
                <w:sz w:val="24"/>
              </w:rPr>
            </w:pPr>
          </w:p>
        </w:tc>
      </w:tr>
      <w:tr w:rsidR="002F0738">
        <w:trPr>
          <w:trHeight w:val="285"/>
        </w:trPr>
        <w:tc>
          <w:tcPr>
            <w:tcW w:w="714"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仿宋_GBK"/>
                <w:color w:val="000000"/>
                <w:sz w:val="24"/>
              </w:rPr>
            </w:pPr>
            <w:r>
              <w:rPr>
                <w:rFonts w:eastAsia="方正仿宋_GBK"/>
                <w:color w:val="000000"/>
                <w:kern w:val="0"/>
                <w:sz w:val="24"/>
                <w:lang/>
              </w:rPr>
              <w:t>26</w:t>
            </w: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本年度协调行业内外纠纷数（次</w:t>
            </w:r>
            <w:r>
              <w:rPr>
                <w:rFonts w:eastAsia="方正仿宋_GBK"/>
                <w:color w:val="000000"/>
                <w:kern w:val="0"/>
                <w:sz w:val="24"/>
                <w:lang/>
              </w:rPr>
              <w:t xml:space="preserve"> </w:t>
            </w:r>
            <w:r>
              <w:rPr>
                <w:rFonts w:eastAsia="方正仿宋_GBK"/>
                <w:color w:val="000000"/>
                <w:kern w:val="0"/>
                <w:sz w:val="24"/>
                <w:lang/>
              </w:rPr>
              <w:t>）</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仿宋_GBK"/>
                <w:color w:val="000000"/>
                <w:sz w:val="24"/>
              </w:rPr>
            </w:pPr>
          </w:p>
        </w:tc>
      </w:tr>
      <w:tr w:rsidR="002F0738">
        <w:trPr>
          <w:trHeight w:val="285"/>
        </w:trPr>
        <w:tc>
          <w:tcPr>
            <w:tcW w:w="714"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仿宋_GBK"/>
                <w:color w:val="000000"/>
                <w:sz w:val="24"/>
              </w:rPr>
            </w:pPr>
            <w:r>
              <w:rPr>
                <w:rFonts w:eastAsia="方正仿宋_GBK"/>
                <w:color w:val="000000"/>
                <w:kern w:val="0"/>
                <w:sz w:val="24"/>
                <w:lang/>
              </w:rPr>
              <w:t>27</w:t>
            </w: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截至目前，推动建立行业领域产业集群数（</w:t>
            </w:r>
            <w:proofErr w:type="gramStart"/>
            <w:r>
              <w:rPr>
                <w:rFonts w:eastAsia="方正仿宋_GBK"/>
                <w:color w:val="000000"/>
                <w:kern w:val="0"/>
                <w:sz w:val="24"/>
                <w:lang/>
              </w:rPr>
              <w:t>个</w:t>
            </w:r>
            <w:proofErr w:type="gramEnd"/>
            <w:r>
              <w:rPr>
                <w:rFonts w:eastAsia="方正仿宋_GBK"/>
                <w:color w:val="000000"/>
                <w:kern w:val="0"/>
                <w:sz w:val="24"/>
                <w:lang/>
              </w:rPr>
              <w:t>）</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黑体_GBK"/>
                <w:color w:val="000000"/>
                <w:sz w:val="24"/>
              </w:rPr>
            </w:pPr>
          </w:p>
        </w:tc>
      </w:tr>
      <w:tr w:rsidR="002F0738">
        <w:trPr>
          <w:trHeight w:val="285"/>
        </w:trPr>
        <w:tc>
          <w:tcPr>
            <w:tcW w:w="714"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仿宋_GBK"/>
                <w:color w:val="000000"/>
                <w:sz w:val="24"/>
              </w:rPr>
            </w:pPr>
            <w:r>
              <w:rPr>
                <w:rFonts w:eastAsia="方正仿宋_GBK"/>
                <w:color w:val="000000"/>
                <w:kern w:val="0"/>
                <w:sz w:val="24"/>
                <w:lang/>
              </w:rPr>
              <w:t>28</w:t>
            </w: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本年度反倾销、反补贴和保障措施应诉、申诉数（项</w:t>
            </w:r>
            <w:r>
              <w:rPr>
                <w:rFonts w:eastAsia="方正仿宋_GBK"/>
                <w:color w:val="000000"/>
                <w:kern w:val="0"/>
                <w:sz w:val="24"/>
                <w:lang/>
              </w:rPr>
              <w:t xml:space="preserve"> </w:t>
            </w:r>
            <w:r>
              <w:rPr>
                <w:rFonts w:eastAsia="方正仿宋_GBK"/>
                <w:color w:val="000000"/>
                <w:kern w:val="0"/>
                <w:sz w:val="24"/>
                <w:lang/>
              </w:rPr>
              <w:t>）</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黑体_GBK"/>
                <w:color w:val="000000"/>
                <w:sz w:val="24"/>
              </w:rPr>
            </w:pPr>
          </w:p>
        </w:tc>
      </w:tr>
      <w:tr w:rsidR="002F0738">
        <w:trPr>
          <w:trHeight w:val="285"/>
        </w:trPr>
        <w:tc>
          <w:tcPr>
            <w:tcW w:w="714"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仿宋_GBK"/>
                <w:color w:val="000000"/>
                <w:sz w:val="24"/>
              </w:rPr>
            </w:pPr>
            <w:r>
              <w:rPr>
                <w:rFonts w:eastAsia="方正仿宋_GBK"/>
                <w:color w:val="000000"/>
                <w:kern w:val="0"/>
                <w:sz w:val="24"/>
                <w:lang/>
              </w:rPr>
              <w:t>29</w:t>
            </w: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本年度组织国内外商务考察数（次）</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黑体_GBK"/>
                <w:color w:val="000000"/>
                <w:sz w:val="24"/>
              </w:rPr>
            </w:pPr>
          </w:p>
        </w:tc>
      </w:tr>
      <w:tr w:rsidR="002F0738">
        <w:trPr>
          <w:trHeight w:val="285"/>
        </w:trPr>
        <w:tc>
          <w:tcPr>
            <w:tcW w:w="714"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仿宋_GBK"/>
                <w:color w:val="000000"/>
                <w:sz w:val="24"/>
              </w:rPr>
            </w:pPr>
            <w:r>
              <w:rPr>
                <w:rFonts w:eastAsia="方正仿宋_GBK"/>
                <w:color w:val="000000"/>
                <w:kern w:val="0"/>
                <w:sz w:val="24"/>
                <w:lang/>
              </w:rPr>
              <w:t>30</w:t>
            </w: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截至目前，参加行业领域国际组织数（</w:t>
            </w:r>
            <w:proofErr w:type="gramStart"/>
            <w:r>
              <w:rPr>
                <w:rFonts w:eastAsia="方正仿宋_GBK"/>
                <w:color w:val="000000"/>
                <w:kern w:val="0"/>
                <w:sz w:val="24"/>
                <w:lang/>
              </w:rPr>
              <w:t>个</w:t>
            </w:r>
            <w:proofErr w:type="gramEnd"/>
            <w:r>
              <w:rPr>
                <w:rFonts w:eastAsia="方正仿宋_GBK"/>
                <w:color w:val="000000"/>
                <w:kern w:val="0"/>
                <w:sz w:val="24"/>
                <w:lang/>
              </w:rPr>
              <w:t>）</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黑体_GBK"/>
                <w:color w:val="000000"/>
                <w:sz w:val="24"/>
              </w:rPr>
            </w:pPr>
          </w:p>
        </w:tc>
      </w:tr>
      <w:tr w:rsidR="002F0738">
        <w:trPr>
          <w:trHeight w:val="285"/>
        </w:trPr>
        <w:tc>
          <w:tcPr>
            <w:tcW w:w="714" w:type="dxa"/>
            <w:vMerge w:val="restart"/>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center"/>
              <w:textAlignment w:val="center"/>
              <w:rPr>
                <w:rFonts w:eastAsia="方正仿宋_GBK"/>
                <w:color w:val="000000"/>
                <w:sz w:val="24"/>
              </w:rPr>
            </w:pPr>
            <w:r>
              <w:rPr>
                <w:rFonts w:eastAsia="方正仿宋_GBK"/>
                <w:color w:val="000000"/>
                <w:kern w:val="0"/>
                <w:sz w:val="24"/>
                <w:lang/>
              </w:rPr>
              <w:t>31</w:t>
            </w: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本年度帮助招商引资落地项目数（</w:t>
            </w:r>
            <w:proofErr w:type="gramStart"/>
            <w:r>
              <w:rPr>
                <w:rFonts w:eastAsia="方正仿宋_GBK"/>
                <w:color w:val="000000"/>
                <w:kern w:val="0"/>
                <w:sz w:val="24"/>
                <w:lang/>
              </w:rPr>
              <w:t>个</w:t>
            </w:r>
            <w:proofErr w:type="gramEnd"/>
            <w:r>
              <w:rPr>
                <w:rFonts w:eastAsia="方正仿宋_GBK"/>
                <w:color w:val="000000"/>
                <w:kern w:val="0"/>
                <w:sz w:val="24"/>
                <w:lang/>
              </w:rPr>
              <w:t>）</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黑体_GBK"/>
                <w:color w:val="000000"/>
                <w:sz w:val="24"/>
              </w:rPr>
            </w:pPr>
          </w:p>
        </w:tc>
      </w:tr>
      <w:tr w:rsidR="002F0738">
        <w:trPr>
          <w:trHeight w:val="285"/>
        </w:trPr>
        <w:tc>
          <w:tcPr>
            <w:tcW w:w="714" w:type="dxa"/>
            <w:vMerge/>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jc w:val="center"/>
              <w:rPr>
                <w:rFonts w:eastAsia="方正仿宋_GBK"/>
                <w:color w:val="000000"/>
                <w:sz w:val="24"/>
              </w:rPr>
            </w:pPr>
          </w:p>
        </w:tc>
        <w:tc>
          <w:tcPr>
            <w:tcW w:w="7286" w:type="dxa"/>
            <w:tcBorders>
              <w:top w:val="single" w:sz="4" w:space="0" w:color="000000"/>
              <w:left w:val="single" w:sz="4" w:space="0" w:color="000000"/>
              <w:bottom w:val="single" w:sz="4" w:space="0" w:color="000000"/>
              <w:right w:val="single" w:sz="4" w:space="0" w:color="000000"/>
            </w:tcBorders>
            <w:noWrap/>
            <w:vAlign w:val="center"/>
          </w:tcPr>
          <w:p w:rsidR="002F0738" w:rsidRDefault="00A3357F">
            <w:pPr>
              <w:widowControl/>
              <w:spacing w:line="380" w:lineRule="exact"/>
              <w:jc w:val="left"/>
              <w:textAlignment w:val="center"/>
              <w:rPr>
                <w:rFonts w:eastAsia="方正仿宋_GBK"/>
                <w:color w:val="000000"/>
                <w:sz w:val="24"/>
              </w:rPr>
            </w:pPr>
            <w:r>
              <w:rPr>
                <w:rFonts w:eastAsia="方正仿宋_GBK"/>
                <w:color w:val="000000"/>
                <w:kern w:val="0"/>
                <w:sz w:val="24"/>
                <w:lang/>
              </w:rPr>
              <w:t>——</w:t>
            </w:r>
            <w:r>
              <w:rPr>
                <w:rFonts w:eastAsia="方正仿宋_GBK"/>
                <w:color w:val="000000"/>
                <w:kern w:val="0"/>
                <w:sz w:val="24"/>
                <w:lang/>
              </w:rPr>
              <w:t>其中，达成意向金额（万元）</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2F0738" w:rsidRDefault="002F0738">
            <w:pPr>
              <w:spacing w:line="380" w:lineRule="exact"/>
              <w:rPr>
                <w:rFonts w:eastAsia="方正黑体_GBK"/>
                <w:color w:val="000000"/>
                <w:sz w:val="24"/>
              </w:rPr>
            </w:pPr>
          </w:p>
        </w:tc>
      </w:tr>
    </w:tbl>
    <w:p w:rsidR="002F0738" w:rsidRDefault="002F0738">
      <w:pPr>
        <w:rPr>
          <w:rFonts w:eastAsia="方正仿宋_GBK"/>
          <w:sz w:val="32"/>
          <w:szCs w:val="32"/>
        </w:rPr>
      </w:pPr>
    </w:p>
    <w:p w:rsidR="002F0738" w:rsidRDefault="002F0738">
      <w:pPr>
        <w:ind w:firstLineChars="200" w:firstLine="640"/>
        <w:rPr>
          <w:rFonts w:eastAsia="方正仿宋_GBK"/>
          <w:sz w:val="32"/>
          <w:szCs w:val="32"/>
        </w:rPr>
      </w:pPr>
    </w:p>
    <w:p w:rsidR="002F0738" w:rsidRDefault="002F0738">
      <w:pPr>
        <w:ind w:firstLineChars="200" w:firstLine="640"/>
        <w:rPr>
          <w:rFonts w:eastAsia="方正仿宋_GBK"/>
          <w:sz w:val="32"/>
          <w:szCs w:val="32"/>
        </w:rPr>
      </w:pPr>
    </w:p>
    <w:p w:rsidR="002F0738" w:rsidRDefault="002F0738">
      <w:pPr>
        <w:pStyle w:val="a3"/>
        <w:ind w:left="210" w:right="210"/>
      </w:pPr>
    </w:p>
    <w:p w:rsidR="002F0738" w:rsidRDefault="002F0738"/>
    <w:p w:rsidR="002F0738" w:rsidRDefault="002F0738">
      <w:pPr>
        <w:pStyle w:val="a3"/>
        <w:ind w:left="210" w:right="210"/>
      </w:pPr>
    </w:p>
    <w:p w:rsidR="002F0738" w:rsidRDefault="002F0738"/>
    <w:p w:rsidR="002F0738" w:rsidRDefault="002F0738">
      <w:pPr>
        <w:rPr>
          <w:rFonts w:eastAsia="方正仿宋_GBK"/>
          <w:sz w:val="32"/>
          <w:szCs w:val="32"/>
        </w:rPr>
      </w:pPr>
    </w:p>
    <w:p w:rsidR="002F0738" w:rsidRDefault="002F0738">
      <w:pPr>
        <w:pStyle w:val="a4"/>
        <w:rPr>
          <w:rFonts w:eastAsia="方正仿宋_GBK"/>
          <w:sz w:val="32"/>
          <w:szCs w:val="32"/>
        </w:rPr>
      </w:pPr>
    </w:p>
    <w:p w:rsidR="002F0738" w:rsidRDefault="002F0738">
      <w:pPr>
        <w:rPr>
          <w:rFonts w:eastAsia="方正仿宋_GBK"/>
          <w:sz w:val="32"/>
          <w:szCs w:val="32"/>
        </w:rPr>
      </w:pPr>
    </w:p>
    <w:p w:rsidR="002F0738" w:rsidRDefault="002F0738">
      <w:pPr>
        <w:rPr>
          <w:rFonts w:eastAsia="方正仿宋_GBK"/>
          <w:sz w:val="32"/>
          <w:szCs w:val="32"/>
        </w:rPr>
      </w:pPr>
    </w:p>
    <w:p w:rsidR="002F0738" w:rsidRDefault="002F0738">
      <w:pPr>
        <w:spacing w:line="560" w:lineRule="exact"/>
        <w:ind w:firstLineChars="100" w:firstLine="280"/>
        <w:rPr>
          <w:rFonts w:eastAsia="方正仿宋_GBK"/>
          <w:sz w:val="28"/>
          <w:szCs w:val="28"/>
        </w:rPr>
      </w:pPr>
      <w:r>
        <w:rPr>
          <w:rFonts w:eastAsia="方正仿宋_GBK"/>
          <w:sz w:val="28"/>
          <w:szCs w:val="28"/>
        </w:rPr>
        <w:pict>
          <v:line id="_x0000_s1032" style="position:absolute;left:0;text-align:left;z-index:251663360;mso-width-relative:page;mso-height-relative:page" from="0,.4pt" to="432.6pt,.4pt" o:gfxdata="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CjEmLRAAAAAgEAAA8AAAAAAAAAAQAgAAAAIgAAAGRycy9kb3ducmV2LnhtbFBLAQIUABQAAAAI&#10;AIdO4kCq/S1S9AEAAOQDAAAOAAAAAAAAAAEAIAAAACABAABkcnMvZTJvRG9jLnhtbFBLBQYAAAAA&#10;BgAGAFkBAACGBQAAAAA=&#10;"/>
        </w:pict>
      </w:r>
      <w:r>
        <w:rPr>
          <w:rFonts w:eastAsia="方正仿宋_GBK"/>
          <w:sz w:val="28"/>
          <w:szCs w:val="28"/>
        </w:rPr>
        <w:pict>
          <v:line id="_x0000_s1031" style="position:absolute;left:0;text-align:left;z-index:251662336;mso-width-relative:page;mso-height-relative:page" from="-.2pt,32.3pt" to="434.2pt,32.3pt" o:gfxdata="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z6Pm+0wAAAAcBAAAPAAAAAAAAAAEAIAAAACIAAABkcnMvZG93bnJldi54bWxQSwECFAAUAAAA&#10;CACHTuJAQeHN0/MBAADkAwAADgAAAAAAAAABACAAAAAiAQAAZHJzL2Uyb0RvYy54bWxQSwUGAAAA&#10;AAYABgBZAQAAhwUAAAAA&#10;"/>
        </w:pict>
      </w:r>
      <w:r w:rsidR="00A3357F">
        <w:rPr>
          <w:rFonts w:eastAsia="方正仿宋_GBK"/>
          <w:sz w:val="28"/>
          <w:szCs w:val="28"/>
        </w:rPr>
        <w:t>重庆市</w:t>
      </w:r>
      <w:r w:rsidR="00A3357F">
        <w:rPr>
          <w:rFonts w:eastAsia="方正仿宋_GBK"/>
          <w:sz w:val="28"/>
          <w:szCs w:val="28"/>
        </w:rPr>
        <w:t>万盛经开区</w:t>
      </w:r>
      <w:r w:rsidR="00A3357F">
        <w:rPr>
          <w:rFonts w:eastAsia="方正仿宋_GBK"/>
          <w:sz w:val="28"/>
          <w:szCs w:val="28"/>
        </w:rPr>
        <w:t>民政局办公室</w:t>
      </w:r>
      <w:r w:rsidR="00A3357F">
        <w:rPr>
          <w:rFonts w:eastAsia="方正仿宋_GBK"/>
          <w:sz w:val="28"/>
          <w:szCs w:val="28"/>
        </w:rPr>
        <w:t xml:space="preserve">         2023</w:t>
      </w:r>
      <w:r w:rsidR="00A3357F">
        <w:rPr>
          <w:rFonts w:eastAsia="方正仿宋_GBK"/>
          <w:sz w:val="28"/>
          <w:szCs w:val="28"/>
        </w:rPr>
        <w:t>年</w:t>
      </w:r>
      <w:r w:rsidR="00A3357F">
        <w:rPr>
          <w:rFonts w:eastAsia="方正仿宋_GBK"/>
          <w:sz w:val="28"/>
          <w:szCs w:val="28"/>
        </w:rPr>
        <w:t>10</w:t>
      </w:r>
      <w:r w:rsidR="00A3357F">
        <w:rPr>
          <w:rFonts w:eastAsia="方正仿宋_GBK"/>
          <w:sz w:val="28"/>
          <w:szCs w:val="28"/>
        </w:rPr>
        <w:t>月</w:t>
      </w:r>
      <w:r w:rsidR="00A3357F">
        <w:rPr>
          <w:rFonts w:eastAsia="方正仿宋_GBK" w:hint="eastAsia"/>
          <w:sz w:val="28"/>
          <w:szCs w:val="28"/>
        </w:rPr>
        <w:t>19</w:t>
      </w:r>
      <w:r w:rsidR="00A3357F">
        <w:rPr>
          <w:rFonts w:eastAsia="方正仿宋_GBK"/>
          <w:sz w:val="28"/>
          <w:szCs w:val="28"/>
        </w:rPr>
        <w:t>日印发</w:t>
      </w:r>
    </w:p>
    <w:p w:rsidR="002F0738" w:rsidRDefault="002F0738"/>
    <w:sectPr w:rsidR="002F0738" w:rsidSect="002F0738">
      <w:footerReference w:type="even" r:id="rId11"/>
      <w:footerReference w:type="default" r:id="rId12"/>
      <w:pgSz w:w="11906" w:h="16838"/>
      <w:pgMar w:top="2098" w:right="1474" w:bottom="1814" w:left="1588" w:header="851" w:footer="1474" w:gutter="0"/>
      <w:pgNumType w:start="2"/>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738" w:rsidRDefault="002F0738" w:rsidP="002F0738">
      <w:r>
        <w:separator/>
      </w:r>
    </w:p>
  </w:endnote>
  <w:endnote w:type="continuationSeparator" w:id="1">
    <w:p w:rsidR="002F0738" w:rsidRDefault="002F0738" w:rsidP="002F07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738" w:rsidRDefault="002F0738">
    <w:pPr>
      <w:pStyle w:val="a4"/>
    </w:pPr>
    <w:r>
      <w:pict>
        <v:shapetype id="_x0000_t202" coordsize="21600,21600" o:spt="202" path="m,l,21600r21600,l21600,xe">
          <v:stroke joinstyle="miter"/>
          <v:path gradientshapeok="t" o:connecttype="rect"/>
        </v:shapetype>
        <v:shape id="_x0000_s2051" type="#_x0000_t202" style="position:absolute;margin-left:104pt;margin-top:0;width:2in;height:2in;z-index:251662336;mso-wrap-style:none;mso-position-horizontal:outside;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filled="f" stroked="f" strokeweight="1.25pt">
          <v:textbox style="mso-fit-shape-to-text:t" inset="0,0,0,0">
            <w:txbxContent>
              <w:p w:rsidR="002F0738" w:rsidRDefault="00A3357F">
                <w:pPr>
                  <w:pStyle w:val="a4"/>
                </w:pPr>
                <w:r>
                  <w:t xml:space="preserve">— </w:t>
                </w:r>
                <w:r w:rsidR="002F0738">
                  <w:fldChar w:fldCharType="begin"/>
                </w:r>
                <w:r>
                  <w:instrText xml:space="preserve"> PAGE  \* MERGEFORMAT </w:instrText>
                </w:r>
                <w:r w:rsidR="002F0738">
                  <w:fldChar w:fldCharType="separate"/>
                </w:r>
                <w:r>
                  <w:t>1</w:t>
                </w:r>
                <w:r w:rsidR="002F0738">
                  <w:fldChar w:fldCharType="end"/>
                </w:r>
                <w: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738" w:rsidRDefault="002F0738">
    <w:pPr>
      <w:pStyle w:val="a4"/>
    </w:pPr>
    <w:r>
      <w:pict>
        <v:shapetype id="_x0000_t202" coordsize="21600,21600" o:spt="202" path="m,l,21600r21600,l21600,xe">
          <v:stroke joinstyle="miter"/>
          <v:path gradientshapeok="t" o:connecttype="rect"/>
        </v:shapetype>
        <v:shape id="_x0000_s2052" type="#_x0000_t202" style="position:absolute;margin-left:104pt;margin-top:0;width:2in;height:2in;z-index:251661312;mso-wrap-style:none;mso-position-horizontal:outside;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filled="f" stroked="f" strokeweight="1.25pt">
          <v:textbox style="mso-fit-shape-to-text:t" inset="0,0,0,0">
            <w:txbxContent>
              <w:p w:rsidR="002F0738" w:rsidRDefault="00A3357F">
                <w:pPr>
                  <w:pStyle w:val="a4"/>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2F073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F0738">
                  <w:rPr>
                    <w:rFonts w:ascii="宋体" w:hAnsi="宋体" w:cs="宋体" w:hint="eastAsia"/>
                    <w:sz w:val="28"/>
                    <w:szCs w:val="28"/>
                  </w:rPr>
                  <w:fldChar w:fldCharType="separate"/>
                </w:r>
                <w:r>
                  <w:rPr>
                    <w:rFonts w:ascii="宋体" w:hAnsi="宋体" w:cs="宋体"/>
                    <w:noProof/>
                    <w:sz w:val="28"/>
                    <w:szCs w:val="28"/>
                  </w:rPr>
                  <w:t>1</w:t>
                </w:r>
                <w:r w:rsidR="002F0738">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738" w:rsidRDefault="002F0738">
    <w:pPr>
      <w:pStyle w:val="a4"/>
    </w:pPr>
    <w: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filled="f" stroked="f">
          <v:textbox style="mso-fit-shape-to-text:t" inset="0,0,0,0">
            <w:txbxContent>
              <w:p w:rsidR="002F0738" w:rsidRDefault="00A3357F">
                <w:pPr>
                  <w:pStyle w:val="a4"/>
                  <w:rPr>
                    <w:sz w:val="28"/>
                    <w:szCs w:val="28"/>
                  </w:rPr>
                </w:pPr>
                <w:r>
                  <w:rPr>
                    <w:sz w:val="28"/>
                    <w:szCs w:val="28"/>
                  </w:rPr>
                  <w:t xml:space="preserve">— </w:t>
                </w:r>
                <w:r w:rsidR="002F0738">
                  <w:rPr>
                    <w:sz w:val="28"/>
                    <w:szCs w:val="28"/>
                  </w:rPr>
                  <w:fldChar w:fldCharType="begin"/>
                </w:r>
                <w:r>
                  <w:rPr>
                    <w:sz w:val="28"/>
                    <w:szCs w:val="28"/>
                  </w:rPr>
                  <w:instrText xml:space="preserve"> PAGE  \* MERGEFORMAT </w:instrText>
                </w:r>
                <w:r w:rsidR="002F0738">
                  <w:rPr>
                    <w:sz w:val="28"/>
                    <w:szCs w:val="28"/>
                  </w:rPr>
                  <w:fldChar w:fldCharType="separate"/>
                </w:r>
                <w:r>
                  <w:rPr>
                    <w:sz w:val="28"/>
                    <w:szCs w:val="28"/>
                  </w:rPr>
                  <w:t>2</w:t>
                </w:r>
                <w:r w:rsidR="002F0738">
                  <w:rPr>
                    <w:sz w:val="28"/>
                    <w:szCs w:val="28"/>
                  </w:rPr>
                  <w:fldChar w:fldCharType="end"/>
                </w:r>
                <w:r>
                  <w:rPr>
                    <w:sz w:val="28"/>
                    <w:szCs w:val="28"/>
                  </w:rPr>
                  <w:t xml:space="preserve"> —</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738" w:rsidRDefault="002F0738">
    <w:pPr>
      <w:pStyle w:val="a4"/>
    </w:pPr>
    <w:r>
      <w:pict>
        <v:shapetype id="_x0000_t202" coordsize="21600,21600" o:spt="202" path="m,l,21600r21600,l21600,xe">
          <v:stroke joinstyle="miter"/>
          <v:path gradientshapeok="t" o:connecttype="rect"/>
        </v:shapetype>
        <v:shape id="_x0000_s2050" type="#_x0000_t202" style="position:absolute;margin-left:104pt;margin-top:0;width:2in;height:2in;z-index:251659264;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filled="f" stroked="f">
          <v:textbox style="mso-fit-shape-to-text:t" inset="0,0,0,0">
            <w:txbxContent>
              <w:p w:rsidR="002F0738" w:rsidRDefault="00A3357F">
                <w:pPr>
                  <w:pStyle w:val="a4"/>
                  <w:rPr>
                    <w:sz w:val="28"/>
                    <w:szCs w:val="28"/>
                  </w:rPr>
                </w:pPr>
                <w:r>
                  <w:rPr>
                    <w:sz w:val="28"/>
                    <w:szCs w:val="28"/>
                  </w:rPr>
                  <w:t xml:space="preserve">— </w:t>
                </w:r>
                <w:r w:rsidR="002F0738">
                  <w:rPr>
                    <w:sz w:val="28"/>
                    <w:szCs w:val="28"/>
                  </w:rPr>
                  <w:fldChar w:fldCharType="begin"/>
                </w:r>
                <w:r>
                  <w:rPr>
                    <w:sz w:val="28"/>
                    <w:szCs w:val="28"/>
                  </w:rPr>
                  <w:instrText xml:space="preserve"> PAGE  \* MERGEFORMAT </w:instrText>
                </w:r>
                <w:r w:rsidR="002F0738">
                  <w:rPr>
                    <w:sz w:val="28"/>
                    <w:szCs w:val="28"/>
                  </w:rPr>
                  <w:fldChar w:fldCharType="separate"/>
                </w:r>
                <w:r>
                  <w:rPr>
                    <w:noProof/>
                    <w:sz w:val="28"/>
                    <w:szCs w:val="28"/>
                  </w:rPr>
                  <w:t>9</w:t>
                </w:r>
                <w:r w:rsidR="002F0738">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738" w:rsidRDefault="002F0738" w:rsidP="002F0738">
      <w:r>
        <w:separator/>
      </w:r>
    </w:p>
  </w:footnote>
  <w:footnote w:type="continuationSeparator" w:id="1">
    <w:p w:rsidR="002F0738" w:rsidRDefault="002F0738" w:rsidP="002F07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7"/>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Y3ZWY1YTNhYzE3ZGZhYTExMDU0MDFhNDZjZGFkYjkifQ=="/>
  </w:docVars>
  <w:rsids>
    <w:rsidRoot w:val="4EBD2C40"/>
    <w:rsid w:val="002F0738"/>
    <w:rsid w:val="00A3357F"/>
    <w:rsid w:val="4EBD2C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F073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unhideWhenUsed/>
    <w:qFormat/>
    <w:rsid w:val="002F0738"/>
    <w:pPr>
      <w:ind w:leftChars="100" w:left="100" w:rightChars="100" w:right="100"/>
    </w:pPr>
  </w:style>
  <w:style w:type="paragraph" w:styleId="a4">
    <w:name w:val="footer"/>
    <w:basedOn w:val="a"/>
    <w:next w:val="a"/>
    <w:unhideWhenUsed/>
    <w:rsid w:val="002F0738"/>
    <w:pPr>
      <w:tabs>
        <w:tab w:val="center" w:pos="4153"/>
        <w:tab w:val="right" w:pos="8306"/>
      </w:tabs>
      <w:snapToGrid w:val="0"/>
      <w:jc w:val="left"/>
    </w:pPr>
    <w:rPr>
      <w:sz w:val="18"/>
    </w:rPr>
  </w:style>
  <w:style w:type="paragraph" w:styleId="a5">
    <w:name w:val="header"/>
    <w:basedOn w:val="a"/>
    <w:link w:val="Char"/>
    <w:rsid w:val="00A335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335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www.mca.gov.cn/n152/n165/c1662004999979994215/part/16599.docx"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4858</Words>
  <Characters>580</Characters>
  <Application>Microsoft Office Word</Application>
  <DocSecurity>0</DocSecurity>
  <Lines>4</Lines>
  <Paragraphs>10</Paragraphs>
  <ScaleCrop>false</ScaleCrop>
  <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island</dc:creator>
  <cp:lastModifiedBy>admin</cp:lastModifiedBy>
  <cp:revision>2</cp:revision>
  <dcterms:created xsi:type="dcterms:W3CDTF">2023-11-15T08:42:00Z</dcterms:created>
  <dcterms:modified xsi:type="dcterms:W3CDTF">2023-11-15T08:54:00Z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20DF2566E7FD457EA68ACF5F26D54B8D_11</vt:lpwstr>
  </property>
</Properties>
</file>