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lang w:val="en-US" w:eastAsia="zh-CN"/>
        </w:rPr>
      </w:pPr>
      <w:r>
        <w:rPr>
          <w:rFonts w:hint="eastAsia"/>
          <w:lang w:val="en-US" w:eastAsia="zh-CN"/>
        </w:rPr>
        <w:t>2024年石林镇农业机械报废更新补贴政策</w:t>
      </w:r>
    </w:p>
    <w:p>
      <w:pPr>
        <w:bidi w:val="0"/>
        <w:ind w:firstLine="640" w:firstLineChars="200"/>
        <w:rPr>
          <w:rFonts w:hint="eastAsia"/>
          <w:lang w:val="en-US" w:eastAsia="zh-CN"/>
        </w:rPr>
      </w:pPr>
      <w:r>
        <w:rPr>
          <w:rFonts w:hint="eastAsia"/>
          <w:lang w:val="en-US" w:eastAsia="zh-CN"/>
        </w:rPr>
        <w:t>根据《万盛经开区农业农村局的农业机械报废更新补贴实施方案》予以执行</w:t>
      </w:r>
    </w:p>
    <w:p>
      <w:pPr>
        <w:bidi w:val="0"/>
        <w:rPr>
          <w:rFonts w:hint="default"/>
          <w:lang w:val="en-US" w:eastAsia="zh-CN"/>
        </w:rPr>
      </w:pPr>
    </w:p>
    <w:p>
      <w:pPr>
        <w:bidi w:val="0"/>
        <w:rPr>
          <w:rFonts w:hint="eastAsia"/>
          <w:lang w:val="en-US" w:eastAsia="zh-CN"/>
        </w:rPr>
        <w:sectPr>
          <w:pgSz w:w="11906" w:h="16838"/>
          <w:pgMar w:top="2098" w:right="1531" w:bottom="1984" w:left="1531" w:header="851" w:footer="992" w:gutter="0"/>
          <w:cols w:space="0" w:num="1"/>
          <w:rtlGutter w:val="0"/>
          <w:docGrid w:type="lines" w:linePitch="439" w:charSpace="0"/>
        </w:sectPr>
      </w:pPr>
      <w:bookmarkStart w:id="0" w:name="_GoBack"/>
      <w:bookmarkEnd w:id="0"/>
    </w:p>
    <w:p>
      <w:pPr>
        <w:autoSpaceDE w:val="0"/>
        <w:autoSpaceDN w:val="0"/>
        <w:spacing w:line="594"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万盛经开区农业机械报废更新补贴实施方案</w:t>
      </w:r>
    </w:p>
    <w:p>
      <w:pPr>
        <w:autoSpaceDE w:val="0"/>
        <w:autoSpaceDN w:val="0"/>
        <w:spacing w:line="594" w:lineRule="exact"/>
        <w:ind w:firstLine="640" w:firstLineChars="200"/>
        <w:rPr>
          <w:kern w:val="0"/>
          <w:szCs w:val="32"/>
        </w:rPr>
      </w:pPr>
    </w:p>
    <w:p>
      <w:pPr>
        <w:autoSpaceDE w:val="0"/>
        <w:autoSpaceDN w:val="0"/>
        <w:spacing w:line="594" w:lineRule="exact"/>
        <w:ind w:firstLine="640" w:firstLineChars="200"/>
        <w:rPr>
          <w:kern w:val="0"/>
          <w:szCs w:val="32"/>
        </w:rPr>
      </w:pPr>
      <w:r>
        <w:rPr>
          <w:rFonts w:hAnsi="方正仿宋_GBK"/>
          <w:kern w:val="0"/>
          <w:szCs w:val="32"/>
        </w:rPr>
        <w:t>根据市农业农村委、市财政局、市发改委《关于印发重庆市超长期特别国债支持农业机械报废更新补贴实施方案的通知》（渝农发</w:t>
      </w:r>
      <w:r>
        <w:rPr>
          <w:kern w:val="0"/>
          <w:szCs w:val="32"/>
        </w:rPr>
        <w:t>〔2024〕129号）、市农业农村委办公室《关于大力推动农机报废更新补贴工作的通知》（〔2024〕-104）等文件精神，加大力度实施农业机械报废更新补贴政策，制定本方案。</w:t>
      </w:r>
    </w:p>
    <w:p>
      <w:pPr>
        <w:autoSpaceDE w:val="0"/>
        <w:autoSpaceDN w:val="0"/>
        <w:spacing w:line="594" w:lineRule="exact"/>
        <w:ind w:firstLine="640" w:firstLineChars="200"/>
        <w:rPr>
          <w:rFonts w:hint="eastAsia" w:ascii="方正黑体_GBK" w:eastAsia="方正黑体_GBK"/>
          <w:kern w:val="0"/>
          <w:szCs w:val="32"/>
        </w:rPr>
      </w:pPr>
      <w:r>
        <w:rPr>
          <w:rFonts w:hint="eastAsia" w:ascii="方正黑体_GBK" w:eastAsia="方正黑体_GBK"/>
          <w:kern w:val="0"/>
          <w:szCs w:val="32"/>
        </w:rPr>
        <w:t>一、补贴对象</w:t>
      </w:r>
    </w:p>
    <w:p>
      <w:pPr>
        <w:autoSpaceDE w:val="0"/>
        <w:autoSpaceDN w:val="0"/>
        <w:spacing w:line="594" w:lineRule="exact"/>
        <w:ind w:firstLine="640" w:firstLineChars="200"/>
        <w:rPr>
          <w:kern w:val="0"/>
          <w:szCs w:val="32"/>
        </w:rPr>
      </w:pPr>
      <w:r>
        <w:rPr>
          <w:rFonts w:hAnsi="方正仿宋_GBK"/>
          <w:kern w:val="0"/>
          <w:szCs w:val="32"/>
        </w:rPr>
        <w:t>补贴对象为在我区从事农业生产的农民和农业生产经营组织，农业生产经营组织包括农村集体经济组织、农民专业合作经济组织、农业企业和其他从事农业生产经营的组织。</w:t>
      </w:r>
    </w:p>
    <w:p>
      <w:pPr>
        <w:autoSpaceDE w:val="0"/>
        <w:autoSpaceDN w:val="0"/>
        <w:spacing w:line="594" w:lineRule="exact"/>
        <w:ind w:firstLine="640" w:firstLineChars="200"/>
        <w:rPr>
          <w:rFonts w:ascii="方正黑体_GBK" w:eastAsia="方正黑体_GBK"/>
          <w:kern w:val="0"/>
          <w:szCs w:val="32"/>
        </w:rPr>
      </w:pPr>
      <w:r>
        <w:rPr>
          <w:rFonts w:ascii="方正黑体_GBK" w:eastAsia="方正黑体_GBK"/>
          <w:kern w:val="0"/>
          <w:szCs w:val="32"/>
        </w:rPr>
        <w:t>二、农机报废补贴种类</w:t>
      </w:r>
    </w:p>
    <w:p>
      <w:pPr>
        <w:autoSpaceDE w:val="0"/>
        <w:autoSpaceDN w:val="0"/>
        <w:spacing w:line="594" w:lineRule="exact"/>
        <w:ind w:firstLine="640" w:firstLineChars="200"/>
        <w:rPr>
          <w:kern w:val="0"/>
          <w:szCs w:val="32"/>
        </w:rPr>
      </w:pPr>
      <w:r>
        <w:rPr>
          <w:rFonts w:hAnsi="方正仿宋_GBK"/>
          <w:kern w:val="0"/>
          <w:szCs w:val="32"/>
        </w:rPr>
        <w:t>从《农业机械安全监督管理条例》规定的可能危及人身财产安全的农业机械及其他我区报废更新需求大的机具中，选择拖拉机、播种机、联合收割机（含粮棉油糖等作物联合收割所用机械）、水稻插秧机、农用北斗辅助驾驶系统、机动喷雾（粉）机、机动脱粒机、饲料（草）粉碎机、铡草机、旋耕机、微型耕耘机（微耕机）、田园管理机、谷物（粮食）干燥机纳入我市农机报废更新补贴范围。</w:t>
      </w:r>
    </w:p>
    <w:p>
      <w:pPr>
        <w:autoSpaceDE w:val="0"/>
        <w:autoSpaceDN w:val="0"/>
        <w:spacing w:line="594" w:lineRule="exact"/>
        <w:ind w:firstLine="640" w:firstLineChars="200"/>
        <w:rPr>
          <w:rFonts w:ascii="方正黑体_GBK" w:eastAsia="方正黑体_GBK"/>
          <w:kern w:val="0"/>
          <w:szCs w:val="32"/>
        </w:rPr>
      </w:pPr>
      <w:r>
        <w:rPr>
          <w:rFonts w:ascii="方正黑体_GBK" w:eastAsia="方正黑体_GBK"/>
          <w:kern w:val="0"/>
          <w:szCs w:val="32"/>
        </w:rPr>
        <w:t>三、农机报废条件</w:t>
      </w:r>
    </w:p>
    <w:p>
      <w:pPr>
        <w:autoSpaceDE w:val="0"/>
        <w:autoSpaceDN w:val="0"/>
        <w:spacing w:line="594" w:lineRule="exact"/>
        <w:ind w:firstLine="640" w:firstLineChars="200"/>
        <w:rPr>
          <w:kern w:val="0"/>
          <w:szCs w:val="32"/>
        </w:rPr>
      </w:pPr>
      <w:r>
        <w:rPr>
          <w:rFonts w:hAnsi="方正仿宋_GBK"/>
          <w:kern w:val="0"/>
          <w:szCs w:val="32"/>
        </w:rPr>
        <w:t>报废农机的发动机等主要部件应齐全，来源清楚合法，机主（指合法拥有机具从事农业生产的农民或农业生产经营组织）应就机具来源、归属等作出书面承诺。纳入牌证管理的农机需提供我区农机安全监理机构核发的牌证；无牌证或未纳入牌证管理的，应当具有铭牌或出厂编号、车架号等机具身份信息。</w:t>
      </w:r>
    </w:p>
    <w:p>
      <w:pPr>
        <w:autoSpaceDE w:val="0"/>
        <w:autoSpaceDN w:val="0"/>
        <w:spacing w:line="594" w:lineRule="exact"/>
        <w:ind w:firstLine="640" w:firstLineChars="200"/>
        <w:rPr>
          <w:kern w:val="0"/>
          <w:szCs w:val="32"/>
        </w:rPr>
      </w:pPr>
      <w:r>
        <w:rPr>
          <w:rFonts w:hAnsi="方正仿宋_GBK"/>
          <w:kern w:val="0"/>
          <w:szCs w:val="32"/>
        </w:rPr>
        <w:t>除满足上述条件外，补贴的报废农机应符合下列条件之一：一是由于各种原</w:t>
      </w:r>
      <w:r>
        <w:rPr>
          <w:kern w:val="0"/>
          <w:szCs w:val="32"/>
        </w:rPr>
        <w:t>因造成严重损坏，无法修复的；二是预计大修费用大于同类新产品价格50%的；三是达到或超过报废年限的，其中，小型拖拉机报废年限为10年、大中型拖拉机报废年限为15年、履带拖拉机报废年限为12年，自走式联合收割机12年、悬挂式玉米联合收割机报废年限为10年，手扶式水稻插秧机报废年限为8年、乘坐式水稻插秧机报废年限为10年，机动喷雾（粉）机报废年限为10年，配套电机功率小于等于18kW的饲料（草）粉碎机报废年限为10年、配套电机功率大于18kW的饲料（草）粉碎机报废年限为12年，铡草机的报废年限为10年，机动脱粒机的报废年限为8年；四是未达报废年限，但安全隐患大、故障发生率高、损毁严重、维修成本高、技术落后的；</w:t>
      </w:r>
      <w:r>
        <w:rPr>
          <w:rFonts w:hAnsi="方正仿宋_GBK"/>
          <w:kern w:val="0"/>
          <w:szCs w:val="32"/>
        </w:rPr>
        <w:t>五是国家明令淘汰的。</w:t>
      </w:r>
    </w:p>
    <w:p>
      <w:pPr>
        <w:autoSpaceDE w:val="0"/>
        <w:autoSpaceDN w:val="0"/>
        <w:spacing w:line="594" w:lineRule="exact"/>
        <w:ind w:firstLine="640" w:firstLineChars="200"/>
        <w:rPr>
          <w:rFonts w:ascii="方正黑体_GBK" w:eastAsia="方正黑体_GBK"/>
          <w:kern w:val="0"/>
          <w:szCs w:val="32"/>
        </w:rPr>
      </w:pPr>
      <w:r>
        <w:rPr>
          <w:rFonts w:ascii="方正黑体_GBK" w:eastAsia="方正黑体_GBK"/>
          <w:kern w:val="0"/>
          <w:szCs w:val="32"/>
        </w:rPr>
        <w:t>四、补贴标准和资金安排</w:t>
      </w:r>
    </w:p>
    <w:p>
      <w:pPr>
        <w:autoSpaceDE w:val="0"/>
        <w:autoSpaceDN w:val="0"/>
        <w:spacing w:line="594" w:lineRule="exact"/>
        <w:ind w:firstLine="640" w:firstLineChars="200"/>
        <w:rPr>
          <w:kern w:val="0"/>
          <w:szCs w:val="32"/>
        </w:rPr>
      </w:pPr>
      <w:r>
        <w:rPr>
          <w:rFonts w:hAnsi="方正仿宋_GBK"/>
          <w:kern w:val="0"/>
          <w:szCs w:val="32"/>
        </w:rPr>
        <w:t>农机报废更新补贴由报废部分补贴与更新部分补贴两部分构成。报废部分补贴实行定额补贴（见附件</w:t>
      </w:r>
      <w:r>
        <w:rPr>
          <w:kern w:val="0"/>
          <w:szCs w:val="32"/>
        </w:rPr>
        <w:t>1</w:t>
      </w:r>
      <w:r>
        <w:rPr>
          <w:rFonts w:hAnsi="方正仿宋_GBK"/>
          <w:kern w:val="0"/>
          <w:szCs w:val="32"/>
        </w:rPr>
        <w:t>），其中，报废联合收割机、播种机、水稻插秧机、农用北斗辅助驾驶系统要以购置同种类新设备为前提。市农业农村委、市财政局、市发展改革委将结合实际情况对补贴范围和标准适时进行调整，补贴资金按照应报废尽报废原则按规定从超长期特别国债资金中列支。对</w:t>
      </w:r>
      <w:r>
        <w:rPr>
          <w:kern w:val="0"/>
          <w:szCs w:val="32"/>
        </w:rPr>
        <w:t xml:space="preserve"> 2024年6月21日</w:t>
      </w:r>
      <w:r>
        <w:rPr>
          <w:rFonts w:hAnsi="方正仿宋_GBK"/>
          <w:kern w:val="0"/>
          <w:szCs w:val="32"/>
        </w:rPr>
        <w:t>起提交报废补贴申请的，按调整后的报废补贴标准执行，对已领取报废补贴的，补齐差额部分补贴。更新部分补贴标准按农机购置与应用补贴政策相关规定执行。</w:t>
      </w:r>
    </w:p>
    <w:p>
      <w:pPr>
        <w:autoSpaceDE w:val="0"/>
        <w:autoSpaceDN w:val="0"/>
        <w:spacing w:line="594" w:lineRule="exact"/>
        <w:ind w:firstLine="640" w:firstLineChars="200"/>
        <w:rPr>
          <w:rFonts w:ascii="方正黑体_GBK" w:eastAsia="方正黑体_GBK"/>
          <w:kern w:val="0"/>
          <w:szCs w:val="32"/>
        </w:rPr>
      </w:pPr>
      <w:r>
        <w:rPr>
          <w:rFonts w:ascii="方正黑体_GBK" w:eastAsia="方正黑体_GBK"/>
          <w:kern w:val="0"/>
          <w:szCs w:val="32"/>
        </w:rPr>
        <w:t>五、确定回收拆解企业</w:t>
      </w:r>
    </w:p>
    <w:p>
      <w:pPr>
        <w:autoSpaceDE w:val="0"/>
        <w:autoSpaceDN w:val="0"/>
        <w:spacing w:line="594" w:lineRule="exact"/>
        <w:ind w:firstLine="640" w:firstLineChars="200"/>
        <w:rPr>
          <w:kern w:val="0"/>
          <w:szCs w:val="32"/>
        </w:rPr>
      </w:pPr>
      <w:r>
        <w:rPr>
          <w:rFonts w:hAnsi="方正仿宋_GBK"/>
          <w:kern w:val="0"/>
          <w:szCs w:val="32"/>
        </w:rPr>
        <w:t>根据《重庆市农业农村委员会</w:t>
      </w:r>
      <w:r>
        <w:rPr>
          <w:kern w:val="0"/>
          <w:szCs w:val="32"/>
        </w:rPr>
        <w:t xml:space="preserve"> </w:t>
      </w:r>
      <w:r>
        <w:rPr>
          <w:rFonts w:hAnsi="方正仿宋_GBK"/>
          <w:kern w:val="0"/>
          <w:szCs w:val="32"/>
        </w:rPr>
        <w:t>关于新增一批重庆市报废农业机械回收拆解企业的公告》（</w:t>
      </w:r>
      <w:r>
        <w:rPr>
          <w:kern w:val="0"/>
          <w:szCs w:val="32"/>
        </w:rPr>
        <w:t>2024</w:t>
      </w:r>
      <w:r>
        <w:rPr>
          <w:rFonts w:hAnsi="方正仿宋_GBK"/>
          <w:kern w:val="0"/>
          <w:szCs w:val="32"/>
        </w:rPr>
        <w:t>年第</w:t>
      </w:r>
      <w:r>
        <w:rPr>
          <w:kern w:val="0"/>
          <w:szCs w:val="32"/>
        </w:rPr>
        <w:t>11</w:t>
      </w:r>
      <w:r>
        <w:rPr>
          <w:rFonts w:hAnsi="方正仿宋_GBK"/>
          <w:kern w:val="0"/>
          <w:szCs w:val="32"/>
        </w:rPr>
        <w:t>号）文件精神，我区将文件目录中符合条件的重庆市嘉华报废汽车回收有限公司（公司地址：重庆市万盛经开区平山三路</w:t>
      </w:r>
      <w:r>
        <w:rPr>
          <w:kern w:val="0"/>
          <w:szCs w:val="32"/>
        </w:rPr>
        <w:t>3</w:t>
      </w:r>
      <w:r>
        <w:rPr>
          <w:rFonts w:hAnsi="方正仿宋_GBK"/>
          <w:kern w:val="0"/>
          <w:szCs w:val="32"/>
        </w:rPr>
        <w:t>号；联系人：杨万学；联系电话：</w:t>
      </w:r>
      <w:r>
        <w:rPr>
          <w:kern w:val="0"/>
          <w:szCs w:val="32"/>
        </w:rPr>
        <w:t>18716323777</w:t>
      </w:r>
      <w:r>
        <w:rPr>
          <w:rFonts w:hAnsi="方正仿宋_GBK"/>
          <w:kern w:val="0"/>
          <w:szCs w:val="32"/>
        </w:rPr>
        <w:t>。）作为本次报废农业机械回收拆解企业。机主自行将报废农机运往至重庆市嘉华报废汽车回收有限公司进行回收登记。为方便群众，各镇在收集到报废农机补贴申请台数不少于</w:t>
      </w:r>
      <w:r>
        <w:rPr>
          <w:kern w:val="0"/>
          <w:szCs w:val="32"/>
        </w:rPr>
        <w:t>10</w:t>
      </w:r>
      <w:r>
        <w:rPr>
          <w:rFonts w:hAnsi="方正仿宋_GBK"/>
          <w:kern w:val="0"/>
          <w:szCs w:val="32"/>
        </w:rPr>
        <w:t>台（套）时，可联系重庆市嘉华报废汽车回收有限公司进行一次性上门回收登记。</w:t>
      </w:r>
    </w:p>
    <w:p>
      <w:pPr>
        <w:autoSpaceDE w:val="0"/>
        <w:autoSpaceDN w:val="0"/>
        <w:spacing w:line="594" w:lineRule="exact"/>
        <w:ind w:firstLine="640" w:firstLineChars="200"/>
        <w:rPr>
          <w:rFonts w:ascii="方正黑体_GBK" w:eastAsia="方正黑体_GBK"/>
          <w:kern w:val="0"/>
          <w:szCs w:val="32"/>
        </w:rPr>
      </w:pPr>
      <w:r>
        <w:rPr>
          <w:rFonts w:ascii="方正黑体_GBK" w:eastAsia="方正黑体_GBK"/>
          <w:kern w:val="0"/>
          <w:szCs w:val="32"/>
        </w:rPr>
        <w:t>六、操作程序</w:t>
      </w:r>
    </w:p>
    <w:p>
      <w:pPr>
        <w:autoSpaceDE w:val="0"/>
        <w:autoSpaceDN w:val="0"/>
        <w:spacing w:line="594" w:lineRule="exact"/>
        <w:ind w:firstLine="640" w:firstLineChars="200"/>
        <w:rPr>
          <w:kern w:val="0"/>
          <w:szCs w:val="32"/>
        </w:rPr>
      </w:pPr>
      <w:r>
        <w:rPr>
          <w:rFonts w:hint="eastAsia" w:ascii="方正楷体_GBK" w:eastAsia="方正楷体_GBK"/>
          <w:kern w:val="0"/>
          <w:szCs w:val="32"/>
        </w:rPr>
        <w:t>（一）回收确认。</w:t>
      </w:r>
      <w:r>
        <w:rPr>
          <w:rFonts w:hAnsi="方正仿宋_GBK"/>
          <w:kern w:val="0"/>
          <w:szCs w:val="32"/>
        </w:rPr>
        <w:t>机主自愿将拟报废的农机交售给回收拆解企业，回收拆解企业应当核对机主和拟报废的农机信息，记录包括铭牌或其他能体现农机身份的有关资料，在《报废农业机械回收确认表》（见附件</w:t>
      </w:r>
      <w:r>
        <w:rPr>
          <w:kern w:val="0"/>
          <w:szCs w:val="32"/>
        </w:rPr>
        <w:t>2</w:t>
      </w:r>
      <w:r>
        <w:rPr>
          <w:rFonts w:hAnsi="方正仿宋_GBK"/>
          <w:kern w:val="0"/>
          <w:szCs w:val="32"/>
        </w:rPr>
        <w:t>，以下简称《确认表》）上盖章确认。报废机具残值由农机回收单位与机主按照公平交易原则，自行共同协商确定。</w:t>
      </w:r>
    </w:p>
    <w:p>
      <w:pPr>
        <w:autoSpaceDE w:val="0"/>
        <w:autoSpaceDN w:val="0"/>
        <w:spacing w:line="594" w:lineRule="exact"/>
        <w:ind w:firstLine="640" w:firstLineChars="200"/>
        <w:rPr>
          <w:kern w:val="0"/>
          <w:szCs w:val="32"/>
        </w:rPr>
      </w:pPr>
      <w:r>
        <w:rPr>
          <w:rFonts w:hint="eastAsia" w:ascii="方正楷体_GBK" w:eastAsia="方正楷体_GBK"/>
          <w:kern w:val="0"/>
          <w:szCs w:val="32"/>
        </w:rPr>
        <w:t>（二）注销登记。</w:t>
      </w:r>
      <w:r>
        <w:rPr>
          <w:rFonts w:hAnsi="方正仿宋_GBK"/>
          <w:kern w:val="0"/>
          <w:szCs w:val="32"/>
        </w:rPr>
        <w:t>纳入牌证管理（已办理牌证）的拖拉机和联合收割机需凭《确认表》和相关证照，到区农业农村局农业综合行政执法支队（以下简称区执法队）依法办理牌证注销手续。区执法队核对机主和报废农机信息后，依法办理牌证注销手续，并在《确认表》上签注</w:t>
      </w:r>
      <w:r>
        <w:rPr>
          <w:kern w:val="0"/>
          <w:szCs w:val="32"/>
        </w:rPr>
        <w:t>“</w:t>
      </w:r>
      <w:r>
        <w:rPr>
          <w:rFonts w:hAnsi="方正仿宋_GBK"/>
          <w:kern w:val="0"/>
          <w:szCs w:val="32"/>
        </w:rPr>
        <w:t>已办理注销登记</w:t>
      </w:r>
      <w:r>
        <w:rPr>
          <w:kern w:val="0"/>
          <w:szCs w:val="32"/>
        </w:rPr>
        <w:t>”</w:t>
      </w:r>
      <w:r>
        <w:rPr>
          <w:rFonts w:hAnsi="方正仿宋_GBK"/>
          <w:kern w:val="0"/>
          <w:szCs w:val="32"/>
        </w:rPr>
        <w:t>字样。</w:t>
      </w:r>
    </w:p>
    <w:p>
      <w:pPr>
        <w:autoSpaceDE w:val="0"/>
        <w:autoSpaceDN w:val="0"/>
        <w:spacing w:line="594" w:lineRule="exact"/>
        <w:ind w:firstLine="640" w:firstLineChars="200"/>
        <w:rPr>
          <w:kern w:val="0"/>
          <w:szCs w:val="32"/>
        </w:rPr>
      </w:pPr>
      <w:r>
        <w:rPr>
          <w:rFonts w:ascii="方正楷体_GBK" w:eastAsia="方正楷体_GBK"/>
          <w:kern w:val="0"/>
          <w:szCs w:val="32"/>
        </w:rPr>
        <w:t>（三）补贴申请。</w:t>
      </w:r>
      <w:r>
        <w:rPr>
          <w:rFonts w:hAnsi="方正仿宋_GBK"/>
          <w:kern w:val="0"/>
          <w:szCs w:val="32"/>
        </w:rPr>
        <w:t>机主凭《确认表》、机主身份证照、机具身份信息图片（铭牌或其他能证明机具身份信息的资料）、人机合影（机具需主要部件完整）到所在乡镇农业农村部门进行报废补贴申请，签署农业机械来历承诺书（附件</w:t>
      </w:r>
      <w:r>
        <w:rPr>
          <w:kern w:val="0"/>
          <w:szCs w:val="32"/>
        </w:rPr>
        <w:t>3</w:t>
      </w:r>
      <w:r>
        <w:rPr>
          <w:rFonts w:hAnsi="方正仿宋_GBK"/>
          <w:kern w:val="0"/>
          <w:szCs w:val="32"/>
        </w:rPr>
        <w:t>），录入补贴申请信息。需以购置同种类新设备为前提的，还需提供购机发票并录入新设备生产厂家及出厂编号等信息。各镇要将机主报废农机补贴申请资料存档，保存期不少于</w:t>
      </w:r>
      <w:r>
        <w:rPr>
          <w:kern w:val="0"/>
          <w:szCs w:val="32"/>
        </w:rPr>
        <w:t>3</w:t>
      </w:r>
      <w:r>
        <w:rPr>
          <w:rFonts w:hAnsi="方正仿宋_GBK"/>
          <w:kern w:val="0"/>
          <w:szCs w:val="32"/>
        </w:rPr>
        <w:t>年。乡镇农业农村部门应在录入补贴申请后</w:t>
      </w:r>
      <w:r>
        <w:rPr>
          <w:kern w:val="0"/>
          <w:szCs w:val="32"/>
        </w:rPr>
        <w:t>10</w:t>
      </w:r>
      <w:r>
        <w:rPr>
          <w:rFonts w:hAnsi="方正仿宋_GBK"/>
          <w:kern w:val="0"/>
          <w:szCs w:val="32"/>
        </w:rPr>
        <w:t>个工作日内对申请信息进行核验，核验通过后予以公示（公示期不少于</w:t>
      </w:r>
      <w:r>
        <w:rPr>
          <w:kern w:val="0"/>
          <w:szCs w:val="32"/>
        </w:rPr>
        <w:t>5</w:t>
      </w:r>
      <w:r>
        <w:rPr>
          <w:rFonts w:hAnsi="方正仿宋_GBK"/>
          <w:kern w:val="0"/>
          <w:szCs w:val="32"/>
        </w:rPr>
        <w:t>天）。</w:t>
      </w:r>
    </w:p>
    <w:p>
      <w:pPr>
        <w:autoSpaceDE w:val="0"/>
        <w:autoSpaceDN w:val="0"/>
        <w:spacing w:line="594" w:lineRule="exact"/>
        <w:ind w:firstLine="640" w:firstLineChars="200"/>
        <w:rPr>
          <w:kern w:val="0"/>
          <w:szCs w:val="32"/>
          <w:highlight w:val="yellow"/>
        </w:rPr>
      </w:pPr>
      <w:r>
        <w:rPr>
          <w:rFonts w:ascii="方正楷体_GBK" w:eastAsia="方正楷体_GBK"/>
          <w:kern w:val="0"/>
          <w:szCs w:val="32"/>
        </w:rPr>
        <w:t>（四）兑现补贴。</w:t>
      </w:r>
      <w:r>
        <w:rPr>
          <w:rFonts w:hAnsi="方正仿宋_GBK"/>
          <w:kern w:val="0"/>
          <w:szCs w:val="32"/>
        </w:rPr>
        <w:t>各镇完成公示并经回收拆解企业确认后，区农业农村局和财政局应及时整理补贴申请信息并核对</w:t>
      </w:r>
      <w:r>
        <w:rPr>
          <w:kern w:val="0"/>
          <w:szCs w:val="32"/>
        </w:rPr>
        <w:t>“</w:t>
      </w:r>
      <w:r>
        <w:rPr>
          <w:rFonts w:hAnsi="方正仿宋_GBK"/>
          <w:kern w:val="0"/>
          <w:szCs w:val="32"/>
        </w:rPr>
        <w:t>一卡通</w:t>
      </w:r>
      <w:r>
        <w:rPr>
          <w:kern w:val="0"/>
          <w:szCs w:val="32"/>
        </w:rPr>
        <w:t>”</w:t>
      </w:r>
      <w:r>
        <w:rPr>
          <w:rFonts w:hAnsi="方正仿宋_GBK"/>
          <w:kern w:val="0"/>
          <w:szCs w:val="32"/>
        </w:rPr>
        <w:t>兑付信息，原则上每周向市农业农村委提交</w:t>
      </w:r>
      <w:r>
        <w:rPr>
          <w:kern w:val="0"/>
          <w:szCs w:val="32"/>
        </w:rPr>
        <w:t>1</w:t>
      </w:r>
      <w:r>
        <w:rPr>
          <w:rFonts w:hAnsi="方正仿宋_GBK"/>
          <w:kern w:val="0"/>
          <w:szCs w:val="32"/>
        </w:rPr>
        <w:t>批次补贴申请信息和核对后的</w:t>
      </w:r>
      <w:r>
        <w:rPr>
          <w:kern w:val="0"/>
          <w:szCs w:val="32"/>
        </w:rPr>
        <w:t>“</w:t>
      </w:r>
      <w:r>
        <w:rPr>
          <w:rFonts w:hAnsi="方正仿宋_GBK"/>
          <w:kern w:val="0"/>
          <w:szCs w:val="32"/>
        </w:rPr>
        <w:t>一卡通</w:t>
      </w:r>
      <w:r>
        <w:rPr>
          <w:kern w:val="0"/>
          <w:szCs w:val="32"/>
        </w:rPr>
        <w:t>”</w:t>
      </w:r>
      <w:r>
        <w:rPr>
          <w:rFonts w:hAnsi="方正仿宋_GBK"/>
          <w:kern w:val="0"/>
          <w:szCs w:val="32"/>
        </w:rPr>
        <w:t>兑付信息。市农业农村委收到区县提交的信息后，对补贴申请信息和</w:t>
      </w:r>
      <w:r>
        <w:rPr>
          <w:kern w:val="0"/>
          <w:szCs w:val="32"/>
        </w:rPr>
        <w:t>“</w:t>
      </w:r>
      <w:r>
        <w:rPr>
          <w:rFonts w:hAnsi="方正仿宋_GBK"/>
          <w:kern w:val="0"/>
          <w:szCs w:val="32"/>
        </w:rPr>
        <w:t>一卡通</w:t>
      </w:r>
      <w:r>
        <w:rPr>
          <w:kern w:val="0"/>
          <w:szCs w:val="32"/>
        </w:rPr>
        <w:t>”</w:t>
      </w:r>
      <w:r>
        <w:rPr>
          <w:rFonts w:hAnsi="方正仿宋_GBK"/>
          <w:kern w:val="0"/>
          <w:szCs w:val="32"/>
        </w:rPr>
        <w:t>兑付信息进行一致性审核并兑付补贴资金。年度内，个人申请报废补贴机具总和不得超过</w:t>
      </w:r>
      <w:r>
        <w:rPr>
          <w:kern w:val="0"/>
          <w:szCs w:val="32"/>
        </w:rPr>
        <w:t xml:space="preserve">5 </w:t>
      </w:r>
      <w:r>
        <w:rPr>
          <w:rFonts w:hAnsi="方正仿宋_GBK"/>
          <w:kern w:val="0"/>
          <w:szCs w:val="32"/>
        </w:rPr>
        <w:t>台，农业生产经营组织申请报废补贴机具总和不得超过</w:t>
      </w:r>
      <w:r>
        <w:rPr>
          <w:kern w:val="0"/>
          <w:szCs w:val="32"/>
        </w:rPr>
        <w:t>30</w:t>
      </w:r>
      <w:r>
        <w:rPr>
          <w:rFonts w:hAnsi="方正仿宋_GBK"/>
          <w:kern w:val="0"/>
          <w:szCs w:val="32"/>
        </w:rPr>
        <w:t>台。</w:t>
      </w:r>
    </w:p>
    <w:p>
      <w:pPr>
        <w:autoSpaceDE w:val="0"/>
        <w:autoSpaceDN w:val="0"/>
        <w:spacing w:line="594" w:lineRule="exact"/>
        <w:ind w:firstLine="640" w:firstLineChars="200"/>
        <w:rPr>
          <w:kern w:val="0"/>
          <w:szCs w:val="32"/>
        </w:rPr>
      </w:pPr>
      <w:r>
        <w:rPr>
          <w:rFonts w:ascii="方正楷体_GBK" w:eastAsia="方正楷体_GBK"/>
          <w:kern w:val="0"/>
          <w:szCs w:val="32"/>
        </w:rPr>
        <w:t>（五）报废拆解。</w:t>
      </w:r>
      <w:r>
        <w:rPr>
          <w:rFonts w:hAnsi="方正仿宋_GBK"/>
          <w:kern w:val="0"/>
          <w:szCs w:val="32"/>
        </w:rPr>
        <w:t>核验通过后，回收拆解企业应定期对回收的报废农机具进行拆解并建立档案和上传信息，对国家禁止生产销售的发动机等部件进行破坏性处理。拆解档案由回收拆解企业到乡镇复印机主报废农机补贴申请资料存档，保存期不少于</w:t>
      </w:r>
      <w:r>
        <w:rPr>
          <w:kern w:val="0"/>
          <w:szCs w:val="32"/>
        </w:rPr>
        <w:t xml:space="preserve">3 </w:t>
      </w:r>
      <w:r>
        <w:rPr>
          <w:rFonts w:hAnsi="方正仿宋_GBK"/>
          <w:kern w:val="0"/>
          <w:szCs w:val="32"/>
        </w:rPr>
        <w:t>年。各镇要积极配合区农业农村局对回收拆解企业拆解或者销毁农机进行现场监督，确保每台报废农机完成报废拆解。</w:t>
      </w:r>
    </w:p>
    <w:p>
      <w:pPr>
        <w:autoSpaceDE w:val="0"/>
        <w:autoSpaceDN w:val="0"/>
        <w:spacing w:line="594" w:lineRule="exact"/>
        <w:ind w:firstLine="640" w:firstLineChars="200"/>
        <w:rPr>
          <w:rFonts w:hint="eastAsia" w:ascii="方正黑体_GBK" w:eastAsia="方正黑体_GBK"/>
          <w:kern w:val="0"/>
          <w:szCs w:val="32"/>
        </w:rPr>
      </w:pPr>
      <w:r>
        <w:rPr>
          <w:rFonts w:hint="eastAsia" w:ascii="方正黑体_GBK" w:eastAsia="方正黑体_GBK"/>
          <w:kern w:val="0"/>
          <w:szCs w:val="32"/>
        </w:rPr>
        <w:t>七、工作要求</w:t>
      </w:r>
    </w:p>
    <w:p>
      <w:pPr>
        <w:autoSpaceDE w:val="0"/>
        <w:autoSpaceDN w:val="0"/>
        <w:spacing w:line="594" w:lineRule="exact"/>
        <w:ind w:firstLine="640" w:firstLineChars="200"/>
        <w:rPr>
          <w:rFonts w:hint="eastAsia" w:ascii="方正楷体_GBK" w:eastAsia="方正楷体_GBK"/>
          <w:kern w:val="0"/>
          <w:szCs w:val="32"/>
        </w:rPr>
      </w:pPr>
      <w:r>
        <w:rPr>
          <w:rFonts w:hint="eastAsia" w:ascii="方正楷体_GBK" w:eastAsia="方正楷体_GBK"/>
          <w:kern w:val="0"/>
          <w:szCs w:val="32"/>
        </w:rPr>
        <w:t>（一）加强组织领导</w:t>
      </w:r>
    </w:p>
    <w:p>
      <w:pPr>
        <w:autoSpaceDE w:val="0"/>
        <w:autoSpaceDN w:val="0"/>
        <w:spacing w:line="594" w:lineRule="exact"/>
        <w:ind w:firstLine="640" w:firstLineChars="200"/>
        <w:rPr>
          <w:kern w:val="0"/>
          <w:szCs w:val="32"/>
        </w:rPr>
      </w:pPr>
      <w:r>
        <w:rPr>
          <w:rFonts w:hAnsi="方正仿宋_GBK"/>
          <w:kern w:val="0"/>
          <w:szCs w:val="32"/>
        </w:rPr>
        <w:t>各镇要切实加强农机报废更新补贴工作的组织领导，明确职责分工，密切协同配合，形成工作合力。要明确领导和专人负责该项工作，要加强政策宣传，对实施方案、补贴额、操作程序、投诉咨询方式等信息全面公开，扩大公众知晓度，主动接受监督。要加强补贴业务培训和警示教育，提高工作人员业务素质和风险防控能力。</w:t>
      </w:r>
    </w:p>
    <w:p>
      <w:pPr>
        <w:autoSpaceDE w:val="0"/>
        <w:autoSpaceDN w:val="0"/>
        <w:spacing w:line="594" w:lineRule="exact"/>
        <w:ind w:firstLine="640" w:firstLineChars="200"/>
        <w:rPr>
          <w:rFonts w:hint="eastAsia" w:ascii="方正楷体_GBK" w:eastAsia="方正楷体_GBK"/>
          <w:kern w:val="0"/>
          <w:szCs w:val="32"/>
        </w:rPr>
      </w:pPr>
      <w:r>
        <w:rPr>
          <w:rFonts w:hint="eastAsia" w:ascii="方正楷体_GBK" w:eastAsia="方正楷体_GBK"/>
          <w:kern w:val="0"/>
          <w:szCs w:val="32"/>
        </w:rPr>
        <w:t>（二）务必高度重视</w:t>
      </w:r>
    </w:p>
    <w:p>
      <w:pPr>
        <w:autoSpaceDE w:val="0"/>
        <w:autoSpaceDN w:val="0"/>
        <w:spacing w:line="594" w:lineRule="exact"/>
        <w:ind w:firstLine="640" w:firstLineChars="200"/>
        <w:rPr>
          <w:kern w:val="0"/>
          <w:szCs w:val="32"/>
        </w:rPr>
      </w:pPr>
      <w:r>
        <w:rPr>
          <w:rFonts w:hAnsi="方正仿宋_GBK"/>
          <w:kern w:val="0"/>
          <w:szCs w:val="32"/>
        </w:rPr>
        <w:t>农业机械报废更新补贴政策是</w:t>
      </w:r>
      <w:r>
        <w:rPr>
          <w:kern w:val="0"/>
          <w:szCs w:val="32"/>
        </w:rPr>
        <w:t>“</w:t>
      </w:r>
      <w:r>
        <w:rPr>
          <w:rFonts w:hAnsi="方正仿宋_GBK"/>
          <w:kern w:val="0"/>
          <w:szCs w:val="32"/>
        </w:rPr>
        <w:t>两新</w:t>
      </w:r>
      <w:r>
        <w:rPr>
          <w:kern w:val="0"/>
          <w:szCs w:val="32"/>
        </w:rPr>
        <w:t>”</w:t>
      </w:r>
      <w:r>
        <w:rPr>
          <w:rFonts w:hAnsi="方正仿宋_GBK"/>
          <w:kern w:val="0"/>
          <w:szCs w:val="32"/>
        </w:rPr>
        <w:t>工作的重要内容，市农业农村委员会办公室《关于大力推动农机报废更新补贴工作的通知》明确了工作目标，今年要完成报废补贴老旧农机</w:t>
      </w:r>
      <w:r>
        <w:rPr>
          <w:kern w:val="0"/>
          <w:szCs w:val="32"/>
        </w:rPr>
        <w:t>122</w:t>
      </w:r>
      <w:r>
        <w:rPr>
          <w:rFonts w:hAnsi="方正仿宋_GBK"/>
          <w:kern w:val="0"/>
          <w:szCs w:val="32"/>
        </w:rPr>
        <w:t>台（套），分各镇目标任务（详见附件</w:t>
      </w:r>
      <w:r>
        <w:rPr>
          <w:kern w:val="0"/>
          <w:szCs w:val="32"/>
        </w:rPr>
        <w:t>4</w:t>
      </w:r>
      <w:r>
        <w:rPr>
          <w:rFonts w:hAnsi="方正仿宋_GBK"/>
          <w:kern w:val="0"/>
          <w:szCs w:val="32"/>
        </w:rPr>
        <w:t>）。由于时间紧、任务重、要求高，各镇务必高度重视，加大工作力度，增强人员力量和经费保障，大力推动实施，确保年底完成目标任务。</w:t>
      </w:r>
    </w:p>
    <w:p>
      <w:pPr>
        <w:autoSpaceDE w:val="0"/>
        <w:autoSpaceDN w:val="0"/>
        <w:spacing w:line="594" w:lineRule="exact"/>
        <w:ind w:firstLine="640" w:firstLineChars="200"/>
        <w:rPr>
          <w:rFonts w:hint="eastAsia" w:ascii="方正楷体_GBK" w:eastAsia="方正楷体_GBK"/>
          <w:kern w:val="0"/>
          <w:szCs w:val="32"/>
        </w:rPr>
      </w:pPr>
      <w:r>
        <w:rPr>
          <w:rFonts w:hint="eastAsia" w:ascii="方正楷体_GBK" w:eastAsia="方正楷体_GBK"/>
          <w:kern w:val="0"/>
          <w:szCs w:val="32"/>
        </w:rPr>
        <w:t>（三）加强宣传指导</w:t>
      </w:r>
    </w:p>
    <w:p>
      <w:pPr>
        <w:autoSpaceDE w:val="0"/>
        <w:autoSpaceDN w:val="0"/>
        <w:spacing w:line="594" w:lineRule="exact"/>
        <w:ind w:firstLine="640" w:firstLineChars="200"/>
        <w:rPr>
          <w:kern w:val="0"/>
          <w:szCs w:val="32"/>
        </w:rPr>
      </w:pPr>
      <w:r>
        <w:rPr>
          <w:rFonts w:hAnsi="方正仿宋_GBK"/>
          <w:kern w:val="0"/>
          <w:szCs w:val="32"/>
        </w:rPr>
        <w:t>通过印发资料、现场会、田间日活动、院坝会、乡村广播、走村入户等多种方式加大政策宣传力度，确保在短时间内将报废更新补贴政策主要内容传达到户，进一步提升政策知晓度和实施透明度，引导广大农机用户积极参与。各镇要指导村社做好群众的政策解释和宣传工作，做到透明解释、耐心服务。</w:t>
      </w:r>
    </w:p>
    <w:p>
      <w:pPr>
        <w:autoSpaceDE w:val="0"/>
        <w:autoSpaceDN w:val="0"/>
        <w:spacing w:line="594" w:lineRule="exact"/>
        <w:ind w:firstLine="640" w:firstLineChars="200"/>
        <w:rPr>
          <w:rFonts w:hint="eastAsia" w:ascii="方正楷体_GBK" w:eastAsia="方正楷体_GBK"/>
          <w:kern w:val="0"/>
          <w:szCs w:val="32"/>
        </w:rPr>
      </w:pPr>
      <w:r>
        <w:rPr>
          <w:rFonts w:hint="eastAsia" w:ascii="方正楷体_GBK" w:eastAsia="方正楷体_GBK"/>
          <w:kern w:val="0"/>
          <w:szCs w:val="32"/>
        </w:rPr>
        <w:t>（四）做好便民服务</w:t>
      </w:r>
    </w:p>
    <w:p>
      <w:pPr>
        <w:autoSpaceDE w:val="0"/>
        <w:autoSpaceDN w:val="0"/>
        <w:spacing w:line="594" w:lineRule="exact"/>
        <w:ind w:firstLine="640" w:firstLineChars="200"/>
        <w:rPr>
          <w:kern w:val="0"/>
          <w:szCs w:val="32"/>
        </w:rPr>
      </w:pPr>
      <w:r>
        <w:rPr>
          <w:rFonts w:hAnsi="方正仿宋_GBK"/>
          <w:kern w:val="0"/>
          <w:szCs w:val="32"/>
        </w:rPr>
        <w:t>各镇要将农业机械报废更新补贴工作安排到村，要强化服务意识，创新工作方式，鼓励结合村社相关工作采取上门服务等便民措施，提高工作效率和服务质量。要做好同农机购置与应用补贴工作信息平台的衔接，加快实现回收拆解等信息同农机购置与应用补贴相关信息的互联互通，提高补贴申请资料校核效率。各镇要及时解答政策实施有关疑问，对机具零部件不完整、机具身份不明确等无法办理补贴的情况，做好解释工作。</w:t>
      </w:r>
    </w:p>
    <w:p>
      <w:pPr>
        <w:autoSpaceDE w:val="0"/>
        <w:autoSpaceDN w:val="0"/>
        <w:spacing w:line="594" w:lineRule="exact"/>
        <w:ind w:firstLine="640" w:firstLineChars="200"/>
        <w:rPr>
          <w:rFonts w:hint="eastAsia" w:ascii="方正楷体_GBK" w:eastAsia="方正楷体_GBK"/>
          <w:kern w:val="0"/>
          <w:szCs w:val="32"/>
        </w:rPr>
      </w:pPr>
      <w:r>
        <w:rPr>
          <w:rFonts w:hint="eastAsia" w:ascii="方正楷体_GBK" w:eastAsia="方正楷体_GBK"/>
          <w:kern w:val="0"/>
          <w:szCs w:val="32"/>
        </w:rPr>
        <w:t>（五）加强信息审核</w:t>
      </w:r>
    </w:p>
    <w:p>
      <w:pPr>
        <w:autoSpaceDE w:val="0"/>
        <w:autoSpaceDN w:val="0"/>
        <w:spacing w:line="594" w:lineRule="exact"/>
        <w:ind w:firstLine="640" w:firstLineChars="200"/>
        <w:rPr>
          <w:kern w:val="0"/>
          <w:szCs w:val="32"/>
        </w:rPr>
      </w:pPr>
      <w:r>
        <w:rPr>
          <w:rFonts w:hAnsi="方正仿宋_GBK"/>
          <w:kern w:val="0"/>
          <w:szCs w:val="32"/>
        </w:rPr>
        <w:t>严格登记办理程序。各镇要在办理农机报废补贴业务时准确判断报废农机是否符合相应条件，严格按照要求精准录入补贴申请信息。联合收割机、播种机、水稻插秧机、农用北斗辅助驾驶系统申请报废补贴要以</w:t>
      </w:r>
      <w:r>
        <w:rPr>
          <w:kern w:val="0"/>
          <w:szCs w:val="32"/>
        </w:rPr>
        <w:t>2024</w:t>
      </w:r>
      <w:r>
        <w:rPr>
          <w:rFonts w:hAnsi="方正仿宋_GBK"/>
          <w:kern w:val="0"/>
          <w:szCs w:val="32"/>
        </w:rPr>
        <w:t>年购置的同种类新设备为前提。</w:t>
      </w:r>
    </w:p>
    <w:p>
      <w:pPr>
        <w:autoSpaceDE w:val="0"/>
        <w:autoSpaceDN w:val="0"/>
        <w:spacing w:line="594" w:lineRule="exact"/>
        <w:ind w:firstLine="640" w:firstLineChars="200"/>
        <w:rPr>
          <w:rFonts w:ascii="方正楷体_GBK" w:eastAsia="方正楷体_GBK"/>
          <w:kern w:val="0"/>
          <w:szCs w:val="32"/>
        </w:rPr>
      </w:pPr>
      <w:r>
        <w:rPr>
          <w:rFonts w:ascii="方正楷体_GBK" w:eastAsia="方正楷体_GBK"/>
          <w:kern w:val="0"/>
          <w:szCs w:val="32"/>
        </w:rPr>
        <w:t>（六）加强监督管理</w:t>
      </w:r>
    </w:p>
    <w:p>
      <w:pPr>
        <w:autoSpaceDE w:val="0"/>
        <w:autoSpaceDN w:val="0"/>
        <w:spacing w:line="594" w:lineRule="exact"/>
        <w:ind w:firstLine="640" w:firstLineChars="200"/>
        <w:rPr>
          <w:kern w:val="0"/>
          <w:szCs w:val="32"/>
        </w:rPr>
      </w:pPr>
      <w:r>
        <w:rPr>
          <w:rFonts w:hAnsi="方正仿宋_GBK"/>
          <w:kern w:val="0"/>
          <w:szCs w:val="32"/>
        </w:rPr>
        <w:t>各镇要把好核验机具第一关，确保报废机具符合补贴申请要求。督促回收拆解企业及时拆解报废农机并上传资料，利用报废补贴系统对报废农机回收拆解情况进行线上监管。所拆解的机具和申报信息一致，实现每一条农机报废补贴信息完成闭环。</w:t>
      </w:r>
    </w:p>
    <w:p>
      <w:pPr>
        <w:autoSpaceDE w:val="0"/>
        <w:autoSpaceDN w:val="0"/>
        <w:spacing w:line="594" w:lineRule="exact"/>
        <w:ind w:firstLine="640" w:firstLineChars="200"/>
        <w:rPr>
          <w:kern w:val="0"/>
          <w:szCs w:val="32"/>
        </w:rPr>
      </w:pPr>
      <w:r>
        <w:rPr>
          <w:rFonts w:hAnsi="方正仿宋_GBK"/>
          <w:kern w:val="0"/>
          <w:szCs w:val="32"/>
        </w:rPr>
        <w:t>各镇要加强风险防控措施，严格监管，严查虚假报补等骗套补贴资金的违规行为。各镇发现回收拆解企业存在违规行为，应及时上报区农业农村局，视情节轻重，采取警告、通报、暂停参与补贴实施并限期整改、禁止参与补贴实施等措施进行处理。对弄虚作假套取国家补贴资金的企业、个人和农业生产经营组织，将参照农机购置与应用补贴的有关规定和原则进行严肃处理，并将其纳入</w:t>
      </w:r>
      <w:r>
        <w:rPr>
          <w:kern w:val="0"/>
          <w:szCs w:val="32"/>
        </w:rPr>
        <w:t>“</w:t>
      </w:r>
      <w:r>
        <w:rPr>
          <w:rFonts w:hAnsi="方正仿宋_GBK"/>
          <w:kern w:val="0"/>
          <w:szCs w:val="32"/>
        </w:rPr>
        <w:t>黑名单</w:t>
      </w:r>
      <w:r>
        <w:rPr>
          <w:kern w:val="0"/>
          <w:szCs w:val="32"/>
        </w:rPr>
        <w:t>”</w:t>
      </w:r>
      <w:r>
        <w:rPr>
          <w:rFonts w:hAnsi="方正仿宋_GBK"/>
          <w:kern w:val="0"/>
          <w:szCs w:val="32"/>
        </w:rPr>
        <w:t>。要充分发挥社会监督作用，畅通投诉举报渠道，认真受理、核查、处理群众举报投诉。</w:t>
      </w:r>
    </w:p>
    <w:p>
      <w:pPr>
        <w:autoSpaceDE w:val="0"/>
        <w:autoSpaceDN w:val="0"/>
        <w:spacing w:line="594" w:lineRule="exact"/>
        <w:ind w:firstLine="640" w:firstLineChars="200"/>
        <w:rPr>
          <w:kern w:val="0"/>
          <w:szCs w:val="32"/>
        </w:rPr>
      </w:pPr>
      <w:r>
        <w:rPr>
          <w:rFonts w:hAnsi="方正仿宋_GBK"/>
          <w:kern w:val="0"/>
          <w:szCs w:val="32"/>
        </w:rPr>
        <w:t>政策咨询：</w:t>
      </w:r>
      <w:r>
        <w:rPr>
          <w:kern w:val="0"/>
          <w:szCs w:val="32"/>
        </w:rPr>
        <w:t>023-48261430</w:t>
      </w:r>
    </w:p>
    <w:p>
      <w:pPr>
        <w:autoSpaceDE w:val="0"/>
        <w:autoSpaceDN w:val="0"/>
        <w:spacing w:line="594" w:lineRule="exact"/>
        <w:ind w:firstLine="640" w:firstLineChars="200"/>
        <w:rPr>
          <w:rFonts w:hint="eastAsia"/>
          <w:kern w:val="0"/>
          <w:szCs w:val="32"/>
        </w:rPr>
      </w:pPr>
      <w:r>
        <w:rPr>
          <w:rFonts w:hAnsi="方正仿宋_GBK"/>
          <w:kern w:val="0"/>
          <w:szCs w:val="32"/>
        </w:rPr>
        <w:t>系统支持：</w:t>
      </w:r>
      <w:r>
        <w:rPr>
          <w:kern w:val="0"/>
          <w:szCs w:val="32"/>
        </w:rPr>
        <w:t>0351-2357509</w:t>
      </w:r>
    </w:p>
    <w:p>
      <w:pPr>
        <w:autoSpaceDE w:val="0"/>
        <w:autoSpaceDN w:val="0"/>
        <w:spacing w:line="594" w:lineRule="exact"/>
        <w:ind w:firstLine="640" w:firstLineChars="200"/>
        <w:rPr>
          <w:kern w:val="0"/>
          <w:szCs w:val="32"/>
        </w:rPr>
      </w:pPr>
    </w:p>
    <w:p>
      <w:pPr>
        <w:autoSpaceDE w:val="0"/>
        <w:autoSpaceDN w:val="0"/>
        <w:spacing w:line="594" w:lineRule="exact"/>
        <w:ind w:firstLine="640" w:firstLineChars="200"/>
        <w:rPr>
          <w:kern w:val="0"/>
          <w:szCs w:val="32"/>
        </w:rPr>
      </w:pPr>
      <w:r>
        <w:rPr>
          <w:rFonts w:hAnsi="方正仿宋_GBK"/>
          <w:kern w:val="0"/>
          <w:szCs w:val="32"/>
        </w:rPr>
        <w:t>附件：</w:t>
      </w:r>
      <w:r>
        <w:rPr>
          <w:kern w:val="0"/>
          <w:szCs w:val="32"/>
        </w:rPr>
        <w:t>1.</w:t>
      </w:r>
      <w:r>
        <w:rPr>
          <w:rFonts w:hAnsi="方正仿宋_GBK"/>
          <w:kern w:val="0"/>
          <w:szCs w:val="32"/>
        </w:rPr>
        <w:t>重庆市农机报废补贴额一览表</w:t>
      </w:r>
    </w:p>
    <w:p>
      <w:pPr>
        <w:autoSpaceDE w:val="0"/>
        <w:autoSpaceDN w:val="0"/>
        <w:spacing w:line="594" w:lineRule="exact"/>
        <w:ind w:firstLine="1600" w:firstLineChars="500"/>
        <w:rPr>
          <w:kern w:val="0"/>
          <w:szCs w:val="32"/>
        </w:rPr>
      </w:pPr>
      <w:r>
        <w:rPr>
          <w:kern w:val="0"/>
          <w:szCs w:val="32"/>
        </w:rPr>
        <w:t>2.</w:t>
      </w:r>
      <w:r>
        <w:rPr>
          <w:rFonts w:hAnsi="方正仿宋_GBK"/>
          <w:kern w:val="0"/>
          <w:szCs w:val="32"/>
        </w:rPr>
        <w:t>重庆市报废农业机械回收确认表</w:t>
      </w:r>
    </w:p>
    <w:p>
      <w:pPr>
        <w:autoSpaceDE w:val="0"/>
        <w:autoSpaceDN w:val="0"/>
        <w:spacing w:line="594" w:lineRule="exact"/>
        <w:ind w:firstLine="1600" w:firstLineChars="500"/>
        <w:rPr>
          <w:kern w:val="0"/>
          <w:szCs w:val="32"/>
        </w:rPr>
      </w:pPr>
      <w:r>
        <w:rPr>
          <w:kern w:val="0"/>
          <w:szCs w:val="32"/>
        </w:rPr>
        <w:t>3.</w:t>
      </w:r>
      <w:r>
        <w:rPr>
          <w:rFonts w:hAnsi="方正仿宋_GBK"/>
          <w:kern w:val="0"/>
          <w:szCs w:val="32"/>
        </w:rPr>
        <w:t>重庆市报废农机来历承诺书</w:t>
      </w:r>
    </w:p>
    <w:p>
      <w:pPr>
        <w:autoSpaceDE w:val="0"/>
        <w:autoSpaceDN w:val="0"/>
        <w:spacing w:line="594" w:lineRule="exact"/>
        <w:ind w:firstLine="1600" w:firstLineChars="500"/>
        <w:rPr>
          <w:kern w:val="0"/>
          <w:szCs w:val="32"/>
        </w:rPr>
      </w:pPr>
      <w:r>
        <w:rPr>
          <w:kern w:val="0"/>
          <w:szCs w:val="32"/>
        </w:rPr>
        <w:t>4.</w:t>
      </w:r>
      <w:r>
        <w:rPr>
          <w:rFonts w:hAnsi="方正仿宋_GBK"/>
          <w:kern w:val="0"/>
          <w:szCs w:val="32"/>
        </w:rPr>
        <w:t>各镇农机报废补贴任务分解表</w:t>
      </w:r>
    </w:p>
    <w:p>
      <w:pPr>
        <w:spacing w:line="594" w:lineRule="exact"/>
        <w:ind w:firstLine="1600" w:firstLineChars="500"/>
        <w:rPr>
          <w:kern w:val="0"/>
          <w:szCs w:val="32"/>
        </w:rPr>
      </w:pPr>
      <w:r>
        <w:rPr>
          <w:kern w:val="0"/>
          <w:szCs w:val="32"/>
        </w:rPr>
        <w:t>5.</w:t>
      </w:r>
      <w:r>
        <w:rPr>
          <w:rFonts w:hAnsi="方正仿宋_GBK"/>
          <w:kern w:val="0"/>
          <w:szCs w:val="32"/>
        </w:rPr>
        <w:t>万盛经开区农机报废补贴办理流程</w:t>
      </w:r>
    </w:p>
    <w:p>
      <w:pPr>
        <w:autoSpaceDE w:val="0"/>
        <w:autoSpaceDN w:val="0"/>
        <w:spacing w:before="220"/>
        <w:jc w:val="left"/>
        <w:rPr>
          <w:rFonts w:hint="eastAsia" w:ascii="方正黑体_GBK" w:hAnsi="宋体" w:eastAsia="方正黑体_GBK" w:cs="宋体"/>
          <w:kern w:val="0"/>
          <w:sz w:val="44"/>
          <w:szCs w:val="32"/>
        </w:rPr>
      </w:pPr>
      <w:r>
        <w:rPr>
          <w:rFonts w:hint="eastAsia" w:ascii="方正黑体_GBK" w:hAnsi="宋体" w:eastAsia="方正黑体_GBK" w:cs="宋体"/>
          <w:spacing w:val="-33"/>
          <w:kern w:val="0"/>
          <w:szCs w:val="32"/>
        </w:rPr>
        <w:t xml:space="preserve">附件 </w:t>
      </w:r>
      <w:r>
        <w:rPr>
          <w:rFonts w:hint="eastAsia" w:ascii="方正黑体_GBK" w:hAnsi="宋体" w:eastAsia="方正黑体_GBK" w:cs="宋体"/>
          <w:spacing w:val="-10"/>
          <w:kern w:val="0"/>
          <w:szCs w:val="32"/>
        </w:rPr>
        <w:t>1</w:t>
      </w:r>
    </w:p>
    <w:p>
      <w:pPr>
        <w:autoSpaceDE w:val="0"/>
        <w:autoSpaceDN w:val="0"/>
        <w:spacing w:before="1"/>
        <w:ind w:right="1"/>
        <w:jc w:val="center"/>
        <w:rPr>
          <w:rFonts w:ascii="方正小标宋_GBK" w:hAnsi="宋体" w:eastAsia="方正小标宋_GBK" w:cs="宋体"/>
          <w:kern w:val="0"/>
          <w:sz w:val="44"/>
          <w:szCs w:val="22"/>
        </w:rPr>
      </w:pPr>
      <w:r>
        <w:rPr>
          <w:rFonts w:hint="eastAsia" w:ascii="方正小标宋_GBK" w:hAnsi="宋体" w:eastAsia="方正小标宋_GBK" w:cs="宋体"/>
          <w:spacing w:val="-10"/>
          <w:kern w:val="0"/>
          <w:sz w:val="44"/>
          <w:szCs w:val="22"/>
        </w:rPr>
        <w:t>重庆市农机报废补贴额一览表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8"/>
        <w:gridCol w:w="1200"/>
        <w:gridCol w:w="1830"/>
        <w:gridCol w:w="3375"/>
        <w:gridCol w:w="1245"/>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atLeast"/>
          <w:jc w:val="center"/>
        </w:trPr>
        <w:tc>
          <w:tcPr>
            <w:tcW w:w="948" w:type="dxa"/>
            <w:noWrap w:val="0"/>
            <w:vAlign w:val="top"/>
          </w:tcPr>
          <w:p>
            <w:pPr>
              <w:autoSpaceDE w:val="0"/>
              <w:autoSpaceDN w:val="0"/>
              <w:spacing w:before="188" w:line="300" w:lineRule="exact"/>
              <w:ind w:left="16"/>
              <w:jc w:val="center"/>
              <w:rPr>
                <w:rFonts w:hint="eastAsia" w:ascii="方正仿宋_GBK" w:hAnsi="宋体" w:cs="宋体"/>
                <w:kern w:val="0"/>
                <w:sz w:val="24"/>
                <w:szCs w:val="24"/>
              </w:rPr>
            </w:pPr>
            <w:r>
              <w:rPr>
                <w:rFonts w:hint="eastAsia" w:ascii="方正仿宋_GBK" w:hAnsi="宋体" w:cs="宋体"/>
                <w:spacing w:val="-8"/>
                <w:kern w:val="0"/>
                <w:sz w:val="24"/>
                <w:szCs w:val="24"/>
              </w:rPr>
              <w:t>序号</w:t>
            </w:r>
          </w:p>
        </w:tc>
        <w:tc>
          <w:tcPr>
            <w:tcW w:w="3030" w:type="dxa"/>
            <w:gridSpan w:val="2"/>
            <w:noWrap w:val="0"/>
            <w:vAlign w:val="top"/>
          </w:tcPr>
          <w:p>
            <w:pPr>
              <w:autoSpaceDE w:val="0"/>
              <w:autoSpaceDN w:val="0"/>
              <w:spacing w:before="188" w:line="300" w:lineRule="exact"/>
              <w:ind w:left="20" w:right="3"/>
              <w:jc w:val="center"/>
              <w:rPr>
                <w:rFonts w:hint="eastAsia" w:ascii="方正仿宋_GBK" w:hAnsi="宋体" w:cs="宋体"/>
                <w:kern w:val="0"/>
                <w:sz w:val="24"/>
                <w:szCs w:val="24"/>
              </w:rPr>
            </w:pPr>
            <w:r>
              <w:rPr>
                <w:rFonts w:hint="eastAsia" w:ascii="方正仿宋_GBK" w:hAnsi="宋体" w:cs="宋体"/>
                <w:spacing w:val="-8"/>
                <w:kern w:val="0"/>
                <w:sz w:val="24"/>
                <w:szCs w:val="24"/>
              </w:rPr>
              <w:t>机型</w:t>
            </w:r>
          </w:p>
        </w:tc>
        <w:tc>
          <w:tcPr>
            <w:tcW w:w="3375" w:type="dxa"/>
            <w:noWrap w:val="0"/>
            <w:vAlign w:val="top"/>
          </w:tcPr>
          <w:p>
            <w:pPr>
              <w:autoSpaceDE w:val="0"/>
              <w:autoSpaceDN w:val="0"/>
              <w:spacing w:before="188" w:line="300" w:lineRule="exact"/>
              <w:ind w:left="16"/>
              <w:jc w:val="center"/>
              <w:rPr>
                <w:rFonts w:hint="eastAsia" w:ascii="方正仿宋_GBK" w:hAnsi="宋体" w:cs="宋体"/>
                <w:kern w:val="0"/>
                <w:sz w:val="24"/>
                <w:szCs w:val="24"/>
              </w:rPr>
            </w:pPr>
            <w:r>
              <w:rPr>
                <w:rFonts w:hint="eastAsia" w:ascii="方正仿宋_GBK" w:hAnsi="宋体" w:cs="宋体"/>
                <w:spacing w:val="-8"/>
                <w:kern w:val="0"/>
                <w:sz w:val="24"/>
                <w:szCs w:val="24"/>
              </w:rPr>
              <w:t>类别</w:t>
            </w:r>
          </w:p>
        </w:tc>
        <w:tc>
          <w:tcPr>
            <w:tcW w:w="1245" w:type="dxa"/>
            <w:noWrap w:val="0"/>
            <w:vAlign w:val="top"/>
          </w:tcPr>
          <w:p>
            <w:pPr>
              <w:autoSpaceDE w:val="0"/>
              <w:autoSpaceDN w:val="0"/>
              <w:spacing w:before="3" w:line="300" w:lineRule="exact"/>
              <w:ind w:left="149" w:right="130"/>
              <w:jc w:val="left"/>
              <w:rPr>
                <w:rFonts w:hint="eastAsia" w:ascii="方正仿宋_GBK" w:hAnsi="宋体" w:cs="宋体"/>
                <w:kern w:val="0"/>
                <w:sz w:val="24"/>
                <w:szCs w:val="24"/>
              </w:rPr>
            </w:pPr>
            <w:r>
              <w:rPr>
                <w:rFonts w:hint="eastAsia" w:ascii="方正仿宋_GBK" w:hAnsi="宋体" w:cs="宋体"/>
                <w:spacing w:val="-6"/>
                <w:kern w:val="0"/>
                <w:sz w:val="24"/>
                <w:szCs w:val="24"/>
              </w:rPr>
              <w:t>报废补贴额（元</w:t>
            </w:r>
            <w:r>
              <w:rPr>
                <w:rFonts w:hint="eastAsia" w:ascii="方正仿宋_GBK" w:hAnsi="宋体" w:cs="宋体"/>
                <w:spacing w:val="-10"/>
                <w:kern w:val="0"/>
                <w:sz w:val="24"/>
                <w:szCs w:val="24"/>
              </w:rPr>
              <w:t>）</w:t>
            </w:r>
          </w:p>
        </w:tc>
        <w:tc>
          <w:tcPr>
            <w:tcW w:w="2102" w:type="dxa"/>
            <w:noWrap w:val="0"/>
            <w:vAlign w:val="top"/>
          </w:tcPr>
          <w:p>
            <w:pPr>
              <w:autoSpaceDE w:val="0"/>
              <w:autoSpaceDN w:val="0"/>
              <w:spacing w:before="188" w:line="300" w:lineRule="exact"/>
              <w:ind w:left="17"/>
              <w:jc w:val="center"/>
              <w:rPr>
                <w:rFonts w:hint="eastAsia" w:ascii="方正仿宋_GBK" w:hAnsi="宋体" w:cs="宋体"/>
                <w:kern w:val="0"/>
                <w:sz w:val="24"/>
                <w:szCs w:val="24"/>
              </w:rPr>
            </w:pPr>
            <w:r>
              <w:rPr>
                <w:rFonts w:hint="eastAsia" w:ascii="方正仿宋_GBK" w:hAnsi="宋体" w:cs="宋体"/>
                <w:spacing w:val="-8"/>
                <w:kern w:val="0"/>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48" w:type="dxa"/>
            <w:vMerge w:val="restart"/>
            <w:noWrap w:val="0"/>
            <w:vAlign w:val="center"/>
          </w:tcPr>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before="41" w:line="300" w:lineRule="exact"/>
              <w:jc w:val="center"/>
              <w:rPr>
                <w:rFonts w:hint="eastAsia" w:ascii="方正仿宋_GBK" w:hAnsi="宋体" w:cs="宋体"/>
                <w:kern w:val="0"/>
                <w:sz w:val="24"/>
                <w:szCs w:val="24"/>
              </w:rPr>
            </w:pPr>
          </w:p>
          <w:p>
            <w:pPr>
              <w:autoSpaceDE w:val="0"/>
              <w:autoSpaceDN w:val="0"/>
              <w:spacing w:line="300" w:lineRule="exact"/>
              <w:ind w:left="16"/>
              <w:jc w:val="center"/>
              <w:rPr>
                <w:rFonts w:hint="eastAsia" w:ascii="方正仿宋_GBK" w:hAnsi="宋体" w:cs="宋体"/>
                <w:kern w:val="0"/>
                <w:sz w:val="24"/>
                <w:szCs w:val="24"/>
              </w:rPr>
            </w:pPr>
            <w:r>
              <w:rPr>
                <w:rFonts w:hint="eastAsia" w:ascii="方正仿宋_GBK" w:hAnsi="宋体" w:cs="宋体"/>
                <w:spacing w:val="-10"/>
                <w:kern w:val="0"/>
                <w:sz w:val="24"/>
                <w:szCs w:val="24"/>
              </w:rPr>
              <w:t>1</w:t>
            </w:r>
          </w:p>
        </w:tc>
        <w:tc>
          <w:tcPr>
            <w:tcW w:w="3030" w:type="dxa"/>
            <w:gridSpan w:val="2"/>
            <w:vMerge w:val="restart"/>
            <w:noWrap w:val="0"/>
            <w:vAlign w:val="center"/>
          </w:tcPr>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before="25" w:line="300" w:lineRule="exact"/>
              <w:jc w:val="center"/>
              <w:rPr>
                <w:rFonts w:hint="eastAsia" w:ascii="方正仿宋_GBK" w:hAnsi="宋体" w:cs="宋体"/>
                <w:kern w:val="0"/>
                <w:sz w:val="24"/>
                <w:szCs w:val="24"/>
              </w:rPr>
            </w:pPr>
          </w:p>
          <w:p>
            <w:pPr>
              <w:autoSpaceDE w:val="0"/>
              <w:autoSpaceDN w:val="0"/>
              <w:spacing w:line="300" w:lineRule="exact"/>
              <w:ind w:left="20"/>
              <w:jc w:val="center"/>
              <w:rPr>
                <w:rFonts w:hint="eastAsia" w:ascii="方正仿宋_GBK" w:hAnsi="宋体" w:cs="宋体"/>
                <w:kern w:val="0"/>
                <w:sz w:val="24"/>
                <w:szCs w:val="24"/>
              </w:rPr>
            </w:pPr>
            <w:r>
              <w:rPr>
                <w:rFonts w:hint="eastAsia" w:ascii="方正仿宋_GBK" w:hAnsi="宋体" w:cs="宋体"/>
                <w:spacing w:val="-7"/>
                <w:kern w:val="0"/>
                <w:sz w:val="24"/>
                <w:szCs w:val="24"/>
              </w:rPr>
              <w:t>拖拉机</w:t>
            </w:r>
          </w:p>
        </w:tc>
        <w:tc>
          <w:tcPr>
            <w:tcW w:w="3375" w:type="dxa"/>
            <w:noWrap w:val="0"/>
            <w:vAlign w:val="center"/>
          </w:tcPr>
          <w:p>
            <w:pPr>
              <w:autoSpaceDE w:val="0"/>
              <w:autoSpaceDN w:val="0"/>
              <w:spacing w:before="84" w:line="300" w:lineRule="exact"/>
              <w:ind w:left="56"/>
              <w:jc w:val="center"/>
              <w:rPr>
                <w:rFonts w:hint="eastAsia" w:ascii="方正仿宋_GBK" w:hAnsi="宋体" w:cs="宋体"/>
                <w:kern w:val="0"/>
                <w:sz w:val="24"/>
                <w:szCs w:val="24"/>
              </w:rPr>
            </w:pPr>
            <w:r>
              <w:rPr>
                <w:rFonts w:hint="eastAsia" w:ascii="方正仿宋_GBK" w:hAnsi="宋体" w:cs="宋体"/>
                <w:spacing w:val="-2"/>
                <w:kern w:val="0"/>
                <w:sz w:val="24"/>
                <w:szCs w:val="24"/>
              </w:rPr>
              <w:t>功率＜20</w:t>
            </w:r>
            <w:r>
              <w:rPr>
                <w:rFonts w:hint="eastAsia" w:ascii="方正仿宋_GBK" w:hAnsi="宋体" w:cs="宋体"/>
                <w:spacing w:val="-12"/>
                <w:kern w:val="0"/>
                <w:sz w:val="24"/>
                <w:szCs w:val="24"/>
              </w:rPr>
              <w:t xml:space="preserve"> </w:t>
            </w:r>
            <w:r>
              <w:rPr>
                <w:rFonts w:hint="eastAsia" w:ascii="方正仿宋_GBK" w:hAnsi="宋体" w:cs="宋体"/>
                <w:spacing w:val="-6"/>
                <w:kern w:val="0"/>
                <w:sz w:val="24"/>
                <w:szCs w:val="24"/>
              </w:rPr>
              <w:t>马力</w:t>
            </w:r>
          </w:p>
        </w:tc>
        <w:tc>
          <w:tcPr>
            <w:tcW w:w="1245" w:type="dxa"/>
            <w:noWrap w:val="0"/>
            <w:vAlign w:val="center"/>
          </w:tcPr>
          <w:p>
            <w:pPr>
              <w:autoSpaceDE w:val="0"/>
              <w:autoSpaceDN w:val="0"/>
              <w:spacing w:before="100" w:line="300" w:lineRule="exact"/>
              <w:ind w:left="18"/>
              <w:jc w:val="center"/>
              <w:rPr>
                <w:rFonts w:hint="eastAsia" w:ascii="方正仿宋_GBK" w:hAnsi="宋体" w:cs="宋体"/>
                <w:kern w:val="0"/>
                <w:sz w:val="24"/>
                <w:szCs w:val="24"/>
              </w:rPr>
            </w:pPr>
            <w:r>
              <w:rPr>
                <w:rFonts w:hint="eastAsia" w:ascii="方正仿宋_GBK" w:hAnsi="宋体" w:cs="宋体"/>
                <w:spacing w:val="-4"/>
                <w:kern w:val="0"/>
                <w:sz w:val="24"/>
                <w:szCs w:val="24"/>
              </w:rPr>
              <w:t>1500</w:t>
            </w:r>
          </w:p>
        </w:tc>
        <w:tc>
          <w:tcPr>
            <w:tcW w:w="2102" w:type="dxa"/>
            <w:vMerge w:val="restart"/>
            <w:noWrap w:val="0"/>
            <w:vAlign w:val="top"/>
          </w:tcPr>
          <w:p>
            <w:pPr>
              <w:autoSpaceDE w:val="0"/>
              <w:autoSpaceDN w:val="0"/>
              <w:spacing w:line="300" w:lineRule="exact"/>
              <w:jc w:val="left"/>
              <w:rPr>
                <w:rFonts w:hint="eastAsia" w:ascii="方正仿宋_GBK" w:hAnsi="宋体" w:cs="宋体"/>
                <w:kern w:val="0"/>
                <w:sz w:val="24"/>
                <w:szCs w:val="24"/>
              </w:rPr>
            </w:pPr>
          </w:p>
          <w:p>
            <w:pPr>
              <w:autoSpaceDE w:val="0"/>
              <w:autoSpaceDN w:val="0"/>
              <w:spacing w:line="300" w:lineRule="exact"/>
              <w:jc w:val="left"/>
              <w:rPr>
                <w:rFonts w:hint="eastAsia" w:ascii="方正仿宋_GBK" w:hAnsi="宋体" w:cs="宋体"/>
                <w:kern w:val="0"/>
                <w:sz w:val="24"/>
                <w:szCs w:val="24"/>
              </w:rPr>
            </w:pPr>
          </w:p>
          <w:p>
            <w:pPr>
              <w:autoSpaceDE w:val="0"/>
              <w:autoSpaceDN w:val="0"/>
              <w:spacing w:before="13" w:line="300" w:lineRule="exact"/>
              <w:jc w:val="left"/>
              <w:rPr>
                <w:rFonts w:hint="eastAsia" w:ascii="方正仿宋_GBK" w:hAnsi="宋体" w:cs="宋体"/>
                <w:kern w:val="0"/>
                <w:sz w:val="24"/>
                <w:szCs w:val="24"/>
              </w:rPr>
            </w:pPr>
          </w:p>
          <w:p>
            <w:pPr>
              <w:autoSpaceDE w:val="0"/>
              <w:autoSpaceDN w:val="0"/>
              <w:spacing w:before="1" w:line="300" w:lineRule="exact"/>
              <w:ind w:left="106" w:right="87"/>
              <w:rPr>
                <w:rFonts w:hint="eastAsia" w:ascii="方正仿宋_GBK" w:hAnsi="宋体" w:cs="宋体"/>
                <w:kern w:val="0"/>
                <w:sz w:val="24"/>
                <w:szCs w:val="24"/>
              </w:rPr>
            </w:pPr>
            <w:r>
              <w:rPr>
                <w:rFonts w:hint="eastAsia" w:ascii="方正仿宋_GBK" w:hAnsi="宋体" w:cs="宋体"/>
                <w:spacing w:val="-6"/>
                <w:kern w:val="0"/>
                <w:sz w:val="24"/>
                <w:szCs w:val="24"/>
              </w:rPr>
              <w:t>需发动机、传动系统、底盘、机架等</w:t>
            </w:r>
            <w:r>
              <w:rPr>
                <w:rFonts w:hint="eastAsia" w:ascii="方正仿宋_GBK" w:hAnsi="宋体" w:cs="宋体"/>
                <w:spacing w:val="-2"/>
                <w:kern w:val="0"/>
                <w:sz w:val="24"/>
                <w:szCs w:val="24"/>
              </w:rPr>
              <w:t>主要零部件完整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030" w:type="dxa"/>
            <w:gridSpan w:val="2"/>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375" w:type="dxa"/>
            <w:noWrap w:val="0"/>
            <w:vAlign w:val="center"/>
          </w:tcPr>
          <w:p>
            <w:pPr>
              <w:autoSpaceDE w:val="0"/>
              <w:autoSpaceDN w:val="0"/>
              <w:spacing w:before="83" w:line="300" w:lineRule="exact"/>
              <w:ind w:left="56"/>
              <w:jc w:val="center"/>
              <w:rPr>
                <w:rFonts w:hint="eastAsia" w:ascii="方正仿宋_GBK" w:hAnsi="宋体" w:cs="宋体"/>
                <w:kern w:val="0"/>
                <w:sz w:val="24"/>
                <w:szCs w:val="24"/>
              </w:rPr>
            </w:pPr>
            <w:r>
              <w:rPr>
                <w:rFonts w:hint="eastAsia" w:ascii="方正仿宋_GBK" w:cs="宋体"/>
                <w:spacing w:val="-2"/>
                <w:kern w:val="0"/>
                <w:sz w:val="24"/>
                <w:szCs w:val="24"/>
              </w:rPr>
              <w:t>20</w:t>
            </w:r>
            <w:r>
              <w:rPr>
                <w:rFonts w:hint="eastAsia" w:ascii="方正仿宋_GBK" w:cs="宋体"/>
                <w:spacing w:val="-9"/>
                <w:kern w:val="0"/>
                <w:sz w:val="24"/>
                <w:szCs w:val="24"/>
              </w:rPr>
              <w:t xml:space="preserve"> </w:t>
            </w:r>
            <w:r>
              <w:rPr>
                <w:rFonts w:hint="eastAsia" w:ascii="方正仿宋_GBK" w:hAnsi="宋体" w:cs="宋体"/>
                <w:spacing w:val="-2"/>
                <w:kern w:val="0"/>
                <w:sz w:val="24"/>
                <w:szCs w:val="24"/>
              </w:rPr>
              <w:t>马力</w:t>
            </w:r>
            <w:r>
              <w:rPr>
                <w:rFonts w:hint="eastAsia" w:ascii="方正仿宋_GBK" w:cs="宋体"/>
                <w:spacing w:val="-2"/>
                <w:kern w:val="0"/>
                <w:sz w:val="24"/>
                <w:szCs w:val="24"/>
              </w:rPr>
              <w:t>≤</w:t>
            </w:r>
            <w:r>
              <w:rPr>
                <w:rFonts w:hint="eastAsia" w:ascii="方正仿宋_GBK" w:hAnsi="宋体" w:cs="宋体"/>
                <w:spacing w:val="-2"/>
                <w:kern w:val="0"/>
                <w:sz w:val="24"/>
                <w:szCs w:val="24"/>
              </w:rPr>
              <w:t>功率</w:t>
            </w:r>
            <w:r>
              <w:rPr>
                <w:rFonts w:hint="eastAsia" w:ascii="方正仿宋_GBK" w:cs="宋体"/>
                <w:spacing w:val="-2"/>
                <w:kern w:val="0"/>
                <w:sz w:val="24"/>
                <w:szCs w:val="24"/>
              </w:rPr>
              <w:t>≤50</w:t>
            </w:r>
            <w:r>
              <w:rPr>
                <w:rFonts w:hint="eastAsia" w:ascii="方正仿宋_GBK" w:cs="宋体"/>
                <w:spacing w:val="-8"/>
                <w:kern w:val="0"/>
                <w:sz w:val="24"/>
                <w:szCs w:val="24"/>
              </w:rPr>
              <w:t xml:space="preserve"> </w:t>
            </w:r>
            <w:r>
              <w:rPr>
                <w:rFonts w:hint="eastAsia" w:ascii="方正仿宋_GBK" w:hAnsi="宋体" w:cs="宋体"/>
                <w:spacing w:val="-6"/>
                <w:kern w:val="0"/>
                <w:sz w:val="24"/>
                <w:szCs w:val="24"/>
              </w:rPr>
              <w:t>马力</w:t>
            </w:r>
          </w:p>
        </w:tc>
        <w:tc>
          <w:tcPr>
            <w:tcW w:w="1245" w:type="dxa"/>
            <w:noWrap w:val="0"/>
            <w:vAlign w:val="center"/>
          </w:tcPr>
          <w:p>
            <w:pPr>
              <w:autoSpaceDE w:val="0"/>
              <w:autoSpaceDN w:val="0"/>
              <w:spacing w:before="99" w:line="300" w:lineRule="exact"/>
              <w:ind w:left="18" w:right="2"/>
              <w:jc w:val="center"/>
              <w:rPr>
                <w:rFonts w:hint="eastAsia" w:ascii="方正仿宋_GBK" w:hAnsi="宋体" w:cs="宋体"/>
                <w:kern w:val="0"/>
                <w:sz w:val="24"/>
                <w:szCs w:val="24"/>
              </w:rPr>
            </w:pPr>
            <w:r>
              <w:rPr>
                <w:rFonts w:hint="eastAsia" w:ascii="方正仿宋_GBK" w:hAnsi="宋体" w:cs="宋体"/>
                <w:spacing w:val="-4"/>
                <w:kern w:val="0"/>
                <w:sz w:val="24"/>
                <w:szCs w:val="24"/>
              </w:rPr>
              <w:t>3800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030" w:type="dxa"/>
            <w:gridSpan w:val="2"/>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375" w:type="dxa"/>
            <w:noWrap w:val="0"/>
            <w:vAlign w:val="center"/>
          </w:tcPr>
          <w:p>
            <w:pPr>
              <w:autoSpaceDE w:val="0"/>
              <w:autoSpaceDN w:val="0"/>
              <w:spacing w:before="84" w:line="300" w:lineRule="exact"/>
              <w:ind w:left="56"/>
              <w:jc w:val="center"/>
              <w:rPr>
                <w:rFonts w:hint="eastAsia" w:ascii="方正仿宋_GBK" w:hAnsi="宋体" w:cs="宋体"/>
                <w:kern w:val="0"/>
                <w:sz w:val="24"/>
                <w:szCs w:val="24"/>
              </w:rPr>
            </w:pPr>
            <w:r>
              <w:rPr>
                <w:rFonts w:hint="eastAsia" w:ascii="方正仿宋_GBK" w:cs="宋体"/>
                <w:spacing w:val="-2"/>
                <w:kern w:val="0"/>
                <w:sz w:val="24"/>
                <w:szCs w:val="24"/>
              </w:rPr>
              <w:t>50</w:t>
            </w:r>
            <w:r>
              <w:rPr>
                <w:rFonts w:hint="eastAsia" w:ascii="方正仿宋_GBK" w:cs="宋体"/>
                <w:spacing w:val="-12"/>
                <w:kern w:val="0"/>
                <w:sz w:val="24"/>
                <w:szCs w:val="24"/>
              </w:rPr>
              <w:t xml:space="preserve"> </w:t>
            </w:r>
            <w:r>
              <w:rPr>
                <w:rFonts w:hint="eastAsia" w:ascii="方正仿宋_GBK" w:hAnsi="宋体" w:cs="宋体"/>
                <w:spacing w:val="-2"/>
                <w:kern w:val="0"/>
                <w:sz w:val="24"/>
                <w:szCs w:val="24"/>
              </w:rPr>
              <w:t>马力＜功率</w:t>
            </w:r>
            <w:r>
              <w:rPr>
                <w:rFonts w:hint="eastAsia" w:ascii="方正仿宋_GBK" w:cs="宋体"/>
                <w:spacing w:val="-2"/>
                <w:kern w:val="0"/>
                <w:sz w:val="24"/>
                <w:szCs w:val="24"/>
              </w:rPr>
              <w:t>≤80</w:t>
            </w:r>
            <w:r>
              <w:rPr>
                <w:rFonts w:hint="eastAsia" w:ascii="方正仿宋_GBK" w:cs="宋体"/>
                <w:spacing w:val="-9"/>
                <w:kern w:val="0"/>
                <w:sz w:val="24"/>
                <w:szCs w:val="24"/>
              </w:rPr>
              <w:t xml:space="preserve"> </w:t>
            </w:r>
            <w:r>
              <w:rPr>
                <w:rFonts w:hint="eastAsia" w:ascii="方正仿宋_GBK" w:hAnsi="宋体" w:cs="宋体"/>
                <w:spacing w:val="-6"/>
                <w:kern w:val="0"/>
                <w:sz w:val="24"/>
                <w:szCs w:val="24"/>
              </w:rPr>
              <w:t>马力</w:t>
            </w:r>
          </w:p>
        </w:tc>
        <w:tc>
          <w:tcPr>
            <w:tcW w:w="1245" w:type="dxa"/>
            <w:noWrap w:val="0"/>
            <w:vAlign w:val="center"/>
          </w:tcPr>
          <w:p>
            <w:pPr>
              <w:autoSpaceDE w:val="0"/>
              <w:autoSpaceDN w:val="0"/>
              <w:spacing w:before="98" w:line="300" w:lineRule="exact"/>
              <w:ind w:left="18"/>
              <w:jc w:val="center"/>
              <w:rPr>
                <w:rFonts w:hint="eastAsia" w:ascii="方正仿宋_GBK" w:hAnsi="宋体" w:cs="宋体"/>
                <w:kern w:val="0"/>
                <w:sz w:val="24"/>
                <w:szCs w:val="24"/>
              </w:rPr>
            </w:pPr>
            <w:r>
              <w:rPr>
                <w:rFonts w:hint="eastAsia" w:ascii="方正仿宋_GBK" w:hAnsi="宋体" w:cs="宋体"/>
                <w:spacing w:val="-4"/>
                <w:kern w:val="0"/>
                <w:sz w:val="24"/>
                <w:szCs w:val="24"/>
              </w:rPr>
              <w:t>7860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030" w:type="dxa"/>
            <w:gridSpan w:val="2"/>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375" w:type="dxa"/>
            <w:noWrap w:val="0"/>
            <w:vAlign w:val="center"/>
          </w:tcPr>
          <w:p>
            <w:pPr>
              <w:autoSpaceDE w:val="0"/>
              <w:autoSpaceDN w:val="0"/>
              <w:spacing w:before="83" w:line="300" w:lineRule="exact"/>
              <w:ind w:left="56"/>
              <w:jc w:val="center"/>
              <w:rPr>
                <w:rFonts w:hint="eastAsia" w:ascii="方正仿宋_GBK" w:hAnsi="宋体" w:cs="宋体"/>
                <w:kern w:val="0"/>
                <w:sz w:val="24"/>
                <w:szCs w:val="24"/>
              </w:rPr>
            </w:pPr>
            <w:r>
              <w:rPr>
                <w:rFonts w:hint="eastAsia" w:ascii="方正仿宋_GBK" w:cs="宋体"/>
                <w:spacing w:val="-2"/>
                <w:kern w:val="0"/>
                <w:sz w:val="24"/>
                <w:szCs w:val="24"/>
              </w:rPr>
              <w:t>80</w:t>
            </w:r>
            <w:r>
              <w:rPr>
                <w:rFonts w:hint="eastAsia" w:ascii="方正仿宋_GBK" w:cs="宋体"/>
                <w:spacing w:val="-12"/>
                <w:kern w:val="0"/>
                <w:sz w:val="24"/>
                <w:szCs w:val="24"/>
              </w:rPr>
              <w:t xml:space="preserve"> </w:t>
            </w:r>
            <w:r>
              <w:rPr>
                <w:rFonts w:hint="eastAsia" w:ascii="方正仿宋_GBK" w:hAnsi="宋体" w:cs="宋体"/>
                <w:spacing w:val="-2"/>
                <w:kern w:val="0"/>
                <w:sz w:val="24"/>
                <w:szCs w:val="24"/>
              </w:rPr>
              <w:t>马力＜功率</w:t>
            </w:r>
            <w:r>
              <w:rPr>
                <w:rFonts w:hint="eastAsia" w:ascii="方正仿宋_GBK" w:cs="宋体"/>
                <w:spacing w:val="-2"/>
                <w:kern w:val="0"/>
                <w:sz w:val="24"/>
                <w:szCs w:val="24"/>
              </w:rPr>
              <w:t>≤100</w:t>
            </w:r>
            <w:r>
              <w:rPr>
                <w:rFonts w:hint="eastAsia" w:ascii="方正仿宋_GBK" w:cs="宋体"/>
                <w:spacing w:val="-8"/>
                <w:kern w:val="0"/>
                <w:sz w:val="24"/>
                <w:szCs w:val="24"/>
              </w:rPr>
              <w:t xml:space="preserve"> </w:t>
            </w:r>
            <w:r>
              <w:rPr>
                <w:rFonts w:hint="eastAsia" w:ascii="方正仿宋_GBK" w:hAnsi="宋体" w:cs="宋体"/>
                <w:spacing w:val="-7"/>
                <w:kern w:val="0"/>
                <w:sz w:val="24"/>
                <w:szCs w:val="24"/>
              </w:rPr>
              <w:t>马力</w:t>
            </w:r>
          </w:p>
        </w:tc>
        <w:tc>
          <w:tcPr>
            <w:tcW w:w="1245" w:type="dxa"/>
            <w:noWrap w:val="0"/>
            <w:vAlign w:val="center"/>
          </w:tcPr>
          <w:p>
            <w:pPr>
              <w:autoSpaceDE w:val="0"/>
              <w:autoSpaceDN w:val="0"/>
              <w:spacing w:before="99" w:line="300" w:lineRule="exact"/>
              <w:ind w:left="18" w:right="2"/>
              <w:jc w:val="center"/>
              <w:rPr>
                <w:rFonts w:hint="eastAsia" w:ascii="方正仿宋_GBK" w:hAnsi="宋体" w:cs="宋体"/>
                <w:kern w:val="0"/>
                <w:sz w:val="24"/>
                <w:szCs w:val="24"/>
              </w:rPr>
            </w:pPr>
            <w:r>
              <w:rPr>
                <w:rFonts w:hint="eastAsia" w:ascii="方正仿宋_GBK" w:hAnsi="宋体" w:cs="宋体"/>
                <w:spacing w:val="-2"/>
                <w:kern w:val="0"/>
                <w:sz w:val="24"/>
                <w:szCs w:val="24"/>
              </w:rPr>
              <w:t>10840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030" w:type="dxa"/>
            <w:gridSpan w:val="2"/>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375" w:type="dxa"/>
            <w:noWrap w:val="0"/>
            <w:vAlign w:val="center"/>
          </w:tcPr>
          <w:p>
            <w:pPr>
              <w:autoSpaceDE w:val="0"/>
              <w:autoSpaceDN w:val="0"/>
              <w:spacing w:before="85" w:line="300" w:lineRule="exact"/>
              <w:ind w:left="56"/>
              <w:jc w:val="center"/>
              <w:rPr>
                <w:rFonts w:hint="eastAsia" w:ascii="方正仿宋_GBK" w:hAnsi="宋体" w:cs="宋体"/>
                <w:kern w:val="0"/>
                <w:sz w:val="24"/>
                <w:szCs w:val="24"/>
              </w:rPr>
            </w:pPr>
            <w:r>
              <w:rPr>
                <w:rFonts w:hint="eastAsia" w:ascii="方正仿宋_GBK" w:cs="宋体"/>
                <w:spacing w:val="-2"/>
                <w:kern w:val="0"/>
                <w:sz w:val="24"/>
                <w:szCs w:val="24"/>
              </w:rPr>
              <w:t>100</w:t>
            </w:r>
            <w:r>
              <w:rPr>
                <w:rFonts w:hint="eastAsia" w:ascii="方正仿宋_GBK" w:cs="宋体"/>
                <w:spacing w:val="-10"/>
                <w:kern w:val="0"/>
                <w:sz w:val="24"/>
                <w:szCs w:val="24"/>
              </w:rPr>
              <w:t xml:space="preserve"> </w:t>
            </w:r>
            <w:r>
              <w:rPr>
                <w:rFonts w:hint="eastAsia" w:ascii="方正仿宋_GBK" w:hAnsi="宋体" w:cs="宋体"/>
                <w:spacing w:val="-2"/>
                <w:kern w:val="0"/>
                <w:sz w:val="24"/>
                <w:szCs w:val="24"/>
              </w:rPr>
              <w:t>马力＜功率</w:t>
            </w:r>
            <w:r>
              <w:rPr>
                <w:rFonts w:hint="eastAsia" w:ascii="方正仿宋_GBK" w:cs="宋体"/>
                <w:spacing w:val="-2"/>
                <w:kern w:val="0"/>
                <w:sz w:val="24"/>
                <w:szCs w:val="24"/>
              </w:rPr>
              <w:t>≤160</w:t>
            </w:r>
            <w:r>
              <w:rPr>
                <w:rFonts w:hint="eastAsia" w:ascii="方正仿宋_GBK" w:cs="宋体"/>
                <w:spacing w:val="-9"/>
                <w:kern w:val="0"/>
                <w:sz w:val="24"/>
                <w:szCs w:val="24"/>
              </w:rPr>
              <w:t xml:space="preserve"> </w:t>
            </w:r>
            <w:r>
              <w:rPr>
                <w:rFonts w:hint="eastAsia" w:ascii="方正仿宋_GBK" w:hAnsi="宋体" w:cs="宋体"/>
                <w:spacing w:val="-6"/>
                <w:kern w:val="0"/>
                <w:sz w:val="24"/>
                <w:szCs w:val="24"/>
              </w:rPr>
              <w:t>马力</w:t>
            </w:r>
          </w:p>
        </w:tc>
        <w:tc>
          <w:tcPr>
            <w:tcW w:w="1245" w:type="dxa"/>
            <w:noWrap w:val="0"/>
            <w:vAlign w:val="center"/>
          </w:tcPr>
          <w:p>
            <w:pPr>
              <w:autoSpaceDE w:val="0"/>
              <w:autoSpaceDN w:val="0"/>
              <w:spacing w:before="98" w:line="300" w:lineRule="exact"/>
              <w:ind w:left="18" w:right="2"/>
              <w:jc w:val="center"/>
              <w:rPr>
                <w:rFonts w:hint="eastAsia" w:ascii="方正仿宋_GBK" w:hAnsi="宋体" w:cs="宋体"/>
                <w:kern w:val="0"/>
                <w:sz w:val="24"/>
                <w:szCs w:val="24"/>
              </w:rPr>
            </w:pPr>
            <w:r>
              <w:rPr>
                <w:rFonts w:hint="eastAsia" w:ascii="方正仿宋_GBK" w:hAnsi="宋体" w:cs="宋体"/>
                <w:spacing w:val="-2"/>
                <w:kern w:val="0"/>
                <w:sz w:val="24"/>
                <w:szCs w:val="24"/>
              </w:rPr>
              <w:t>13140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030" w:type="dxa"/>
            <w:gridSpan w:val="2"/>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375" w:type="dxa"/>
            <w:noWrap w:val="0"/>
            <w:vAlign w:val="center"/>
          </w:tcPr>
          <w:p>
            <w:pPr>
              <w:autoSpaceDE w:val="0"/>
              <w:autoSpaceDN w:val="0"/>
              <w:spacing w:before="84" w:line="300" w:lineRule="exact"/>
              <w:ind w:left="56"/>
              <w:jc w:val="center"/>
              <w:rPr>
                <w:rFonts w:hint="eastAsia" w:ascii="方正仿宋_GBK" w:hAnsi="宋体" w:cs="宋体"/>
                <w:kern w:val="0"/>
                <w:sz w:val="24"/>
                <w:szCs w:val="24"/>
              </w:rPr>
            </w:pPr>
            <w:r>
              <w:rPr>
                <w:rFonts w:hint="eastAsia" w:ascii="方正仿宋_GBK" w:hAnsi="宋体" w:cs="宋体"/>
                <w:spacing w:val="-2"/>
                <w:kern w:val="0"/>
                <w:sz w:val="24"/>
                <w:szCs w:val="24"/>
              </w:rPr>
              <w:t>功率＞160</w:t>
            </w:r>
            <w:r>
              <w:rPr>
                <w:rFonts w:hint="eastAsia" w:ascii="方正仿宋_GBK" w:hAnsi="宋体" w:cs="宋体"/>
                <w:spacing w:val="-12"/>
                <w:kern w:val="0"/>
                <w:sz w:val="24"/>
                <w:szCs w:val="24"/>
              </w:rPr>
              <w:t xml:space="preserve"> </w:t>
            </w:r>
            <w:r>
              <w:rPr>
                <w:rFonts w:hint="eastAsia" w:ascii="方正仿宋_GBK" w:hAnsi="宋体" w:cs="宋体"/>
                <w:spacing w:val="-6"/>
                <w:kern w:val="0"/>
                <w:sz w:val="24"/>
                <w:szCs w:val="24"/>
              </w:rPr>
              <w:t>马力</w:t>
            </w:r>
          </w:p>
        </w:tc>
        <w:tc>
          <w:tcPr>
            <w:tcW w:w="1245" w:type="dxa"/>
            <w:noWrap w:val="0"/>
            <w:vAlign w:val="center"/>
          </w:tcPr>
          <w:p>
            <w:pPr>
              <w:autoSpaceDE w:val="0"/>
              <w:autoSpaceDN w:val="0"/>
              <w:spacing w:before="100" w:line="300" w:lineRule="exact"/>
              <w:ind w:left="18" w:right="2"/>
              <w:jc w:val="center"/>
              <w:rPr>
                <w:rFonts w:hint="eastAsia" w:ascii="方正仿宋_GBK" w:hAnsi="宋体" w:cs="宋体"/>
                <w:kern w:val="0"/>
                <w:sz w:val="24"/>
                <w:szCs w:val="24"/>
              </w:rPr>
            </w:pPr>
            <w:r>
              <w:rPr>
                <w:rFonts w:hint="eastAsia" w:ascii="方正仿宋_GBK" w:hAnsi="宋体" w:cs="宋体"/>
                <w:spacing w:val="-2"/>
                <w:kern w:val="0"/>
                <w:sz w:val="24"/>
                <w:szCs w:val="24"/>
              </w:rPr>
              <w:t>18000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948" w:type="dxa"/>
            <w:vMerge w:val="restart"/>
            <w:noWrap w:val="0"/>
            <w:vAlign w:val="center"/>
          </w:tcPr>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before="56" w:line="300" w:lineRule="exact"/>
              <w:jc w:val="center"/>
              <w:rPr>
                <w:rFonts w:hint="eastAsia" w:ascii="方正仿宋_GBK" w:hAnsi="宋体" w:cs="宋体"/>
                <w:kern w:val="0"/>
                <w:sz w:val="24"/>
                <w:szCs w:val="24"/>
              </w:rPr>
            </w:pPr>
          </w:p>
          <w:p>
            <w:pPr>
              <w:autoSpaceDE w:val="0"/>
              <w:autoSpaceDN w:val="0"/>
              <w:spacing w:line="300" w:lineRule="exact"/>
              <w:ind w:left="16"/>
              <w:jc w:val="center"/>
              <w:rPr>
                <w:rFonts w:hint="eastAsia" w:ascii="方正仿宋_GBK" w:hAnsi="宋体" w:cs="宋体"/>
                <w:kern w:val="0"/>
                <w:sz w:val="24"/>
                <w:szCs w:val="24"/>
              </w:rPr>
            </w:pPr>
            <w:r>
              <w:rPr>
                <w:rFonts w:hint="eastAsia" w:ascii="方正仿宋_GBK" w:hAnsi="宋体" w:cs="宋体"/>
                <w:spacing w:val="-10"/>
                <w:kern w:val="0"/>
                <w:sz w:val="24"/>
                <w:szCs w:val="24"/>
              </w:rPr>
              <w:t>2</w:t>
            </w:r>
          </w:p>
        </w:tc>
        <w:tc>
          <w:tcPr>
            <w:tcW w:w="1200" w:type="dxa"/>
            <w:vMerge w:val="restart"/>
            <w:noWrap w:val="0"/>
            <w:vAlign w:val="center"/>
          </w:tcPr>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line="300" w:lineRule="exact"/>
              <w:jc w:val="center"/>
              <w:rPr>
                <w:rFonts w:hint="eastAsia" w:ascii="方正仿宋_GBK" w:hAnsi="宋体" w:cs="宋体"/>
                <w:kern w:val="0"/>
                <w:sz w:val="24"/>
                <w:szCs w:val="24"/>
              </w:rPr>
            </w:pPr>
          </w:p>
          <w:p>
            <w:pPr>
              <w:autoSpaceDE w:val="0"/>
              <w:autoSpaceDN w:val="0"/>
              <w:spacing w:before="189" w:line="300" w:lineRule="exact"/>
              <w:jc w:val="center"/>
              <w:rPr>
                <w:rFonts w:hint="eastAsia" w:ascii="方正仿宋_GBK" w:hAnsi="宋体" w:cs="宋体"/>
                <w:kern w:val="0"/>
                <w:sz w:val="24"/>
                <w:szCs w:val="24"/>
              </w:rPr>
            </w:pPr>
          </w:p>
          <w:p>
            <w:pPr>
              <w:autoSpaceDE w:val="0"/>
              <w:autoSpaceDN w:val="0"/>
              <w:spacing w:line="300" w:lineRule="exact"/>
              <w:ind w:left="244" w:right="225" w:firstLine="120"/>
              <w:jc w:val="center"/>
              <w:rPr>
                <w:rFonts w:hint="eastAsia" w:ascii="方正仿宋_GBK" w:hAnsi="宋体" w:cs="宋体"/>
                <w:kern w:val="0"/>
                <w:sz w:val="24"/>
                <w:szCs w:val="24"/>
              </w:rPr>
            </w:pPr>
            <w:r>
              <w:rPr>
                <w:rFonts w:hint="eastAsia" w:ascii="方正仿宋_GBK" w:hAnsi="宋体" w:cs="宋体"/>
                <w:spacing w:val="-6"/>
                <w:kern w:val="0"/>
                <w:sz w:val="24"/>
                <w:szCs w:val="24"/>
              </w:rPr>
              <w:t>联合</w:t>
            </w:r>
            <w:r>
              <w:rPr>
                <w:rFonts w:hint="eastAsia" w:ascii="方正仿宋_GBK" w:hAnsi="宋体" w:cs="宋体"/>
                <w:spacing w:val="-7"/>
                <w:kern w:val="0"/>
                <w:sz w:val="24"/>
                <w:szCs w:val="24"/>
              </w:rPr>
              <w:t>收割机</w:t>
            </w:r>
          </w:p>
        </w:tc>
        <w:tc>
          <w:tcPr>
            <w:tcW w:w="1830" w:type="dxa"/>
            <w:vMerge w:val="restart"/>
            <w:noWrap w:val="0"/>
            <w:vAlign w:val="center"/>
          </w:tcPr>
          <w:p>
            <w:pPr>
              <w:autoSpaceDE w:val="0"/>
              <w:autoSpaceDN w:val="0"/>
              <w:spacing w:line="300" w:lineRule="exact"/>
              <w:jc w:val="center"/>
              <w:rPr>
                <w:rFonts w:hint="eastAsia" w:ascii="方正仿宋_GBK" w:hAnsi="宋体" w:cs="宋体"/>
                <w:kern w:val="0"/>
                <w:sz w:val="24"/>
                <w:szCs w:val="24"/>
              </w:rPr>
            </w:pPr>
          </w:p>
          <w:p>
            <w:pPr>
              <w:autoSpaceDE w:val="0"/>
              <w:autoSpaceDN w:val="0"/>
              <w:spacing w:before="12" w:line="300" w:lineRule="exact"/>
              <w:jc w:val="center"/>
              <w:rPr>
                <w:rFonts w:hint="eastAsia" w:ascii="方正仿宋_GBK" w:hAnsi="宋体" w:cs="宋体"/>
                <w:kern w:val="0"/>
                <w:sz w:val="24"/>
                <w:szCs w:val="24"/>
              </w:rPr>
            </w:pPr>
          </w:p>
          <w:p>
            <w:pPr>
              <w:autoSpaceDE w:val="0"/>
              <w:autoSpaceDN w:val="0"/>
              <w:spacing w:before="1" w:line="300" w:lineRule="exact"/>
              <w:ind w:left="57" w:right="99"/>
              <w:jc w:val="center"/>
              <w:rPr>
                <w:rFonts w:hint="eastAsia" w:ascii="方正仿宋_GBK" w:hAnsi="宋体" w:cs="宋体"/>
                <w:kern w:val="0"/>
                <w:sz w:val="24"/>
                <w:szCs w:val="24"/>
              </w:rPr>
            </w:pPr>
            <w:r>
              <w:rPr>
                <w:rFonts w:hint="eastAsia" w:ascii="方正仿宋_GBK" w:hAnsi="宋体" w:cs="宋体"/>
                <w:spacing w:val="-6"/>
                <w:kern w:val="0"/>
                <w:sz w:val="24"/>
                <w:szCs w:val="24"/>
              </w:rPr>
              <w:t>自走式全喂入谷</w:t>
            </w:r>
            <w:r>
              <w:rPr>
                <w:rFonts w:hint="eastAsia" w:ascii="方正仿宋_GBK" w:hAnsi="宋体" w:cs="宋体"/>
                <w:spacing w:val="-2"/>
                <w:kern w:val="0"/>
                <w:sz w:val="24"/>
                <w:szCs w:val="24"/>
              </w:rPr>
              <w:t>物联合收割机</w:t>
            </w:r>
          </w:p>
        </w:tc>
        <w:tc>
          <w:tcPr>
            <w:tcW w:w="3375" w:type="dxa"/>
            <w:noWrap w:val="0"/>
            <w:vAlign w:val="center"/>
          </w:tcPr>
          <w:p>
            <w:pPr>
              <w:autoSpaceDE w:val="0"/>
              <w:autoSpaceDN w:val="0"/>
              <w:spacing w:before="83" w:line="300" w:lineRule="exact"/>
              <w:ind w:left="56"/>
              <w:jc w:val="center"/>
              <w:rPr>
                <w:rFonts w:hint="eastAsia" w:ascii="方正仿宋_GBK" w:cs="宋体"/>
                <w:kern w:val="0"/>
                <w:sz w:val="24"/>
                <w:szCs w:val="24"/>
              </w:rPr>
            </w:pPr>
            <w:r>
              <w:rPr>
                <w:rFonts w:hint="eastAsia" w:ascii="方正仿宋_GBK" w:cs="宋体"/>
                <w:spacing w:val="-4"/>
                <w:kern w:val="0"/>
                <w:sz w:val="24"/>
                <w:szCs w:val="24"/>
              </w:rPr>
              <w:t>0.5kg/s</w:t>
            </w:r>
            <w:r>
              <w:rPr>
                <w:rFonts w:hint="eastAsia" w:ascii="方正仿宋_GBK" w:hAnsi="宋体" w:cs="宋体"/>
                <w:spacing w:val="-4"/>
                <w:kern w:val="0"/>
                <w:sz w:val="24"/>
                <w:szCs w:val="24"/>
              </w:rPr>
              <w:t>＜喂入量</w:t>
            </w:r>
            <w:r>
              <w:rPr>
                <w:rFonts w:hint="eastAsia" w:ascii="方正仿宋_GBK" w:cs="宋体"/>
                <w:spacing w:val="-4"/>
                <w:kern w:val="0"/>
                <w:sz w:val="24"/>
                <w:szCs w:val="24"/>
              </w:rPr>
              <w:t>≤1kg/s</w:t>
            </w:r>
          </w:p>
        </w:tc>
        <w:tc>
          <w:tcPr>
            <w:tcW w:w="1245" w:type="dxa"/>
            <w:noWrap w:val="0"/>
            <w:vAlign w:val="center"/>
          </w:tcPr>
          <w:p>
            <w:pPr>
              <w:autoSpaceDE w:val="0"/>
              <w:autoSpaceDN w:val="0"/>
              <w:spacing w:before="99" w:line="300" w:lineRule="exact"/>
              <w:ind w:left="18"/>
              <w:jc w:val="center"/>
              <w:rPr>
                <w:rFonts w:hint="eastAsia" w:ascii="方正仿宋_GBK" w:hAnsi="宋体" w:cs="宋体"/>
                <w:kern w:val="0"/>
                <w:sz w:val="24"/>
                <w:szCs w:val="24"/>
              </w:rPr>
            </w:pPr>
            <w:r>
              <w:rPr>
                <w:rFonts w:hint="eastAsia" w:ascii="方正仿宋_GBK" w:hAnsi="宋体" w:cs="宋体"/>
                <w:spacing w:val="-4"/>
                <w:kern w:val="0"/>
                <w:sz w:val="24"/>
                <w:szCs w:val="24"/>
              </w:rPr>
              <w:t>4500</w:t>
            </w:r>
          </w:p>
        </w:tc>
        <w:tc>
          <w:tcPr>
            <w:tcW w:w="2102" w:type="dxa"/>
            <w:vMerge w:val="restart"/>
            <w:noWrap w:val="0"/>
            <w:vAlign w:val="top"/>
          </w:tcPr>
          <w:p>
            <w:pPr>
              <w:autoSpaceDE w:val="0"/>
              <w:autoSpaceDN w:val="0"/>
              <w:spacing w:line="300" w:lineRule="exact"/>
              <w:jc w:val="left"/>
              <w:rPr>
                <w:rFonts w:hint="eastAsia" w:ascii="方正仿宋_GBK" w:hAnsi="宋体" w:cs="宋体"/>
                <w:kern w:val="0"/>
                <w:sz w:val="24"/>
                <w:szCs w:val="24"/>
              </w:rPr>
            </w:pPr>
          </w:p>
          <w:p>
            <w:pPr>
              <w:autoSpaceDE w:val="0"/>
              <w:autoSpaceDN w:val="0"/>
              <w:spacing w:line="300" w:lineRule="exact"/>
              <w:jc w:val="left"/>
              <w:rPr>
                <w:rFonts w:hint="eastAsia" w:ascii="方正仿宋_GBK" w:hAnsi="宋体" w:cs="宋体"/>
                <w:kern w:val="0"/>
                <w:sz w:val="24"/>
                <w:szCs w:val="24"/>
              </w:rPr>
            </w:pPr>
          </w:p>
          <w:p>
            <w:pPr>
              <w:autoSpaceDE w:val="0"/>
              <w:autoSpaceDN w:val="0"/>
              <w:spacing w:line="300" w:lineRule="exact"/>
              <w:jc w:val="left"/>
              <w:rPr>
                <w:rFonts w:hint="eastAsia" w:ascii="方正仿宋_GBK" w:hAnsi="宋体" w:cs="宋体"/>
                <w:kern w:val="0"/>
                <w:sz w:val="24"/>
                <w:szCs w:val="24"/>
              </w:rPr>
            </w:pPr>
          </w:p>
          <w:p>
            <w:pPr>
              <w:autoSpaceDE w:val="0"/>
              <w:autoSpaceDN w:val="0"/>
              <w:spacing w:before="5" w:line="300" w:lineRule="exact"/>
              <w:jc w:val="left"/>
              <w:rPr>
                <w:rFonts w:hint="eastAsia" w:ascii="方正仿宋_GBK" w:hAnsi="宋体" w:cs="宋体"/>
                <w:kern w:val="0"/>
                <w:sz w:val="24"/>
                <w:szCs w:val="24"/>
              </w:rPr>
            </w:pPr>
          </w:p>
          <w:p>
            <w:pPr>
              <w:autoSpaceDE w:val="0"/>
              <w:autoSpaceDN w:val="0"/>
              <w:spacing w:line="300" w:lineRule="exact"/>
              <w:ind w:left="106" w:right="87"/>
              <w:rPr>
                <w:rFonts w:hint="eastAsia" w:ascii="方正仿宋_GBK" w:hAnsi="宋体" w:cs="宋体"/>
                <w:kern w:val="0"/>
                <w:sz w:val="24"/>
                <w:szCs w:val="24"/>
              </w:rPr>
            </w:pPr>
            <w:r>
              <w:rPr>
                <w:rFonts w:hint="eastAsia" w:ascii="方正仿宋_GBK" w:hAnsi="宋体" w:cs="宋体"/>
                <w:spacing w:val="-6"/>
                <w:kern w:val="0"/>
                <w:sz w:val="24"/>
                <w:szCs w:val="24"/>
              </w:rPr>
              <w:t>需发动机、割台、传动装置、底盘、机架、脱粒及清选装置等主要零部件完整；需以购置同</w:t>
            </w:r>
            <w:r>
              <w:rPr>
                <w:rFonts w:hint="eastAsia" w:ascii="方正仿宋_GBK" w:hAnsi="宋体" w:cs="宋体"/>
                <w:spacing w:val="-7"/>
                <w:kern w:val="0"/>
                <w:sz w:val="24"/>
                <w:szCs w:val="24"/>
              </w:rPr>
              <w:t>种类新机具为前提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20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83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375" w:type="dxa"/>
            <w:noWrap w:val="0"/>
            <w:vAlign w:val="center"/>
          </w:tcPr>
          <w:p>
            <w:pPr>
              <w:autoSpaceDE w:val="0"/>
              <w:autoSpaceDN w:val="0"/>
              <w:spacing w:before="84" w:line="300" w:lineRule="exact"/>
              <w:ind w:left="56"/>
              <w:jc w:val="center"/>
              <w:rPr>
                <w:rFonts w:hint="eastAsia" w:ascii="方正仿宋_GBK" w:cs="宋体"/>
                <w:kern w:val="0"/>
                <w:sz w:val="24"/>
                <w:szCs w:val="24"/>
              </w:rPr>
            </w:pPr>
            <w:r>
              <w:rPr>
                <w:rFonts w:hint="eastAsia" w:ascii="方正仿宋_GBK" w:cs="宋体"/>
                <w:spacing w:val="-4"/>
                <w:kern w:val="0"/>
                <w:sz w:val="24"/>
                <w:szCs w:val="24"/>
              </w:rPr>
              <w:t>1kg/s</w:t>
            </w:r>
            <w:r>
              <w:rPr>
                <w:rFonts w:hint="eastAsia" w:ascii="方正仿宋_GBK" w:hAnsi="宋体" w:cs="宋体"/>
                <w:spacing w:val="-4"/>
                <w:kern w:val="0"/>
                <w:sz w:val="24"/>
                <w:szCs w:val="24"/>
              </w:rPr>
              <w:t>＜喂入量</w:t>
            </w:r>
            <w:r>
              <w:rPr>
                <w:rFonts w:hint="eastAsia" w:ascii="方正仿宋_GBK" w:cs="宋体"/>
                <w:spacing w:val="-4"/>
                <w:kern w:val="0"/>
                <w:sz w:val="24"/>
                <w:szCs w:val="24"/>
              </w:rPr>
              <w:t>≤3kg/s</w:t>
            </w:r>
          </w:p>
        </w:tc>
        <w:tc>
          <w:tcPr>
            <w:tcW w:w="1245" w:type="dxa"/>
            <w:noWrap w:val="0"/>
            <w:vAlign w:val="center"/>
          </w:tcPr>
          <w:p>
            <w:pPr>
              <w:autoSpaceDE w:val="0"/>
              <w:autoSpaceDN w:val="0"/>
              <w:spacing w:before="98" w:line="300" w:lineRule="exact"/>
              <w:ind w:left="18"/>
              <w:jc w:val="center"/>
              <w:rPr>
                <w:rFonts w:hint="eastAsia" w:ascii="方正仿宋_GBK" w:hAnsi="宋体" w:cs="宋体"/>
                <w:kern w:val="0"/>
                <w:sz w:val="24"/>
                <w:szCs w:val="24"/>
              </w:rPr>
            </w:pPr>
            <w:r>
              <w:rPr>
                <w:rFonts w:hint="eastAsia" w:ascii="方正仿宋_GBK" w:hAnsi="宋体" w:cs="宋体"/>
                <w:spacing w:val="-4"/>
                <w:kern w:val="0"/>
                <w:sz w:val="24"/>
                <w:szCs w:val="24"/>
              </w:rPr>
              <w:t>8250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20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83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375" w:type="dxa"/>
            <w:noWrap w:val="0"/>
            <w:vAlign w:val="center"/>
          </w:tcPr>
          <w:p>
            <w:pPr>
              <w:autoSpaceDE w:val="0"/>
              <w:autoSpaceDN w:val="0"/>
              <w:spacing w:before="83" w:line="300" w:lineRule="exact"/>
              <w:ind w:left="56"/>
              <w:jc w:val="center"/>
              <w:rPr>
                <w:rFonts w:hint="eastAsia" w:ascii="方正仿宋_GBK" w:cs="宋体"/>
                <w:kern w:val="0"/>
                <w:sz w:val="24"/>
                <w:szCs w:val="24"/>
              </w:rPr>
            </w:pPr>
            <w:r>
              <w:rPr>
                <w:rFonts w:hint="eastAsia" w:ascii="方正仿宋_GBK" w:cs="宋体"/>
                <w:spacing w:val="-4"/>
                <w:kern w:val="0"/>
                <w:sz w:val="24"/>
                <w:szCs w:val="24"/>
              </w:rPr>
              <w:t>3kg/s</w:t>
            </w:r>
            <w:r>
              <w:rPr>
                <w:rFonts w:hint="eastAsia" w:ascii="方正仿宋_GBK" w:hAnsi="宋体" w:cs="宋体"/>
                <w:spacing w:val="-4"/>
                <w:kern w:val="0"/>
                <w:sz w:val="24"/>
                <w:szCs w:val="24"/>
              </w:rPr>
              <w:t>＜喂入量</w:t>
            </w:r>
            <w:r>
              <w:rPr>
                <w:rFonts w:hint="eastAsia" w:ascii="方正仿宋_GBK" w:cs="宋体"/>
                <w:spacing w:val="-4"/>
                <w:kern w:val="0"/>
                <w:sz w:val="24"/>
                <w:szCs w:val="24"/>
              </w:rPr>
              <w:t>≤4kg/s</w:t>
            </w:r>
          </w:p>
        </w:tc>
        <w:tc>
          <w:tcPr>
            <w:tcW w:w="1245" w:type="dxa"/>
            <w:noWrap w:val="0"/>
            <w:vAlign w:val="center"/>
          </w:tcPr>
          <w:p>
            <w:pPr>
              <w:autoSpaceDE w:val="0"/>
              <w:autoSpaceDN w:val="0"/>
              <w:spacing w:before="99" w:line="300" w:lineRule="exact"/>
              <w:ind w:left="18" w:right="2"/>
              <w:jc w:val="center"/>
              <w:rPr>
                <w:rFonts w:hint="eastAsia" w:ascii="方正仿宋_GBK" w:hAnsi="宋体" w:cs="宋体"/>
                <w:kern w:val="0"/>
                <w:sz w:val="24"/>
                <w:szCs w:val="24"/>
              </w:rPr>
            </w:pPr>
            <w:r>
              <w:rPr>
                <w:rFonts w:hint="eastAsia" w:ascii="方正仿宋_GBK" w:hAnsi="宋体" w:cs="宋体"/>
                <w:spacing w:val="-2"/>
                <w:kern w:val="0"/>
                <w:sz w:val="24"/>
                <w:szCs w:val="24"/>
              </w:rPr>
              <w:t>10950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20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83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375" w:type="dxa"/>
            <w:noWrap w:val="0"/>
            <w:vAlign w:val="center"/>
          </w:tcPr>
          <w:p>
            <w:pPr>
              <w:autoSpaceDE w:val="0"/>
              <w:autoSpaceDN w:val="0"/>
              <w:spacing w:before="85" w:line="300" w:lineRule="exact"/>
              <w:ind w:left="56"/>
              <w:jc w:val="center"/>
              <w:rPr>
                <w:rFonts w:hint="eastAsia" w:ascii="方正仿宋_GBK" w:hAnsi="宋体" w:cs="宋体"/>
                <w:kern w:val="0"/>
                <w:sz w:val="24"/>
                <w:szCs w:val="24"/>
              </w:rPr>
            </w:pPr>
            <w:r>
              <w:rPr>
                <w:rFonts w:hint="eastAsia" w:ascii="方正仿宋_GBK" w:hAnsi="宋体" w:cs="宋体"/>
                <w:spacing w:val="-6"/>
                <w:kern w:val="0"/>
                <w:sz w:val="24"/>
                <w:szCs w:val="24"/>
              </w:rPr>
              <w:t>喂入量＞4kg/s</w:t>
            </w:r>
          </w:p>
        </w:tc>
        <w:tc>
          <w:tcPr>
            <w:tcW w:w="1245" w:type="dxa"/>
            <w:noWrap w:val="0"/>
            <w:vAlign w:val="center"/>
          </w:tcPr>
          <w:p>
            <w:pPr>
              <w:autoSpaceDE w:val="0"/>
              <w:autoSpaceDN w:val="0"/>
              <w:spacing w:before="98" w:line="300" w:lineRule="exact"/>
              <w:ind w:left="18" w:right="2"/>
              <w:jc w:val="center"/>
              <w:rPr>
                <w:rFonts w:hint="eastAsia" w:ascii="方正仿宋_GBK" w:hAnsi="宋体" w:cs="宋体"/>
                <w:kern w:val="0"/>
                <w:sz w:val="24"/>
                <w:szCs w:val="24"/>
              </w:rPr>
            </w:pPr>
            <w:r>
              <w:rPr>
                <w:rFonts w:hint="eastAsia" w:ascii="方正仿宋_GBK" w:hAnsi="宋体" w:cs="宋体"/>
                <w:spacing w:val="-2"/>
                <w:kern w:val="0"/>
                <w:sz w:val="24"/>
                <w:szCs w:val="24"/>
              </w:rPr>
              <w:t>16500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20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830" w:type="dxa"/>
            <w:vMerge w:val="restart"/>
            <w:noWrap w:val="0"/>
            <w:vAlign w:val="center"/>
          </w:tcPr>
          <w:p>
            <w:pPr>
              <w:autoSpaceDE w:val="0"/>
              <w:autoSpaceDN w:val="0"/>
              <w:spacing w:before="85" w:line="300" w:lineRule="exact"/>
              <w:jc w:val="center"/>
              <w:rPr>
                <w:rFonts w:hint="eastAsia" w:ascii="方正仿宋_GBK" w:hAnsi="宋体" w:cs="宋体"/>
                <w:kern w:val="0"/>
                <w:sz w:val="24"/>
                <w:szCs w:val="24"/>
              </w:rPr>
            </w:pPr>
          </w:p>
          <w:p>
            <w:pPr>
              <w:autoSpaceDE w:val="0"/>
              <w:autoSpaceDN w:val="0"/>
              <w:spacing w:before="1" w:line="300" w:lineRule="exact"/>
              <w:ind w:left="57" w:right="99"/>
              <w:jc w:val="center"/>
              <w:rPr>
                <w:rFonts w:hint="eastAsia" w:ascii="方正仿宋_GBK" w:hAnsi="宋体" w:cs="宋体"/>
                <w:kern w:val="0"/>
                <w:sz w:val="24"/>
                <w:szCs w:val="24"/>
              </w:rPr>
            </w:pPr>
            <w:r>
              <w:rPr>
                <w:rFonts w:hint="eastAsia" w:ascii="方正仿宋_GBK" w:hAnsi="宋体" w:cs="宋体"/>
                <w:spacing w:val="-6"/>
                <w:kern w:val="0"/>
                <w:sz w:val="24"/>
                <w:szCs w:val="24"/>
              </w:rPr>
              <w:t>自走式半喂入谷</w:t>
            </w:r>
            <w:r>
              <w:rPr>
                <w:rFonts w:hint="eastAsia" w:ascii="方正仿宋_GBK" w:hAnsi="宋体" w:cs="宋体"/>
                <w:spacing w:val="-2"/>
                <w:kern w:val="0"/>
                <w:sz w:val="24"/>
                <w:szCs w:val="24"/>
              </w:rPr>
              <w:t>物联合收割机</w:t>
            </w:r>
          </w:p>
        </w:tc>
        <w:tc>
          <w:tcPr>
            <w:tcW w:w="3375" w:type="dxa"/>
            <w:noWrap w:val="0"/>
            <w:vAlign w:val="center"/>
          </w:tcPr>
          <w:p>
            <w:pPr>
              <w:autoSpaceDE w:val="0"/>
              <w:autoSpaceDN w:val="0"/>
              <w:spacing w:before="84" w:line="300" w:lineRule="exact"/>
              <w:ind w:left="56"/>
              <w:jc w:val="center"/>
              <w:rPr>
                <w:rFonts w:hint="eastAsia" w:ascii="方正仿宋_GBK" w:hAnsi="宋体" w:cs="宋体"/>
                <w:kern w:val="0"/>
                <w:sz w:val="24"/>
                <w:szCs w:val="24"/>
              </w:rPr>
            </w:pPr>
            <w:r>
              <w:rPr>
                <w:rFonts w:hint="eastAsia" w:ascii="方正仿宋_GBK" w:cs="宋体"/>
                <w:spacing w:val="-2"/>
                <w:kern w:val="0"/>
                <w:sz w:val="24"/>
                <w:szCs w:val="24"/>
              </w:rPr>
              <w:t>2</w:t>
            </w:r>
            <w:r>
              <w:rPr>
                <w:rFonts w:hint="eastAsia" w:ascii="方正仿宋_GBK" w:cs="宋体"/>
                <w:spacing w:val="-8"/>
                <w:kern w:val="0"/>
                <w:sz w:val="24"/>
                <w:szCs w:val="24"/>
              </w:rPr>
              <w:t xml:space="preserve"> </w:t>
            </w:r>
            <w:r>
              <w:rPr>
                <w:rFonts w:hint="eastAsia" w:ascii="方正仿宋_GBK" w:hAnsi="宋体" w:cs="宋体"/>
                <w:spacing w:val="-2"/>
                <w:kern w:val="0"/>
                <w:sz w:val="24"/>
                <w:szCs w:val="24"/>
              </w:rPr>
              <w:t>行，功率</w:t>
            </w:r>
            <w:r>
              <w:rPr>
                <w:rFonts w:hint="eastAsia" w:ascii="方正仿宋_GBK" w:cs="宋体"/>
                <w:spacing w:val="-2"/>
                <w:kern w:val="0"/>
                <w:sz w:val="24"/>
                <w:szCs w:val="24"/>
              </w:rPr>
              <w:t>≥12</w:t>
            </w:r>
            <w:r>
              <w:rPr>
                <w:rFonts w:hint="eastAsia" w:ascii="方正仿宋_GBK" w:cs="宋体"/>
                <w:spacing w:val="-8"/>
                <w:kern w:val="0"/>
                <w:sz w:val="24"/>
                <w:szCs w:val="24"/>
              </w:rPr>
              <w:t xml:space="preserve"> </w:t>
            </w:r>
            <w:r>
              <w:rPr>
                <w:rFonts w:hint="eastAsia" w:ascii="方正仿宋_GBK" w:hAnsi="宋体" w:cs="宋体"/>
                <w:spacing w:val="-6"/>
                <w:kern w:val="0"/>
                <w:sz w:val="24"/>
                <w:szCs w:val="24"/>
              </w:rPr>
              <w:t>马力</w:t>
            </w:r>
          </w:p>
        </w:tc>
        <w:tc>
          <w:tcPr>
            <w:tcW w:w="1245" w:type="dxa"/>
            <w:noWrap w:val="0"/>
            <w:vAlign w:val="center"/>
          </w:tcPr>
          <w:p>
            <w:pPr>
              <w:autoSpaceDE w:val="0"/>
              <w:autoSpaceDN w:val="0"/>
              <w:spacing w:before="100" w:line="300" w:lineRule="exact"/>
              <w:ind w:left="18"/>
              <w:jc w:val="center"/>
              <w:rPr>
                <w:rFonts w:hint="eastAsia" w:ascii="方正仿宋_GBK" w:hAnsi="宋体" w:cs="宋体"/>
                <w:kern w:val="0"/>
                <w:sz w:val="24"/>
                <w:szCs w:val="24"/>
              </w:rPr>
            </w:pPr>
            <w:r>
              <w:rPr>
                <w:rFonts w:hint="eastAsia" w:ascii="方正仿宋_GBK" w:hAnsi="宋体" w:cs="宋体"/>
                <w:spacing w:val="-4"/>
                <w:kern w:val="0"/>
                <w:sz w:val="24"/>
                <w:szCs w:val="24"/>
              </w:rPr>
              <w:t>7200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20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83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375" w:type="dxa"/>
            <w:noWrap w:val="0"/>
            <w:vAlign w:val="center"/>
          </w:tcPr>
          <w:p>
            <w:pPr>
              <w:autoSpaceDE w:val="0"/>
              <w:autoSpaceDN w:val="0"/>
              <w:spacing w:before="85" w:line="300" w:lineRule="exact"/>
              <w:ind w:left="56"/>
              <w:jc w:val="center"/>
              <w:rPr>
                <w:rFonts w:hint="eastAsia" w:ascii="方正仿宋_GBK" w:hAnsi="宋体" w:cs="宋体"/>
                <w:kern w:val="0"/>
                <w:sz w:val="24"/>
                <w:szCs w:val="24"/>
              </w:rPr>
            </w:pPr>
            <w:r>
              <w:rPr>
                <w:rFonts w:hint="eastAsia" w:ascii="方正仿宋_GBK" w:cs="宋体"/>
                <w:spacing w:val="-2"/>
                <w:kern w:val="0"/>
                <w:sz w:val="24"/>
                <w:szCs w:val="24"/>
              </w:rPr>
              <w:t>3</w:t>
            </w:r>
            <w:r>
              <w:rPr>
                <w:rFonts w:hint="eastAsia" w:ascii="方正仿宋_GBK" w:cs="宋体"/>
                <w:spacing w:val="-8"/>
                <w:kern w:val="0"/>
                <w:sz w:val="24"/>
                <w:szCs w:val="24"/>
              </w:rPr>
              <w:t xml:space="preserve"> </w:t>
            </w:r>
            <w:r>
              <w:rPr>
                <w:rFonts w:hint="eastAsia" w:ascii="方正仿宋_GBK" w:hAnsi="宋体" w:cs="宋体"/>
                <w:spacing w:val="-2"/>
                <w:kern w:val="0"/>
                <w:sz w:val="24"/>
                <w:szCs w:val="24"/>
              </w:rPr>
              <w:t>行，功率</w:t>
            </w:r>
            <w:r>
              <w:rPr>
                <w:rFonts w:hint="eastAsia" w:ascii="方正仿宋_GBK" w:cs="宋体"/>
                <w:spacing w:val="-2"/>
                <w:kern w:val="0"/>
                <w:sz w:val="24"/>
                <w:szCs w:val="24"/>
              </w:rPr>
              <w:t>≥35</w:t>
            </w:r>
            <w:r>
              <w:rPr>
                <w:rFonts w:hint="eastAsia" w:ascii="方正仿宋_GBK" w:cs="宋体"/>
                <w:spacing w:val="-8"/>
                <w:kern w:val="0"/>
                <w:sz w:val="24"/>
                <w:szCs w:val="24"/>
              </w:rPr>
              <w:t xml:space="preserve"> </w:t>
            </w:r>
            <w:r>
              <w:rPr>
                <w:rFonts w:hint="eastAsia" w:ascii="方正仿宋_GBK" w:hAnsi="宋体" w:cs="宋体"/>
                <w:spacing w:val="-6"/>
                <w:kern w:val="0"/>
                <w:sz w:val="24"/>
                <w:szCs w:val="24"/>
              </w:rPr>
              <w:t>马力</w:t>
            </w:r>
          </w:p>
        </w:tc>
        <w:tc>
          <w:tcPr>
            <w:tcW w:w="1245" w:type="dxa"/>
            <w:noWrap w:val="0"/>
            <w:vAlign w:val="center"/>
          </w:tcPr>
          <w:p>
            <w:pPr>
              <w:autoSpaceDE w:val="0"/>
              <w:autoSpaceDN w:val="0"/>
              <w:spacing w:before="99" w:line="300" w:lineRule="exact"/>
              <w:ind w:left="18" w:right="2"/>
              <w:jc w:val="center"/>
              <w:rPr>
                <w:rFonts w:hint="eastAsia" w:ascii="方正仿宋_GBK" w:hAnsi="宋体" w:cs="宋体"/>
                <w:kern w:val="0"/>
                <w:sz w:val="24"/>
                <w:szCs w:val="24"/>
              </w:rPr>
            </w:pPr>
            <w:r>
              <w:rPr>
                <w:rFonts w:hint="eastAsia" w:ascii="方正仿宋_GBK" w:hAnsi="宋体" w:cs="宋体"/>
                <w:spacing w:val="-2"/>
                <w:kern w:val="0"/>
                <w:sz w:val="24"/>
                <w:szCs w:val="24"/>
              </w:rPr>
              <w:t>10800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20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83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375" w:type="dxa"/>
            <w:noWrap w:val="0"/>
            <w:vAlign w:val="center"/>
          </w:tcPr>
          <w:p>
            <w:pPr>
              <w:autoSpaceDE w:val="0"/>
              <w:autoSpaceDN w:val="0"/>
              <w:spacing w:before="84" w:line="300" w:lineRule="exact"/>
              <w:ind w:left="56"/>
              <w:jc w:val="center"/>
              <w:rPr>
                <w:rFonts w:hint="eastAsia" w:ascii="方正仿宋_GBK" w:hAnsi="宋体" w:cs="宋体"/>
                <w:kern w:val="0"/>
                <w:sz w:val="24"/>
                <w:szCs w:val="24"/>
              </w:rPr>
            </w:pPr>
            <w:r>
              <w:rPr>
                <w:rFonts w:hint="eastAsia" w:ascii="方正仿宋_GBK" w:cs="宋体"/>
                <w:spacing w:val="-2"/>
                <w:kern w:val="0"/>
                <w:sz w:val="24"/>
                <w:szCs w:val="24"/>
              </w:rPr>
              <w:t>4</w:t>
            </w:r>
            <w:r>
              <w:rPr>
                <w:rFonts w:hint="eastAsia" w:ascii="方正仿宋_GBK" w:cs="宋体"/>
                <w:spacing w:val="-13"/>
                <w:kern w:val="0"/>
                <w:sz w:val="24"/>
                <w:szCs w:val="24"/>
              </w:rPr>
              <w:t xml:space="preserve"> </w:t>
            </w:r>
            <w:r>
              <w:rPr>
                <w:rFonts w:hint="eastAsia" w:ascii="方正仿宋_GBK" w:hAnsi="宋体" w:cs="宋体"/>
                <w:spacing w:val="-2"/>
                <w:kern w:val="0"/>
                <w:sz w:val="24"/>
                <w:szCs w:val="24"/>
              </w:rPr>
              <w:t>行及以上，功率</w:t>
            </w:r>
            <w:r>
              <w:rPr>
                <w:rFonts w:hint="eastAsia" w:ascii="方正仿宋_GBK" w:cs="宋体"/>
                <w:spacing w:val="-2"/>
                <w:kern w:val="0"/>
                <w:sz w:val="24"/>
                <w:szCs w:val="24"/>
              </w:rPr>
              <w:t>≥35</w:t>
            </w:r>
            <w:r>
              <w:rPr>
                <w:rFonts w:hint="eastAsia" w:ascii="方正仿宋_GBK" w:cs="宋体"/>
                <w:spacing w:val="-12"/>
                <w:kern w:val="0"/>
                <w:sz w:val="24"/>
                <w:szCs w:val="24"/>
              </w:rPr>
              <w:t xml:space="preserve"> </w:t>
            </w:r>
            <w:r>
              <w:rPr>
                <w:rFonts w:hint="eastAsia" w:ascii="方正仿宋_GBK" w:hAnsi="宋体" w:cs="宋体"/>
                <w:spacing w:val="-6"/>
                <w:kern w:val="0"/>
                <w:sz w:val="24"/>
                <w:szCs w:val="24"/>
              </w:rPr>
              <w:t>马力</w:t>
            </w:r>
          </w:p>
        </w:tc>
        <w:tc>
          <w:tcPr>
            <w:tcW w:w="1245" w:type="dxa"/>
            <w:noWrap w:val="0"/>
            <w:vAlign w:val="center"/>
          </w:tcPr>
          <w:p>
            <w:pPr>
              <w:autoSpaceDE w:val="0"/>
              <w:autoSpaceDN w:val="0"/>
              <w:spacing w:before="100" w:line="300" w:lineRule="exact"/>
              <w:ind w:left="18" w:right="2"/>
              <w:jc w:val="center"/>
              <w:rPr>
                <w:rFonts w:hint="eastAsia" w:ascii="方正仿宋_GBK" w:hAnsi="宋体" w:cs="宋体"/>
                <w:kern w:val="0"/>
                <w:sz w:val="24"/>
                <w:szCs w:val="24"/>
              </w:rPr>
            </w:pPr>
            <w:r>
              <w:rPr>
                <w:rFonts w:hint="eastAsia" w:ascii="方正仿宋_GBK" w:hAnsi="宋体" w:cs="宋体"/>
                <w:spacing w:val="-2"/>
                <w:kern w:val="0"/>
                <w:sz w:val="24"/>
                <w:szCs w:val="24"/>
              </w:rPr>
              <w:t>26250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20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830" w:type="dxa"/>
            <w:vMerge w:val="restart"/>
            <w:noWrap w:val="0"/>
            <w:vAlign w:val="center"/>
          </w:tcPr>
          <w:p>
            <w:pPr>
              <w:autoSpaceDE w:val="0"/>
              <w:autoSpaceDN w:val="0"/>
              <w:spacing w:before="85" w:line="300" w:lineRule="exact"/>
              <w:jc w:val="center"/>
              <w:rPr>
                <w:rFonts w:hint="eastAsia" w:ascii="方正仿宋_GBK" w:hAnsi="宋体" w:cs="宋体"/>
                <w:kern w:val="0"/>
                <w:sz w:val="24"/>
                <w:szCs w:val="24"/>
              </w:rPr>
            </w:pPr>
          </w:p>
          <w:p>
            <w:pPr>
              <w:autoSpaceDE w:val="0"/>
              <w:autoSpaceDN w:val="0"/>
              <w:spacing w:line="300" w:lineRule="exact"/>
              <w:ind w:left="57" w:right="99"/>
              <w:jc w:val="center"/>
              <w:rPr>
                <w:rFonts w:hint="eastAsia" w:ascii="方正仿宋_GBK" w:hAnsi="宋体" w:cs="宋体"/>
                <w:kern w:val="0"/>
                <w:sz w:val="24"/>
                <w:szCs w:val="24"/>
              </w:rPr>
            </w:pPr>
            <w:r>
              <w:rPr>
                <w:rFonts w:hint="eastAsia" w:ascii="方正仿宋_GBK" w:hAnsi="宋体" w:cs="宋体"/>
                <w:spacing w:val="-6"/>
                <w:kern w:val="0"/>
                <w:sz w:val="24"/>
                <w:szCs w:val="24"/>
              </w:rPr>
              <w:t>自走式玉米联合</w:t>
            </w:r>
            <w:r>
              <w:rPr>
                <w:rFonts w:hint="eastAsia" w:ascii="方正仿宋_GBK" w:hAnsi="宋体" w:cs="宋体"/>
                <w:spacing w:val="-4"/>
                <w:kern w:val="0"/>
                <w:sz w:val="24"/>
                <w:szCs w:val="24"/>
              </w:rPr>
              <w:t>收获机</w:t>
            </w:r>
          </w:p>
        </w:tc>
        <w:tc>
          <w:tcPr>
            <w:tcW w:w="3375" w:type="dxa"/>
            <w:noWrap w:val="0"/>
            <w:vAlign w:val="center"/>
          </w:tcPr>
          <w:p>
            <w:pPr>
              <w:autoSpaceDE w:val="0"/>
              <w:autoSpaceDN w:val="0"/>
              <w:spacing w:before="83" w:line="300" w:lineRule="exact"/>
              <w:ind w:left="56"/>
              <w:jc w:val="center"/>
              <w:rPr>
                <w:rFonts w:hint="eastAsia" w:ascii="方正仿宋_GBK" w:hAnsi="宋体" w:cs="宋体"/>
                <w:kern w:val="0"/>
                <w:sz w:val="24"/>
                <w:szCs w:val="24"/>
              </w:rPr>
            </w:pPr>
            <w:r>
              <w:rPr>
                <w:rFonts w:hint="eastAsia" w:ascii="方正仿宋_GBK" w:hAnsi="宋体" w:cs="宋体"/>
                <w:kern w:val="0"/>
                <w:sz w:val="24"/>
                <w:szCs w:val="24"/>
              </w:rPr>
              <w:t>2</w:t>
            </w:r>
            <w:r>
              <w:rPr>
                <w:rFonts w:hint="eastAsia" w:ascii="方正仿宋_GBK" w:hAnsi="宋体" w:cs="宋体"/>
                <w:spacing w:val="-3"/>
                <w:kern w:val="0"/>
                <w:sz w:val="24"/>
                <w:szCs w:val="24"/>
              </w:rPr>
              <w:t xml:space="preserve"> </w:t>
            </w:r>
            <w:r>
              <w:rPr>
                <w:rFonts w:hint="eastAsia" w:ascii="方正仿宋_GBK" w:hAnsi="宋体" w:cs="宋体"/>
                <w:spacing w:val="-10"/>
                <w:kern w:val="0"/>
                <w:sz w:val="24"/>
                <w:szCs w:val="24"/>
              </w:rPr>
              <w:t>行</w:t>
            </w:r>
          </w:p>
        </w:tc>
        <w:tc>
          <w:tcPr>
            <w:tcW w:w="1245" w:type="dxa"/>
            <w:noWrap w:val="0"/>
            <w:vAlign w:val="center"/>
          </w:tcPr>
          <w:p>
            <w:pPr>
              <w:autoSpaceDE w:val="0"/>
              <w:autoSpaceDN w:val="0"/>
              <w:spacing w:before="99" w:line="300" w:lineRule="exact"/>
              <w:ind w:left="18" w:right="2"/>
              <w:jc w:val="center"/>
              <w:rPr>
                <w:rFonts w:hint="eastAsia" w:ascii="方正仿宋_GBK" w:hAnsi="宋体" w:cs="宋体"/>
                <w:kern w:val="0"/>
                <w:sz w:val="24"/>
                <w:szCs w:val="24"/>
              </w:rPr>
            </w:pPr>
            <w:r>
              <w:rPr>
                <w:rFonts w:hint="eastAsia" w:ascii="方正仿宋_GBK" w:hAnsi="宋体" w:cs="宋体"/>
                <w:spacing w:val="-2"/>
                <w:kern w:val="0"/>
                <w:sz w:val="24"/>
                <w:szCs w:val="24"/>
              </w:rPr>
              <w:t>10800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20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83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375" w:type="dxa"/>
            <w:noWrap w:val="0"/>
            <w:vAlign w:val="center"/>
          </w:tcPr>
          <w:p>
            <w:pPr>
              <w:autoSpaceDE w:val="0"/>
              <w:autoSpaceDN w:val="0"/>
              <w:spacing w:before="84" w:line="300" w:lineRule="exact"/>
              <w:ind w:left="56"/>
              <w:jc w:val="center"/>
              <w:rPr>
                <w:rFonts w:hint="eastAsia" w:ascii="方正仿宋_GBK" w:hAnsi="宋体" w:cs="宋体"/>
                <w:kern w:val="0"/>
                <w:sz w:val="24"/>
                <w:szCs w:val="24"/>
              </w:rPr>
            </w:pPr>
            <w:r>
              <w:rPr>
                <w:rFonts w:hint="eastAsia" w:ascii="方正仿宋_GBK" w:hAnsi="宋体" w:cs="宋体"/>
                <w:kern w:val="0"/>
                <w:sz w:val="24"/>
                <w:szCs w:val="24"/>
              </w:rPr>
              <w:t>3</w:t>
            </w:r>
            <w:r>
              <w:rPr>
                <w:rFonts w:hint="eastAsia" w:ascii="方正仿宋_GBK" w:hAnsi="宋体" w:cs="宋体"/>
                <w:spacing w:val="-3"/>
                <w:kern w:val="0"/>
                <w:sz w:val="24"/>
                <w:szCs w:val="24"/>
              </w:rPr>
              <w:t xml:space="preserve"> </w:t>
            </w:r>
            <w:r>
              <w:rPr>
                <w:rFonts w:hint="eastAsia" w:ascii="方正仿宋_GBK" w:hAnsi="宋体" w:cs="宋体"/>
                <w:spacing w:val="-10"/>
                <w:kern w:val="0"/>
                <w:sz w:val="24"/>
                <w:szCs w:val="24"/>
              </w:rPr>
              <w:t>行</w:t>
            </w:r>
          </w:p>
        </w:tc>
        <w:tc>
          <w:tcPr>
            <w:tcW w:w="1245" w:type="dxa"/>
            <w:noWrap w:val="0"/>
            <w:vAlign w:val="center"/>
          </w:tcPr>
          <w:p>
            <w:pPr>
              <w:autoSpaceDE w:val="0"/>
              <w:autoSpaceDN w:val="0"/>
              <w:spacing w:before="98" w:line="300" w:lineRule="exact"/>
              <w:ind w:left="18" w:right="2"/>
              <w:jc w:val="center"/>
              <w:rPr>
                <w:rFonts w:hint="eastAsia" w:ascii="方正仿宋_GBK" w:hAnsi="宋体" w:cs="宋体"/>
                <w:kern w:val="0"/>
                <w:sz w:val="24"/>
                <w:szCs w:val="24"/>
              </w:rPr>
            </w:pPr>
            <w:r>
              <w:rPr>
                <w:rFonts w:hint="eastAsia" w:ascii="方正仿宋_GBK" w:hAnsi="宋体" w:cs="宋体"/>
                <w:spacing w:val="-2"/>
                <w:kern w:val="0"/>
                <w:sz w:val="24"/>
                <w:szCs w:val="24"/>
              </w:rPr>
              <w:t>18750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48"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20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1830" w:type="dxa"/>
            <w:vMerge w:val="continue"/>
            <w:tcBorders>
              <w:top w:val="nil"/>
            </w:tcBorders>
            <w:noWrap w:val="0"/>
            <w:vAlign w:val="center"/>
          </w:tcPr>
          <w:p>
            <w:pPr>
              <w:autoSpaceDE w:val="0"/>
              <w:autoSpaceDN w:val="0"/>
              <w:spacing w:line="300" w:lineRule="exact"/>
              <w:jc w:val="center"/>
              <w:rPr>
                <w:rFonts w:hint="eastAsia" w:ascii="方正仿宋_GBK" w:hAnsi="宋体" w:cs="宋体"/>
                <w:kern w:val="0"/>
                <w:sz w:val="24"/>
                <w:szCs w:val="24"/>
              </w:rPr>
            </w:pPr>
          </w:p>
        </w:tc>
        <w:tc>
          <w:tcPr>
            <w:tcW w:w="3375" w:type="dxa"/>
            <w:noWrap w:val="0"/>
            <w:vAlign w:val="center"/>
          </w:tcPr>
          <w:p>
            <w:pPr>
              <w:autoSpaceDE w:val="0"/>
              <w:autoSpaceDN w:val="0"/>
              <w:spacing w:before="83" w:line="300" w:lineRule="exact"/>
              <w:ind w:left="56"/>
              <w:jc w:val="center"/>
              <w:rPr>
                <w:rFonts w:hint="eastAsia" w:ascii="方正仿宋_GBK" w:hAnsi="宋体" w:cs="宋体"/>
                <w:kern w:val="0"/>
                <w:sz w:val="24"/>
                <w:szCs w:val="24"/>
              </w:rPr>
            </w:pPr>
            <w:r>
              <w:rPr>
                <w:rFonts w:hint="eastAsia" w:ascii="方正仿宋_GBK" w:hAnsi="宋体" w:cs="宋体"/>
                <w:spacing w:val="-2"/>
                <w:kern w:val="0"/>
                <w:sz w:val="24"/>
                <w:szCs w:val="24"/>
              </w:rPr>
              <w:t>4</w:t>
            </w:r>
            <w:r>
              <w:rPr>
                <w:rFonts w:hint="eastAsia" w:ascii="方正仿宋_GBK" w:hAnsi="宋体" w:cs="宋体"/>
                <w:spacing w:val="-8"/>
                <w:kern w:val="0"/>
                <w:sz w:val="24"/>
                <w:szCs w:val="24"/>
              </w:rPr>
              <w:t xml:space="preserve"> </w:t>
            </w:r>
            <w:r>
              <w:rPr>
                <w:rFonts w:hint="eastAsia" w:ascii="方正仿宋_GBK" w:hAnsi="宋体" w:cs="宋体"/>
                <w:spacing w:val="-4"/>
                <w:kern w:val="0"/>
                <w:sz w:val="24"/>
                <w:szCs w:val="24"/>
              </w:rPr>
              <w:t>行及以上</w:t>
            </w:r>
          </w:p>
        </w:tc>
        <w:tc>
          <w:tcPr>
            <w:tcW w:w="1245" w:type="dxa"/>
            <w:noWrap w:val="0"/>
            <w:vAlign w:val="center"/>
          </w:tcPr>
          <w:p>
            <w:pPr>
              <w:autoSpaceDE w:val="0"/>
              <w:autoSpaceDN w:val="0"/>
              <w:spacing w:before="99" w:line="300" w:lineRule="exact"/>
              <w:ind w:left="18" w:right="2"/>
              <w:jc w:val="center"/>
              <w:rPr>
                <w:rFonts w:hint="eastAsia" w:ascii="方正仿宋_GBK" w:hAnsi="宋体" w:cs="宋体"/>
                <w:kern w:val="0"/>
                <w:sz w:val="24"/>
                <w:szCs w:val="24"/>
              </w:rPr>
            </w:pPr>
            <w:r>
              <w:rPr>
                <w:rFonts w:hint="eastAsia" w:ascii="方正仿宋_GBK" w:hAnsi="宋体" w:cs="宋体"/>
                <w:spacing w:val="-2"/>
                <w:kern w:val="0"/>
                <w:sz w:val="24"/>
                <w:szCs w:val="24"/>
              </w:rPr>
              <w:t>30000</w:t>
            </w:r>
          </w:p>
        </w:tc>
        <w:tc>
          <w:tcPr>
            <w:tcW w:w="2102" w:type="dxa"/>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jc w:val="center"/>
        </w:trPr>
        <w:tc>
          <w:tcPr>
            <w:tcW w:w="948" w:type="dxa"/>
            <w:noWrap w:val="0"/>
            <w:vAlign w:val="center"/>
          </w:tcPr>
          <w:p>
            <w:pPr>
              <w:autoSpaceDE w:val="0"/>
              <w:autoSpaceDN w:val="0"/>
              <w:spacing w:before="203" w:line="300" w:lineRule="exact"/>
              <w:jc w:val="center"/>
              <w:rPr>
                <w:rFonts w:hint="eastAsia" w:ascii="方正仿宋_GBK" w:hAnsi="宋体" w:cs="宋体"/>
                <w:kern w:val="0"/>
                <w:sz w:val="24"/>
                <w:szCs w:val="24"/>
              </w:rPr>
            </w:pPr>
          </w:p>
          <w:p>
            <w:pPr>
              <w:autoSpaceDE w:val="0"/>
              <w:autoSpaceDN w:val="0"/>
              <w:spacing w:before="1" w:line="300" w:lineRule="exact"/>
              <w:ind w:left="16"/>
              <w:jc w:val="center"/>
              <w:rPr>
                <w:rFonts w:hint="eastAsia" w:ascii="方正仿宋_GBK" w:hAnsi="宋体" w:cs="宋体"/>
                <w:kern w:val="0"/>
                <w:sz w:val="24"/>
                <w:szCs w:val="24"/>
              </w:rPr>
            </w:pPr>
            <w:r>
              <w:rPr>
                <w:rFonts w:hint="eastAsia" w:ascii="方正仿宋_GBK" w:hAnsi="宋体" w:cs="宋体"/>
                <w:spacing w:val="-10"/>
                <w:kern w:val="0"/>
                <w:sz w:val="24"/>
                <w:szCs w:val="24"/>
              </w:rPr>
              <w:t>3</w:t>
            </w:r>
          </w:p>
        </w:tc>
        <w:tc>
          <w:tcPr>
            <w:tcW w:w="3030" w:type="dxa"/>
            <w:gridSpan w:val="2"/>
            <w:noWrap w:val="0"/>
            <w:vAlign w:val="center"/>
          </w:tcPr>
          <w:p>
            <w:pPr>
              <w:autoSpaceDE w:val="0"/>
              <w:autoSpaceDN w:val="0"/>
              <w:spacing w:before="190" w:line="300" w:lineRule="exact"/>
              <w:jc w:val="center"/>
              <w:rPr>
                <w:rFonts w:hint="eastAsia" w:ascii="方正仿宋_GBK" w:hAnsi="宋体" w:cs="宋体"/>
                <w:kern w:val="0"/>
                <w:sz w:val="24"/>
                <w:szCs w:val="24"/>
              </w:rPr>
            </w:pPr>
          </w:p>
          <w:p>
            <w:pPr>
              <w:autoSpaceDE w:val="0"/>
              <w:autoSpaceDN w:val="0"/>
              <w:spacing w:line="300" w:lineRule="exact"/>
              <w:ind w:left="20"/>
              <w:jc w:val="center"/>
              <w:rPr>
                <w:rFonts w:hint="eastAsia" w:ascii="方正仿宋_GBK" w:hAnsi="宋体" w:cs="宋体"/>
                <w:kern w:val="0"/>
                <w:sz w:val="24"/>
                <w:szCs w:val="24"/>
              </w:rPr>
            </w:pPr>
            <w:r>
              <w:rPr>
                <w:rFonts w:hint="eastAsia" w:ascii="方正仿宋_GBK" w:hAnsi="宋体" w:cs="宋体"/>
                <w:spacing w:val="-7"/>
                <w:kern w:val="0"/>
                <w:sz w:val="24"/>
                <w:szCs w:val="24"/>
              </w:rPr>
              <w:t>播种机</w:t>
            </w:r>
          </w:p>
        </w:tc>
        <w:tc>
          <w:tcPr>
            <w:tcW w:w="3375" w:type="dxa"/>
            <w:noWrap w:val="0"/>
            <w:vAlign w:val="center"/>
          </w:tcPr>
          <w:p>
            <w:pPr>
              <w:autoSpaceDE w:val="0"/>
              <w:autoSpaceDN w:val="0"/>
              <w:spacing w:before="190" w:line="300" w:lineRule="exact"/>
              <w:jc w:val="center"/>
              <w:rPr>
                <w:rFonts w:hint="eastAsia" w:ascii="方正仿宋_GBK" w:hAnsi="宋体" w:cs="宋体"/>
                <w:kern w:val="0"/>
                <w:sz w:val="24"/>
                <w:szCs w:val="24"/>
              </w:rPr>
            </w:pPr>
          </w:p>
          <w:p>
            <w:pPr>
              <w:autoSpaceDE w:val="0"/>
              <w:autoSpaceDN w:val="0"/>
              <w:spacing w:line="300" w:lineRule="exact"/>
              <w:ind w:left="56"/>
              <w:jc w:val="center"/>
              <w:rPr>
                <w:rFonts w:hint="eastAsia" w:ascii="方正仿宋_GBK" w:hAnsi="宋体" w:cs="宋体"/>
                <w:kern w:val="0"/>
                <w:sz w:val="24"/>
                <w:szCs w:val="24"/>
              </w:rPr>
            </w:pPr>
            <w:r>
              <w:rPr>
                <w:rFonts w:hint="eastAsia" w:ascii="方正仿宋_GBK" w:hAnsi="宋体" w:cs="宋体"/>
                <w:spacing w:val="-4"/>
                <w:kern w:val="0"/>
                <w:sz w:val="24"/>
                <w:szCs w:val="24"/>
              </w:rPr>
              <w:t>悬挂式，4</w:t>
            </w:r>
            <w:r>
              <w:rPr>
                <w:rFonts w:hint="eastAsia" w:ascii="方正仿宋_GBK" w:hAnsi="宋体" w:cs="宋体"/>
                <w:spacing w:val="-2"/>
                <w:kern w:val="0"/>
                <w:sz w:val="24"/>
                <w:szCs w:val="24"/>
              </w:rPr>
              <w:t xml:space="preserve"> </w:t>
            </w:r>
            <w:r>
              <w:rPr>
                <w:rFonts w:hint="eastAsia" w:ascii="方正仿宋_GBK" w:hAnsi="宋体" w:cs="宋体"/>
                <w:spacing w:val="-6"/>
                <w:kern w:val="0"/>
                <w:sz w:val="24"/>
                <w:szCs w:val="24"/>
              </w:rPr>
              <w:t>行及以上</w:t>
            </w:r>
          </w:p>
        </w:tc>
        <w:tc>
          <w:tcPr>
            <w:tcW w:w="1245" w:type="dxa"/>
            <w:noWrap w:val="0"/>
            <w:vAlign w:val="center"/>
          </w:tcPr>
          <w:p>
            <w:pPr>
              <w:autoSpaceDE w:val="0"/>
              <w:autoSpaceDN w:val="0"/>
              <w:spacing w:before="203" w:line="300" w:lineRule="exact"/>
              <w:jc w:val="center"/>
              <w:rPr>
                <w:rFonts w:hint="eastAsia" w:ascii="方正仿宋_GBK" w:hAnsi="宋体" w:cs="宋体"/>
                <w:kern w:val="0"/>
                <w:sz w:val="24"/>
                <w:szCs w:val="24"/>
              </w:rPr>
            </w:pPr>
          </w:p>
          <w:p>
            <w:pPr>
              <w:autoSpaceDE w:val="0"/>
              <w:autoSpaceDN w:val="0"/>
              <w:spacing w:before="1" w:line="300" w:lineRule="exact"/>
              <w:ind w:left="18" w:right="2"/>
              <w:jc w:val="center"/>
              <w:rPr>
                <w:rFonts w:hint="eastAsia" w:ascii="方正仿宋_GBK" w:hAnsi="宋体" w:cs="宋体"/>
                <w:kern w:val="0"/>
                <w:sz w:val="24"/>
                <w:szCs w:val="24"/>
              </w:rPr>
            </w:pPr>
            <w:r>
              <w:rPr>
                <w:rFonts w:hint="eastAsia" w:ascii="方正仿宋_GBK" w:hAnsi="宋体" w:cs="宋体"/>
                <w:spacing w:val="-5"/>
                <w:kern w:val="0"/>
                <w:sz w:val="24"/>
                <w:szCs w:val="24"/>
              </w:rPr>
              <w:t>900</w:t>
            </w:r>
          </w:p>
        </w:tc>
        <w:tc>
          <w:tcPr>
            <w:tcW w:w="2102" w:type="dxa"/>
            <w:noWrap w:val="0"/>
            <w:vAlign w:val="top"/>
          </w:tcPr>
          <w:p>
            <w:pPr>
              <w:autoSpaceDE w:val="0"/>
              <w:autoSpaceDN w:val="0"/>
              <w:spacing w:before="18" w:line="300" w:lineRule="exact"/>
              <w:ind w:left="56" w:right="24"/>
              <w:jc w:val="center"/>
              <w:rPr>
                <w:rFonts w:hint="eastAsia" w:ascii="方正仿宋_GBK" w:hAnsi="宋体" w:cs="宋体"/>
                <w:kern w:val="0"/>
                <w:sz w:val="24"/>
                <w:szCs w:val="24"/>
              </w:rPr>
            </w:pPr>
            <w:r>
              <w:rPr>
                <w:rFonts w:hint="eastAsia" w:ascii="方正仿宋_GBK" w:hAnsi="宋体" w:cs="宋体"/>
                <w:spacing w:val="-20"/>
                <w:kern w:val="0"/>
                <w:sz w:val="24"/>
                <w:szCs w:val="24"/>
              </w:rPr>
              <w:t>需机架、种箱、排种</w:t>
            </w:r>
            <w:r>
              <w:rPr>
                <w:rFonts w:hint="eastAsia" w:ascii="方正仿宋_GBK" w:hAnsi="宋体" w:cs="宋体"/>
                <w:spacing w:val="-2"/>
                <w:kern w:val="0"/>
                <w:sz w:val="24"/>
                <w:szCs w:val="24"/>
              </w:rPr>
              <w:t>装置等主要零部件</w:t>
            </w:r>
            <w:r>
              <w:rPr>
                <w:rFonts w:hint="eastAsia" w:ascii="方正仿宋_GBK" w:hAnsi="宋体" w:cs="宋体"/>
                <w:spacing w:val="-20"/>
                <w:kern w:val="0"/>
                <w:sz w:val="24"/>
                <w:szCs w:val="24"/>
              </w:rPr>
              <w:t>齐全；需以购置同种</w:t>
            </w:r>
          </w:p>
          <w:p>
            <w:pPr>
              <w:autoSpaceDE w:val="0"/>
              <w:autoSpaceDN w:val="0"/>
              <w:spacing w:line="300" w:lineRule="exact"/>
              <w:ind w:left="31"/>
              <w:jc w:val="center"/>
              <w:rPr>
                <w:rFonts w:hint="eastAsia" w:ascii="方正仿宋_GBK" w:hAnsi="宋体" w:cs="宋体"/>
                <w:kern w:val="0"/>
                <w:sz w:val="24"/>
                <w:szCs w:val="24"/>
              </w:rPr>
            </w:pPr>
            <w:r>
              <w:rPr>
                <w:rFonts w:hint="eastAsia" w:ascii="方正仿宋_GBK" w:hAnsi="宋体" w:cs="宋体"/>
                <w:spacing w:val="-18"/>
                <w:kern w:val="0"/>
                <w:sz w:val="24"/>
                <w:szCs w:val="24"/>
              </w:rPr>
              <w:t>类新机具为前提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9" w:hRule="atLeast"/>
          <w:jc w:val="center"/>
        </w:trPr>
        <w:tc>
          <w:tcPr>
            <w:tcW w:w="948" w:type="dxa"/>
            <w:noWrap w:val="0"/>
            <w:vAlign w:val="center"/>
          </w:tcPr>
          <w:p>
            <w:pPr>
              <w:autoSpaceDE w:val="0"/>
              <w:autoSpaceDN w:val="0"/>
              <w:spacing w:before="106" w:line="300" w:lineRule="exact"/>
              <w:jc w:val="center"/>
              <w:rPr>
                <w:rFonts w:hint="eastAsia" w:ascii="方正仿宋_GBK" w:hAnsi="宋体" w:cs="宋体"/>
                <w:kern w:val="0"/>
                <w:sz w:val="24"/>
                <w:szCs w:val="24"/>
              </w:rPr>
            </w:pPr>
          </w:p>
          <w:p>
            <w:pPr>
              <w:autoSpaceDE w:val="0"/>
              <w:autoSpaceDN w:val="0"/>
              <w:spacing w:line="300" w:lineRule="exact"/>
              <w:ind w:left="16"/>
              <w:jc w:val="center"/>
              <w:rPr>
                <w:rFonts w:hint="eastAsia" w:ascii="方正仿宋_GBK" w:hAnsi="宋体" w:cs="宋体"/>
                <w:kern w:val="0"/>
                <w:sz w:val="24"/>
                <w:szCs w:val="24"/>
              </w:rPr>
            </w:pPr>
            <w:r>
              <w:rPr>
                <w:rFonts w:hint="eastAsia" w:ascii="方正仿宋_GBK" w:hAnsi="宋体" w:cs="宋体"/>
                <w:spacing w:val="-10"/>
                <w:kern w:val="0"/>
                <w:sz w:val="24"/>
                <w:szCs w:val="24"/>
              </w:rPr>
              <w:t>4</w:t>
            </w:r>
          </w:p>
        </w:tc>
        <w:tc>
          <w:tcPr>
            <w:tcW w:w="3030" w:type="dxa"/>
            <w:gridSpan w:val="2"/>
            <w:noWrap w:val="0"/>
            <w:vAlign w:val="center"/>
          </w:tcPr>
          <w:p>
            <w:pPr>
              <w:autoSpaceDE w:val="0"/>
              <w:autoSpaceDN w:val="0"/>
              <w:spacing w:before="92" w:line="300" w:lineRule="exact"/>
              <w:jc w:val="center"/>
              <w:rPr>
                <w:rFonts w:hint="eastAsia" w:ascii="方正仿宋_GBK" w:hAnsi="宋体" w:cs="宋体"/>
                <w:kern w:val="0"/>
                <w:sz w:val="24"/>
                <w:szCs w:val="24"/>
              </w:rPr>
            </w:pPr>
          </w:p>
          <w:p>
            <w:pPr>
              <w:autoSpaceDE w:val="0"/>
              <w:autoSpaceDN w:val="0"/>
              <w:spacing w:before="1" w:line="300" w:lineRule="exact"/>
              <w:ind w:left="335"/>
              <w:jc w:val="center"/>
              <w:rPr>
                <w:rFonts w:hint="eastAsia" w:ascii="方正仿宋_GBK" w:hAnsi="宋体" w:cs="宋体"/>
                <w:kern w:val="0"/>
                <w:sz w:val="24"/>
                <w:szCs w:val="24"/>
              </w:rPr>
            </w:pPr>
            <w:r>
              <w:rPr>
                <w:rFonts w:hint="eastAsia" w:ascii="方正仿宋_GBK" w:hAnsi="宋体" w:cs="宋体"/>
                <w:spacing w:val="-7"/>
                <w:kern w:val="0"/>
                <w:sz w:val="24"/>
                <w:szCs w:val="24"/>
              </w:rPr>
              <w:t>农用北斗辅助驾驶系统</w:t>
            </w:r>
          </w:p>
        </w:tc>
        <w:tc>
          <w:tcPr>
            <w:tcW w:w="3375" w:type="dxa"/>
            <w:noWrap w:val="0"/>
            <w:vAlign w:val="center"/>
          </w:tcPr>
          <w:p>
            <w:pPr>
              <w:autoSpaceDE w:val="0"/>
              <w:autoSpaceDN w:val="0"/>
              <w:spacing w:before="106" w:line="300" w:lineRule="exact"/>
              <w:jc w:val="center"/>
              <w:rPr>
                <w:rFonts w:hint="eastAsia" w:ascii="方正仿宋_GBK" w:hAnsi="宋体" w:cs="宋体"/>
                <w:kern w:val="0"/>
                <w:sz w:val="24"/>
                <w:szCs w:val="24"/>
              </w:rPr>
            </w:pPr>
          </w:p>
          <w:p>
            <w:pPr>
              <w:autoSpaceDE w:val="0"/>
              <w:autoSpaceDN w:val="0"/>
              <w:spacing w:line="300" w:lineRule="exact"/>
              <w:ind w:left="16"/>
              <w:jc w:val="center"/>
              <w:rPr>
                <w:rFonts w:hint="eastAsia" w:ascii="方正仿宋_GBK" w:cs="宋体"/>
                <w:kern w:val="0"/>
                <w:sz w:val="24"/>
                <w:szCs w:val="24"/>
              </w:rPr>
            </w:pPr>
            <w:r>
              <w:rPr>
                <w:rFonts w:hint="eastAsia" w:ascii="方正仿宋_GBK" w:cs="宋体"/>
                <w:spacing w:val="-10"/>
                <w:kern w:val="0"/>
                <w:sz w:val="24"/>
                <w:szCs w:val="24"/>
              </w:rPr>
              <w:t>—</w:t>
            </w:r>
          </w:p>
        </w:tc>
        <w:tc>
          <w:tcPr>
            <w:tcW w:w="1245" w:type="dxa"/>
            <w:noWrap w:val="0"/>
            <w:vAlign w:val="center"/>
          </w:tcPr>
          <w:p>
            <w:pPr>
              <w:autoSpaceDE w:val="0"/>
              <w:autoSpaceDN w:val="0"/>
              <w:spacing w:before="106" w:line="300" w:lineRule="exact"/>
              <w:jc w:val="center"/>
              <w:rPr>
                <w:rFonts w:hint="eastAsia" w:ascii="方正仿宋_GBK" w:hAnsi="宋体" w:cs="宋体"/>
                <w:kern w:val="0"/>
                <w:sz w:val="24"/>
                <w:szCs w:val="24"/>
              </w:rPr>
            </w:pPr>
          </w:p>
          <w:p>
            <w:pPr>
              <w:autoSpaceDE w:val="0"/>
              <w:autoSpaceDN w:val="0"/>
              <w:spacing w:line="300" w:lineRule="exact"/>
              <w:ind w:left="18" w:right="2"/>
              <w:jc w:val="center"/>
              <w:rPr>
                <w:rFonts w:hint="eastAsia" w:ascii="方正仿宋_GBK" w:hAnsi="宋体" w:cs="宋体"/>
                <w:kern w:val="0"/>
                <w:sz w:val="24"/>
                <w:szCs w:val="24"/>
              </w:rPr>
            </w:pPr>
            <w:r>
              <w:rPr>
                <w:rFonts w:hint="eastAsia" w:ascii="方正仿宋_GBK" w:hAnsi="宋体" w:cs="宋体"/>
                <w:spacing w:val="-5"/>
                <w:kern w:val="0"/>
                <w:sz w:val="24"/>
                <w:szCs w:val="24"/>
              </w:rPr>
              <w:t>800</w:t>
            </w:r>
          </w:p>
        </w:tc>
        <w:tc>
          <w:tcPr>
            <w:tcW w:w="2102" w:type="dxa"/>
            <w:noWrap w:val="0"/>
            <w:vAlign w:val="top"/>
          </w:tcPr>
          <w:p>
            <w:pPr>
              <w:autoSpaceDE w:val="0"/>
              <w:autoSpaceDN w:val="0"/>
              <w:spacing w:before="81" w:line="300" w:lineRule="exact"/>
              <w:ind w:left="106" w:right="89" w:firstLine="2"/>
              <w:jc w:val="center"/>
              <w:rPr>
                <w:rFonts w:hint="eastAsia" w:ascii="方正仿宋_GBK" w:hAnsi="宋体" w:cs="宋体"/>
                <w:kern w:val="0"/>
                <w:sz w:val="24"/>
                <w:szCs w:val="24"/>
              </w:rPr>
            </w:pPr>
            <w:r>
              <w:rPr>
                <w:rFonts w:hint="eastAsia" w:ascii="方正仿宋_GBK" w:hAnsi="宋体" w:cs="宋体"/>
                <w:spacing w:val="-2"/>
                <w:kern w:val="0"/>
                <w:sz w:val="24"/>
                <w:szCs w:val="24"/>
              </w:rPr>
              <w:t xml:space="preserve">需主要零部件齐 </w:t>
            </w:r>
            <w:r>
              <w:rPr>
                <w:rFonts w:hint="eastAsia" w:ascii="方正仿宋_GBK" w:hAnsi="宋体" w:cs="宋体"/>
                <w:spacing w:val="-6"/>
                <w:kern w:val="0"/>
                <w:sz w:val="24"/>
                <w:szCs w:val="24"/>
              </w:rPr>
              <w:t>全；需以购置同种</w:t>
            </w:r>
            <w:r>
              <w:rPr>
                <w:rFonts w:hint="eastAsia" w:ascii="方正仿宋_GBK" w:hAnsi="宋体" w:cs="宋体"/>
                <w:spacing w:val="-2"/>
                <w:kern w:val="0"/>
                <w:sz w:val="24"/>
                <w:szCs w:val="24"/>
              </w:rPr>
              <w:t>类新机具为前提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jc w:val="center"/>
        </w:trPr>
        <w:tc>
          <w:tcPr>
            <w:tcW w:w="948"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序号</w:t>
            </w:r>
          </w:p>
        </w:tc>
        <w:tc>
          <w:tcPr>
            <w:tcW w:w="303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r>
              <w:rPr>
                <w:rFonts w:hint="eastAsia" w:ascii="方正仿宋_GBK" w:hAnsi="宋体" w:cs="宋体"/>
                <w:kern w:val="0"/>
                <w:sz w:val="24"/>
                <w:szCs w:val="24"/>
              </w:rPr>
              <w:t>机型</w:t>
            </w: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类别</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报废补贴额（元）</w:t>
            </w:r>
          </w:p>
        </w:tc>
        <w:tc>
          <w:tcPr>
            <w:tcW w:w="2102" w:type="dxa"/>
            <w:tcBorders>
              <w:top w:val="single" w:color="000000" w:sz="6" w:space="0"/>
              <w:left w:val="single" w:color="000000" w:sz="6" w:space="0"/>
              <w:bottom w:val="single" w:color="000000" w:sz="6" w:space="0"/>
              <w:right w:val="single" w:color="000000" w:sz="6" w:space="0"/>
            </w:tcBorders>
            <w:noWrap w:val="0"/>
            <w:vAlign w:val="top"/>
          </w:tcPr>
          <w:p>
            <w:pPr>
              <w:spacing w:before="81" w:line="300" w:lineRule="exact"/>
              <w:ind w:left="106" w:right="89" w:firstLine="2"/>
              <w:rPr>
                <w:rFonts w:hint="eastAsia" w:ascii="方正仿宋_GBK" w:hAnsi="宋体" w:cs="宋体"/>
                <w:spacing w:val="-2"/>
                <w:kern w:val="0"/>
                <w:sz w:val="24"/>
                <w:szCs w:val="24"/>
              </w:rPr>
            </w:pPr>
            <w:r>
              <w:rPr>
                <w:rFonts w:hint="eastAsia" w:ascii="方正仿宋_GBK" w:hAnsi="宋体" w:cs="宋体"/>
                <w:spacing w:val="-2"/>
                <w:kern w:val="0"/>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948" w:type="dxa"/>
            <w:vMerge w:val="restart"/>
            <w:tcBorders>
              <w:top w:val="single" w:color="000000" w:sz="6" w:space="0"/>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5</w:t>
            </w:r>
          </w:p>
        </w:tc>
        <w:tc>
          <w:tcPr>
            <w:tcW w:w="3030" w:type="dxa"/>
            <w:gridSpan w:val="2"/>
            <w:vMerge w:val="restart"/>
            <w:tcBorders>
              <w:top w:val="single" w:color="000000" w:sz="6" w:space="0"/>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r>
              <w:rPr>
                <w:rFonts w:hint="eastAsia" w:ascii="方正仿宋_GBK" w:hAnsi="宋体" w:cs="宋体"/>
                <w:kern w:val="0"/>
                <w:sz w:val="24"/>
                <w:szCs w:val="24"/>
              </w:rPr>
              <w:t>水稻插秧机</w:t>
            </w: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手扶步进式，2 行</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1110</w:t>
            </w:r>
          </w:p>
        </w:tc>
        <w:tc>
          <w:tcPr>
            <w:tcW w:w="2102" w:type="dxa"/>
            <w:vMerge w:val="restart"/>
            <w:tcBorders>
              <w:top w:val="single" w:color="000000" w:sz="6" w:space="0"/>
              <w:left w:val="single" w:color="000000" w:sz="6" w:space="0"/>
              <w:right w:val="single" w:color="000000" w:sz="6" w:space="0"/>
            </w:tcBorders>
            <w:noWrap w:val="0"/>
            <w:vAlign w:val="center"/>
          </w:tcPr>
          <w:p>
            <w:pPr>
              <w:spacing w:before="81" w:line="300" w:lineRule="exact"/>
              <w:ind w:right="89" w:firstLine="2"/>
              <w:jc w:val="center"/>
              <w:rPr>
                <w:rFonts w:hint="eastAsia" w:ascii="方正仿宋_GBK" w:hAnsi="宋体" w:cs="宋体"/>
                <w:spacing w:val="-2"/>
                <w:kern w:val="0"/>
                <w:sz w:val="24"/>
                <w:szCs w:val="24"/>
              </w:rPr>
            </w:pPr>
            <w:r>
              <w:rPr>
                <w:rFonts w:hint="eastAsia" w:ascii="方正仿宋_GBK" w:hAnsi="宋体" w:cs="宋体"/>
                <w:spacing w:val="-2"/>
                <w:kern w:val="0"/>
                <w:sz w:val="24"/>
                <w:szCs w:val="24"/>
              </w:rPr>
              <w:t>需发动机、底盘、传动系统、机架、栽插装置等主要零部件齐全；需以购置同种类新机具为前提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手扶步进式，4 行</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2610</w:t>
            </w:r>
          </w:p>
        </w:tc>
        <w:tc>
          <w:tcPr>
            <w:tcW w:w="2102" w:type="dxa"/>
            <w:vMerge w:val="continue"/>
            <w:tcBorders>
              <w:left w:val="single" w:color="000000" w:sz="6" w:space="0"/>
              <w:right w:val="single" w:color="000000" w:sz="6" w:space="0"/>
            </w:tcBorders>
            <w:noWrap w:val="0"/>
            <w:vAlign w:val="center"/>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手扶步进式，6 行及以上</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3255</w:t>
            </w:r>
          </w:p>
        </w:tc>
        <w:tc>
          <w:tcPr>
            <w:tcW w:w="2102" w:type="dxa"/>
            <w:vMerge w:val="continue"/>
            <w:tcBorders>
              <w:left w:val="single" w:color="000000" w:sz="6" w:space="0"/>
              <w:right w:val="single" w:color="000000" w:sz="6" w:space="0"/>
            </w:tcBorders>
            <w:noWrap w:val="0"/>
            <w:vAlign w:val="center"/>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四轮乘坐式，4、5 行</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8100</w:t>
            </w:r>
          </w:p>
        </w:tc>
        <w:tc>
          <w:tcPr>
            <w:tcW w:w="2102" w:type="dxa"/>
            <w:vMerge w:val="continue"/>
            <w:tcBorders>
              <w:left w:val="single" w:color="000000" w:sz="6" w:space="0"/>
              <w:right w:val="single" w:color="000000" w:sz="6" w:space="0"/>
            </w:tcBorders>
            <w:noWrap w:val="0"/>
            <w:vAlign w:val="center"/>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四轮乘坐式，6、7 行</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14895</w:t>
            </w:r>
          </w:p>
        </w:tc>
        <w:tc>
          <w:tcPr>
            <w:tcW w:w="2102" w:type="dxa"/>
            <w:vMerge w:val="continue"/>
            <w:tcBorders>
              <w:left w:val="single" w:color="000000" w:sz="6" w:space="0"/>
              <w:right w:val="single" w:color="000000" w:sz="6" w:space="0"/>
            </w:tcBorders>
            <w:noWrap w:val="0"/>
            <w:vAlign w:val="center"/>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948" w:type="dxa"/>
            <w:vMerge w:val="continue"/>
            <w:tcBorders>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四轮乘坐式，8 行及以上</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18750</w:t>
            </w:r>
          </w:p>
        </w:tc>
        <w:tc>
          <w:tcPr>
            <w:tcW w:w="2102" w:type="dxa"/>
            <w:vMerge w:val="continue"/>
            <w:tcBorders>
              <w:left w:val="single" w:color="000000" w:sz="6" w:space="0"/>
              <w:bottom w:val="single" w:color="000000" w:sz="6" w:space="0"/>
              <w:right w:val="single" w:color="000000" w:sz="6" w:space="0"/>
            </w:tcBorders>
            <w:noWrap w:val="0"/>
            <w:vAlign w:val="center"/>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jc w:val="center"/>
        </w:trPr>
        <w:tc>
          <w:tcPr>
            <w:tcW w:w="948" w:type="dxa"/>
            <w:vMerge w:val="restart"/>
            <w:tcBorders>
              <w:top w:val="single" w:color="000000" w:sz="6" w:space="0"/>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p>
            <w:pPr>
              <w:spacing w:before="106" w:line="300" w:lineRule="exact"/>
              <w:jc w:val="center"/>
              <w:rPr>
                <w:rFonts w:hint="eastAsia" w:ascii="方正仿宋_GBK" w:hAnsi="宋体" w:cs="宋体"/>
                <w:kern w:val="0"/>
                <w:sz w:val="24"/>
                <w:szCs w:val="24"/>
              </w:rPr>
            </w:pPr>
          </w:p>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6</w:t>
            </w:r>
          </w:p>
        </w:tc>
        <w:tc>
          <w:tcPr>
            <w:tcW w:w="303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p>
            <w:pPr>
              <w:spacing w:before="92" w:line="300" w:lineRule="exact"/>
              <w:jc w:val="center"/>
              <w:rPr>
                <w:rFonts w:hint="eastAsia" w:ascii="方正仿宋_GBK" w:hAnsi="宋体" w:cs="宋体"/>
                <w:kern w:val="0"/>
                <w:sz w:val="24"/>
                <w:szCs w:val="24"/>
              </w:rPr>
            </w:pPr>
          </w:p>
          <w:p>
            <w:pPr>
              <w:spacing w:before="92" w:line="300" w:lineRule="exact"/>
              <w:jc w:val="center"/>
              <w:rPr>
                <w:rFonts w:hint="eastAsia" w:ascii="方正仿宋_GBK" w:hAnsi="宋体" w:cs="宋体"/>
                <w:kern w:val="0"/>
                <w:sz w:val="24"/>
                <w:szCs w:val="24"/>
              </w:rPr>
            </w:pPr>
            <w:r>
              <w:rPr>
                <w:rFonts w:hint="eastAsia" w:ascii="方正仿宋_GBK" w:hAnsi="宋体" w:cs="宋体"/>
                <w:kern w:val="0"/>
                <w:sz w:val="24"/>
                <w:szCs w:val="24"/>
              </w:rPr>
              <w:t>机动喷雾（粉）机</w:t>
            </w: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担架式或推车式动力喷雾机</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100</w:t>
            </w:r>
          </w:p>
        </w:tc>
        <w:tc>
          <w:tcPr>
            <w:tcW w:w="2102" w:type="dxa"/>
            <w:vMerge w:val="restart"/>
            <w:tcBorders>
              <w:top w:val="single" w:color="000000" w:sz="6" w:space="0"/>
              <w:left w:val="single" w:color="000000" w:sz="6" w:space="0"/>
              <w:right w:val="single" w:color="000000" w:sz="6" w:space="0"/>
            </w:tcBorders>
            <w:noWrap w:val="0"/>
            <w:vAlign w:val="center"/>
          </w:tcPr>
          <w:p>
            <w:pPr>
              <w:spacing w:before="81" w:line="300" w:lineRule="exact"/>
              <w:ind w:right="89" w:firstLine="2"/>
              <w:jc w:val="center"/>
              <w:rPr>
                <w:rFonts w:hint="eastAsia" w:ascii="方正仿宋_GBK" w:hAnsi="宋体" w:cs="宋体"/>
                <w:spacing w:val="-2"/>
                <w:kern w:val="0"/>
                <w:sz w:val="24"/>
                <w:szCs w:val="24"/>
              </w:rPr>
            </w:pPr>
            <w:r>
              <w:rPr>
                <w:rFonts w:hint="eastAsia" w:ascii="方正仿宋_GBK" w:hAnsi="宋体" w:cs="宋体"/>
                <w:spacing w:val="-2"/>
                <w:kern w:val="0"/>
                <w:sz w:val="24"/>
                <w:szCs w:val="24"/>
              </w:rPr>
              <w:t>需动力、机架，自走式需传动系统、底盘、喷杆、药箱等主要零部件齐全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jc w:val="center"/>
        </w:trPr>
        <w:tc>
          <w:tcPr>
            <w:tcW w:w="948" w:type="dxa"/>
            <w:vMerge w:val="continue"/>
            <w:tcBorders>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自走式喷杆喷雾机，功率≥18 马力，四轮驱动</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2600</w:t>
            </w:r>
          </w:p>
        </w:tc>
        <w:tc>
          <w:tcPr>
            <w:tcW w:w="2102" w:type="dxa"/>
            <w:vMerge w:val="continue"/>
            <w:tcBorders>
              <w:left w:val="single" w:color="000000" w:sz="6" w:space="0"/>
              <w:bottom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jc w:val="center"/>
        </w:trPr>
        <w:tc>
          <w:tcPr>
            <w:tcW w:w="948"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7</w:t>
            </w:r>
          </w:p>
        </w:tc>
        <w:tc>
          <w:tcPr>
            <w:tcW w:w="303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r>
              <w:rPr>
                <w:rFonts w:hint="eastAsia" w:ascii="方正仿宋_GBK" w:hAnsi="宋体" w:cs="宋体"/>
                <w:kern w:val="0"/>
                <w:sz w:val="24"/>
                <w:szCs w:val="24"/>
              </w:rPr>
              <w:t>机动脱粒机</w:t>
            </w: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100</w:t>
            </w:r>
          </w:p>
        </w:tc>
        <w:tc>
          <w:tcPr>
            <w:tcW w:w="2102" w:type="dxa"/>
            <w:tcBorders>
              <w:top w:val="single" w:color="000000" w:sz="6" w:space="0"/>
              <w:left w:val="single" w:color="000000" w:sz="6" w:space="0"/>
              <w:bottom w:val="single" w:color="000000" w:sz="6" w:space="0"/>
              <w:right w:val="single" w:color="000000" w:sz="6" w:space="0"/>
            </w:tcBorders>
            <w:noWrap w:val="0"/>
            <w:vAlign w:val="top"/>
          </w:tcPr>
          <w:p>
            <w:pPr>
              <w:spacing w:before="81" w:line="300" w:lineRule="exact"/>
              <w:ind w:right="89" w:firstLine="2"/>
              <w:rPr>
                <w:rFonts w:hint="eastAsia" w:ascii="方正仿宋_GBK" w:hAnsi="宋体" w:cs="宋体"/>
                <w:spacing w:val="-2"/>
                <w:kern w:val="0"/>
                <w:sz w:val="24"/>
                <w:szCs w:val="24"/>
              </w:rPr>
            </w:pPr>
            <w:r>
              <w:rPr>
                <w:rFonts w:hint="eastAsia" w:ascii="方正仿宋_GBK" w:hAnsi="宋体" w:cs="宋体"/>
                <w:spacing w:val="-2"/>
                <w:kern w:val="0"/>
                <w:sz w:val="24"/>
                <w:szCs w:val="24"/>
              </w:rPr>
              <w:t>需动力、机架、脱粒装置等主要零部件齐全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jc w:val="center"/>
        </w:trPr>
        <w:tc>
          <w:tcPr>
            <w:tcW w:w="948" w:type="dxa"/>
            <w:vMerge w:val="restart"/>
            <w:tcBorders>
              <w:top w:val="single" w:color="000000" w:sz="6" w:space="0"/>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8</w:t>
            </w:r>
          </w:p>
        </w:tc>
        <w:tc>
          <w:tcPr>
            <w:tcW w:w="3030" w:type="dxa"/>
            <w:gridSpan w:val="2"/>
            <w:vMerge w:val="restart"/>
            <w:tcBorders>
              <w:top w:val="single" w:color="000000" w:sz="6" w:space="0"/>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r>
              <w:rPr>
                <w:rFonts w:hint="eastAsia" w:ascii="方正仿宋_GBK" w:hAnsi="宋体" w:cs="宋体"/>
                <w:kern w:val="0"/>
                <w:sz w:val="24"/>
                <w:szCs w:val="24"/>
              </w:rPr>
              <w:t>饲料（草） 粉碎机</w:t>
            </w: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饲料粉碎机，含动力</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100</w:t>
            </w:r>
          </w:p>
        </w:tc>
        <w:tc>
          <w:tcPr>
            <w:tcW w:w="2102" w:type="dxa"/>
            <w:vMerge w:val="restart"/>
            <w:tcBorders>
              <w:top w:val="single" w:color="000000" w:sz="6" w:space="0"/>
              <w:left w:val="single" w:color="000000" w:sz="6" w:space="0"/>
              <w:right w:val="single" w:color="000000" w:sz="6" w:space="0"/>
            </w:tcBorders>
            <w:noWrap w:val="0"/>
            <w:vAlign w:val="center"/>
          </w:tcPr>
          <w:p>
            <w:pPr>
              <w:spacing w:before="81" w:line="300" w:lineRule="exact"/>
              <w:ind w:right="89"/>
              <w:jc w:val="center"/>
              <w:rPr>
                <w:rFonts w:hint="eastAsia" w:ascii="方正仿宋_GBK" w:hAnsi="宋体" w:cs="宋体"/>
                <w:spacing w:val="-2"/>
                <w:kern w:val="0"/>
                <w:sz w:val="24"/>
                <w:szCs w:val="24"/>
              </w:rPr>
            </w:pPr>
            <w:r>
              <w:rPr>
                <w:rFonts w:hint="eastAsia" w:ascii="方正仿宋_GBK" w:hAnsi="宋体" w:cs="宋体"/>
                <w:spacing w:val="-2"/>
                <w:kern w:val="0"/>
                <w:sz w:val="24"/>
                <w:szCs w:val="24"/>
              </w:rPr>
              <w:t>需动力、机架、刀具等主要零部件齐全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揉丝机，2t/h≤生产率＜15t/h，含动力</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180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948" w:type="dxa"/>
            <w:vMerge w:val="continue"/>
            <w:tcBorders>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揉丝机，生产率≥15t/h，含动力</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500</w:t>
            </w:r>
          </w:p>
        </w:tc>
        <w:tc>
          <w:tcPr>
            <w:tcW w:w="2102" w:type="dxa"/>
            <w:vMerge w:val="continue"/>
            <w:tcBorders>
              <w:left w:val="single" w:color="000000" w:sz="6" w:space="0"/>
              <w:bottom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jc w:val="center"/>
        </w:trPr>
        <w:tc>
          <w:tcPr>
            <w:tcW w:w="948" w:type="dxa"/>
            <w:vMerge w:val="restart"/>
            <w:tcBorders>
              <w:top w:val="single" w:color="000000" w:sz="6" w:space="0"/>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9</w:t>
            </w:r>
          </w:p>
        </w:tc>
        <w:tc>
          <w:tcPr>
            <w:tcW w:w="3030" w:type="dxa"/>
            <w:gridSpan w:val="2"/>
            <w:vMerge w:val="restart"/>
            <w:tcBorders>
              <w:top w:val="single" w:color="000000" w:sz="6" w:space="0"/>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r>
              <w:rPr>
                <w:rFonts w:hint="eastAsia" w:ascii="方正仿宋_GBK" w:hAnsi="宋体" w:cs="宋体"/>
                <w:kern w:val="0"/>
                <w:sz w:val="24"/>
                <w:szCs w:val="24"/>
              </w:rPr>
              <w:t>铡草机</w:t>
            </w: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0.8t/h≤生产率＜3t/h；含动力</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100</w:t>
            </w:r>
          </w:p>
        </w:tc>
        <w:tc>
          <w:tcPr>
            <w:tcW w:w="2102" w:type="dxa"/>
            <w:vMerge w:val="restart"/>
            <w:tcBorders>
              <w:top w:val="single" w:color="000000" w:sz="6" w:space="0"/>
              <w:left w:val="single" w:color="000000" w:sz="6" w:space="0"/>
              <w:right w:val="single" w:color="000000" w:sz="6" w:space="0"/>
            </w:tcBorders>
            <w:noWrap w:val="0"/>
            <w:vAlign w:val="center"/>
          </w:tcPr>
          <w:p>
            <w:pPr>
              <w:spacing w:before="81" w:line="300" w:lineRule="exact"/>
              <w:ind w:right="89" w:firstLine="2"/>
              <w:jc w:val="center"/>
              <w:rPr>
                <w:rFonts w:hint="eastAsia" w:ascii="方正仿宋_GBK" w:hAnsi="宋体" w:cs="宋体"/>
                <w:spacing w:val="-2"/>
                <w:kern w:val="0"/>
                <w:sz w:val="24"/>
                <w:szCs w:val="24"/>
              </w:rPr>
            </w:pPr>
            <w:r>
              <w:rPr>
                <w:rFonts w:hint="eastAsia" w:ascii="方正仿宋_GBK" w:hAnsi="宋体" w:cs="宋体"/>
                <w:spacing w:val="-2"/>
                <w:kern w:val="0"/>
                <w:sz w:val="24"/>
                <w:szCs w:val="24"/>
              </w:rPr>
              <w:t>需动力、机架、刀具等主要零部件齐全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3t/h≤生产率＜6t/h；含动力</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230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6t/h≤生产率＜9t/h；含动力</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350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9t/h≤生产率＜15t/h；含动力</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550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jc w:val="center"/>
        </w:trPr>
        <w:tc>
          <w:tcPr>
            <w:tcW w:w="948" w:type="dxa"/>
            <w:vMerge w:val="continue"/>
            <w:tcBorders>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生产率≥15t/h；含动力</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700</w:t>
            </w:r>
          </w:p>
        </w:tc>
        <w:tc>
          <w:tcPr>
            <w:tcW w:w="2102" w:type="dxa"/>
            <w:vMerge w:val="continue"/>
            <w:tcBorders>
              <w:left w:val="single" w:color="000000" w:sz="6" w:space="0"/>
              <w:bottom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948"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10</w:t>
            </w:r>
          </w:p>
        </w:tc>
        <w:tc>
          <w:tcPr>
            <w:tcW w:w="303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r>
              <w:rPr>
                <w:rFonts w:hint="eastAsia" w:ascii="方正仿宋_GBK" w:hAnsi="宋体" w:cs="宋体"/>
                <w:kern w:val="0"/>
                <w:sz w:val="24"/>
                <w:szCs w:val="24"/>
              </w:rPr>
              <w:t>旋耕机</w:t>
            </w: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单轴；1m≤耕幅＜1.5m</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200</w:t>
            </w:r>
          </w:p>
        </w:tc>
        <w:tc>
          <w:tcPr>
            <w:tcW w:w="2102" w:type="dxa"/>
            <w:tcBorders>
              <w:top w:val="single" w:color="000000" w:sz="6" w:space="0"/>
              <w:left w:val="single" w:color="000000" w:sz="6" w:space="0"/>
              <w:bottom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r>
              <w:rPr>
                <w:rFonts w:hint="eastAsia" w:ascii="方正仿宋_GBK" w:hAnsi="宋体" w:cs="宋体"/>
                <w:spacing w:val="-2"/>
                <w:kern w:val="0"/>
                <w:sz w:val="24"/>
                <w:szCs w:val="24"/>
              </w:rPr>
              <w:t>需传动系统、机架、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jc w:val="center"/>
        </w:trPr>
        <w:tc>
          <w:tcPr>
            <w:tcW w:w="948"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序号</w:t>
            </w:r>
          </w:p>
        </w:tc>
        <w:tc>
          <w:tcPr>
            <w:tcW w:w="303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r>
              <w:rPr>
                <w:rFonts w:hint="eastAsia" w:ascii="方正仿宋_GBK" w:hAnsi="宋体" w:cs="宋体"/>
                <w:kern w:val="0"/>
                <w:sz w:val="24"/>
                <w:szCs w:val="24"/>
              </w:rPr>
              <w:t>机型</w:t>
            </w: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类别</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报废补贴额（元）</w:t>
            </w:r>
          </w:p>
        </w:tc>
        <w:tc>
          <w:tcPr>
            <w:tcW w:w="2102" w:type="dxa"/>
            <w:tcBorders>
              <w:top w:val="single" w:color="000000" w:sz="6" w:space="0"/>
              <w:left w:val="single" w:color="000000" w:sz="6" w:space="0"/>
              <w:bottom w:val="single" w:color="000000" w:sz="6" w:space="0"/>
              <w:right w:val="single" w:color="000000" w:sz="6" w:space="0"/>
            </w:tcBorders>
            <w:noWrap w:val="0"/>
            <w:vAlign w:val="top"/>
          </w:tcPr>
          <w:p>
            <w:pPr>
              <w:spacing w:before="81" w:line="300" w:lineRule="exact"/>
              <w:ind w:left="106" w:right="89" w:firstLine="2"/>
              <w:rPr>
                <w:rFonts w:hint="eastAsia" w:ascii="方正仿宋_GBK" w:hAnsi="宋体" w:cs="宋体"/>
                <w:spacing w:val="-2"/>
                <w:kern w:val="0"/>
                <w:sz w:val="24"/>
                <w:szCs w:val="24"/>
              </w:rPr>
            </w:pPr>
            <w:r>
              <w:rPr>
                <w:rFonts w:hint="eastAsia" w:ascii="方正仿宋_GBK" w:hAnsi="宋体" w:cs="宋体"/>
                <w:spacing w:val="-2"/>
                <w:kern w:val="0"/>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jc w:val="center"/>
        </w:trPr>
        <w:tc>
          <w:tcPr>
            <w:tcW w:w="948" w:type="dxa"/>
            <w:vMerge w:val="restart"/>
            <w:tcBorders>
              <w:top w:val="single" w:color="000000" w:sz="6" w:space="0"/>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restart"/>
            <w:tcBorders>
              <w:top w:val="single" w:color="000000" w:sz="6" w:space="0"/>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单轴；1.5m≤耕幅＜2m</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430</w:t>
            </w:r>
          </w:p>
        </w:tc>
        <w:tc>
          <w:tcPr>
            <w:tcW w:w="2102" w:type="dxa"/>
            <w:vMerge w:val="restart"/>
            <w:tcBorders>
              <w:top w:val="single" w:color="000000" w:sz="6" w:space="0"/>
              <w:left w:val="single" w:color="000000" w:sz="6" w:space="0"/>
              <w:right w:val="single" w:color="000000" w:sz="6" w:space="0"/>
            </w:tcBorders>
            <w:noWrap w:val="0"/>
            <w:vAlign w:val="center"/>
          </w:tcPr>
          <w:p>
            <w:pPr>
              <w:spacing w:before="81" w:line="300" w:lineRule="exact"/>
              <w:ind w:right="89" w:firstLine="2"/>
              <w:jc w:val="center"/>
              <w:rPr>
                <w:rFonts w:hint="eastAsia" w:ascii="方正仿宋_GBK" w:hAnsi="宋体" w:cs="宋体"/>
                <w:spacing w:val="-2"/>
                <w:kern w:val="0"/>
                <w:sz w:val="24"/>
                <w:szCs w:val="24"/>
              </w:rPr>
            </w:pPr>
            <w:r>
              <w:rPr>
                <w:rFonts w:hint="eastAsia" w:ascii="方正仿宋_GBK" w:hAnsi="宋体" w:cs="宋体"/>
                <w:spacing w:val="-2"/>
                <w:kern w:val="0"/>
                <w:sz w:val="24"/>
                <w:szCs w:val="24"/>
              </w:rPr>
              <w:t>刀具等主要零部件齐全；自走式档次需发动机、传动系统、底盘、机架、刀具等主要零部件齐全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单轴；2m≤耕幅＜2.5m</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730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单轴；耕幅≥2.5m</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910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双轴；1m≤耕幅＜1.5m</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280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双轴；1.5m≤耕幅＜2m</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480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双轴；2m≤耕幅＜2.5m</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930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双轴；耕幅≥2.5m</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1120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履带自走式；1.2m≤耕幅＜2m；</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3380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jc w:val="center"/>
        </w:trPr>
        <w:tc>
          <w:tcPr>
            <w:tcW w:w="948" w:type="dxa"/>
            <w:vMerge w:val="continue"/>
            <w:tcBorders>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履带自走式；耕幅≥2m；</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6100</w:t>
            </w:r>
          </w:p>
        </w:tc>
        <w:tc>
          <w:tcPr>
            <w:tcW w:w="2102" w:type="dxa"/>
            <w:vMerge w:val="continue"/>
            <w:tcBorders>
              <w:left w:val="single" w:color="000000" w:sz="6" w:space="0"/>
              <w:bottom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jc w:val="center"/>
        </w:trPr>
        <w:tc>
          <w:tcPr>
            <w:tcW w:w="948" w:type="dxa"/>
            <w:vMerge w:val="restart"/>
            <w:tcBorders>
              <w:top w:val="single" w:color="000000" w:sz="6" w:space="0"/>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11</w:t>
            </w:r>
          </w:p>
        </w:tc>
        <w:tc>
          <w:tcPr>
            <w:tcW w:w="3030" w:type="dxa"/>
            <w:gridSpan w:val="2"/>
            <w:vMerge w:val="restart"/>
            <w:tcBorders>
              <w:top w:val="single" w:color="000000" w:sz="6" w:space="0"/>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r>
              <w:rPr>
                <w:rFonts w:hint="eastAsia" w:ascii="方正仿宋_GBK" w:hAnsi="宋体" w:cs="宋体"/>
                <w:kern w:val="0"/>
                <w:sz w:val="24"/>
                <w:szCs w:val="24"/>
              </w:rPr>
              <w:t>微型耕耘机（微耕机）</w:t>
            </w: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汽油微耕机</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300</w:t>
            </w:r>
          </w:p>
        </w:tc>
        <w:tc>
          <w:tcPr>
            <w:tcW w:w="2102" w:type="dxa"/>
            <w:vMerge w:val="restart"/>
            <w:tcBorders>
              <w:top w:val="single" w:color="000000" w:sz="6" w:space="0"/>
              <w:left w:val="single" w:color="000000" w:sz="6" w:space="0"/>
              <w:right w:val="single" w:color="000000" w:sz="6" w:space="0"/>
            </w:tcBorders>
            <w:noWrap w:val="0"/>
            <w:vAlign w:val="center"/>
          </w:tcPr>
          <w:p>
            <w:pPr>
              <w:spacing w:before="81" w:line="300" w:lineRule="exact"/>
              <w:ind w:right="89" w:firstLine="2"/>
              <w:jc w:val="center"/>
              <w:rPr>
                <w:rFonts w:hint="eastAsia" w:ascii="方正仿宋_GBK" w:hAnsi="宋体" w:cs="宋体"/>
                <w:spacing w:val="-2"/>
                <w:kern w:val="0"/>
                <w:sz w:val="24"/>
                <w:szCs w:val="24"/>
              </w:rPr>
            </w:pPr>
            <w:r>
              <w:rPr>
                <w:rFonts w:hint="eastAsia" w:ascii="方正仿宋_GBK" w:hAnsi="宋体" w:cs="宋体"/>
                <w:spacing w:val="-2"/>
                <w:kern w:val="0"/>
                <w:sz w:val="24"/>
                <w:szCs w:val="24"/>
              </w:rPr>
              <w:t>需动力、传动装置、机架等主要零部件 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jc w:val="center"/>
        </w:trPr>
        <w:tc>
          <w:tcPr>
            <w:tcW w:w="948" w:type="dxa"/>
            <w:vMerge w:val="continue"/>
            <w:tcBorders>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柴油微耕机</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400</w:t>
            </w:r>
          </w:p>
        </w:tc>
        <w:tc>
          <w:tcPr>
            <w:tcW w:w="2102" w:type="dxa"/>
            <w:vMerge w:val="continue"/>
            <w:tcBorders>
              <w:left w:val="single" w:color="000000" w:sz="6" w:space="0"/>
              <w:bottom w:val="single" w:color="000000" w:sz="6" w:space="0"/>
              <w:right w:val="single" w:color="000000" w:sz="6" w:space="0"/>
            </w:tcBorders>
            <w:noWrap w:val="0"/>
            <w:vAlign w:val="center"/>
          </w:tcPr>
          <w:p>
            <w:pPr>
              <w:spacing w:before="81" w:line="300" w:lineRule="exact"/>
              <w:ind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948" w:type="dxa"/>
            <w:vMerge w:val="restart"/>
            <w:tcBorders>
              <w:top w:val="single" w:color="000000" w:sz="6" w:space="0"/>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12</w:t>
            </w:r>
          </w:p>
        </w:tc>
        <w:tc>
          <w:tcPr>
            <w:tcW w:w="3030" w:type="dxa"/>
            <w:gridSpan w:val="2"/>
            <w:vMerge w:val="restart"/>
            <w:tcBorders>
              <w:top w:val="single" w:color="000000" w:sz="6" w:space="0"/>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r>
              <w:rPr>
                <w:rFonts w:hint="eastAsia" w:ascii="方正仿宋_GBK" w:hAnsi="宋体" w:cs="宋体"/>
                <w:kern w:val="0"/>
                <w:sz w:val="24"/>
                <w:szCs w:val="24"/>
              </w:rPr>
              <w:t>田园管理机</w:t>
            </w: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汽油田园管理机</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300</w:t>
            </w:r>
          </w:p>
        </w:tc>
        <w:tc>
          <w:tcPr>
            <w:tcW w:w="2102" w:type="dxa"/>
            <w:vMerge w:val="restart"/>
            <w:tcBorders>
              <w:top w:val="single" w:color="000000" w:sz="6" w:space="0"/>
              <w:left w:val="single" w:color="000000" w:sz="6" w:space="0"/>
              <w:right w:val="single" w:color="000000" w:sz="6" w:space="0"/>
            </w:tcBorders>
            <w:noWrap w:val="0"/>
            <w:vAlign w:val="center"/>
          </w:tcPr>
          <w:p>
            <w:pPr>
              <w:spacing w:before="81" w:line="300" w:lineRule="exact"/>
              <w:ind w:left="106" w:right="89" w:firstLine="2"/>
              <w:jc w:val="center"/>
              <w:rPr>
                <w:rFonts w:hint="eastAsia" w:ascii="方正仿宋_GBK" w:hAnsi="宋体" w:cs="宋体"/>
                <w:spacing w:val="-2"/>
                <w:kern w:val="0"/>
                <w:sz w:val="24"/>
                <w:szCs w:val="24"/>
              </w:rPr>
            </w:pPr>
            <w:r>
              <w:rPr>
                <w:rFonts w:hint="eastAsia" w:ascii="方正仿宋_GBK" w:hAnsi="宋体" w:cs="宋体"/>
                <w:spacing w:val="-2"/>
                <w:kern w:val="0"/>
                <w:sz w:val="24"/>
                <w:szCs w:val="24"/>
              </w:rPr>
              <w:t>需动力、传动装置、机架等主要零部件 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948" w:type="dxa"/>
            <w:vMerge w:val="continue"/>
            <w:tcBorders>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柴油田园管理机</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400</w:t>
            </w:r>
          </w:p>
        </w:tc>
        <w:tc>
          <w:tcPr>
            <w:tcW w:w="2102" w:type="dxa"/>
            <w:vMerge w:val="continue"/>
            <w:tcBorders>
              <w:left w:val="single" w:color="000000" w:sz="6" w:space="0"/>
              <w:bottom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948" w:type="dxa"/>
            <w:vMerge w:val="restart"/>
            <w:tcBorders>
              <w:top w:val="single" w:color="000000" w:sz="6" w:space="0"/>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13</w:t>
            </w:r>
          </w:p>
        </w:tc>
        <w:tc>
          <w:tcPr>
            <w:tcW w:w="3030" w:type="dxa"/>
            <w:gridSpan w:val="2"/>
            <w:vMerge w:val="restart"/>
            <w:tcBorders>
              <w:top w:val="single" w:color="000000" w:sz="6" w:space="0"/>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r>
              <w:rPr>
                <w:rFonts w:hint="eastAsia" w:ascii="方正仿宋_GBK" w:hAnsi="宋体" w:cs="宋体"/>
                <w:kern w:val="0"/>
                <w:sz w:val="24"/>
                <w:szCs w:val="24"/>
              </w:rPr>
              <w:t>谷物（粮食）干燥机</w:t>
            </w: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2t≤批处理量＜4t；循环式</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2100</w:t>
            </w:r>
          </w:p>
        </w:tc>
        <w:tc>
          <w:tcPr>
            <w:tcW w:w="2102" w:type="dxa"/>
            <w:vMerge w:val="restart"/>
            <w:tcBorders>
              <w:top w:val="single" w:color="000000" w:sz="6" w:space="0"/>
              <w:left w:val="single" w:color="000000" w:sz="6" w:space="0"/>
              <w:right w:val="single" w:color="000000" w:sz="6" w:space="0"/>
            </w:tcBorders>
            <w:noWrap w:val="0"/>
            <w:vAlign w:val="center"/>
          </w:tcPr>
          <w:p>
            <w:pPr>
              <w:spacing w:before="81" w:line="300" w:lineRule="exact"/>
              <w:ind w:right="89" w:firstLine="2"/>
              <w:jc w:val="center"/>
              <w:rPr>
                <w:rFonts w:hint="eastAsia" w:ascii="方正仿宋_GBK" w:hAnsi="宋体" w:cs="宋体"/>
                <w:spacing w:val="-2"/>
                <w:kern w:val="0"/>
                <w:sz w:val="24"/>
                <w:szCs w:val="24"/>
              </w:rPr>
            </w:pPr>
            <w:r>
              <w:rPr>
                <w:rFonts w:hint="eastAsia" w:ascii="方正仿宋_GBK" w:hAnsi="宋体" w:cs="宋体"/>
                <w:spacing w:val="-2"/>
                <w:kern w:val="0"/>
                <w:sz w:val="24"/>
                <w:szCs w:val="24"/>
              </w:rPr>
              <w:t>需热源、机体、机架、配套电机等主要零部件齐全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4t≤批处理量＜10t；循环式</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5680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10t≤批处理量＜20t；循环式</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8270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20t≤批处理量＜30t；循环式</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10300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批处理量≥30t；循环式</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16600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20t/d≤处理量＜50t/d；连续式</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5250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50t/d≤处理量＜100t/d；连续式</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10800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处理量≥100t/d；连续式</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20000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948" w:type="dxa"/>
            <w:vMerge w:val="continue"/>
            <w:tcBorders>
              <w:left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3t≤装载量＜5t；平床式</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1820</w:t>
            </w:r>
          </w:p>
        </w:tc>
        <w:tc>
          <w:tcPr>
            <w:tcW w:w="2102" w:type="dxa"/>
            <w:vMerge w:val="continue"/>
            <w:tcBorders>
              <w:left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948" w:type="dxa"/>
            <w:vMerge w:val="continue"/>
            <w:tcBorders>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p>
        </w:tc>
        <w:tc>
          <w:tcPr>
            <w:tcW w:w="3030" w:type="dxa"/>
            <w:gridSpan w:val="2"/>
            <w:vMerge w:val="continue"/>
            <w:tcBorders>
              <w:left w:val="single" w:color="000000" w:sz="6" w:space="0"/>
              <w:bottom w:val="single" w:color="000000" w:sz="6" w:space="0"/>
              <w:right w:val="single" w:color="000000" w:sz="6" w:space="0"/>
            </w:tcBorders>
            <w:noWrap w:val="0"/>
            <w:vAlign w:val="center"/>
          </w:tcPr>
          <w:p>
            <w:pPr>
              <w:spacing w:before="92" w:line="300" w:lineRule="exact"/>
              <w:jc w:val="center"/>
              <w:rPr>
                <w:rFonts w:hint="eastAsia" w:ascii="方正仿宋_GBK" w:hAnsi="宋体" w:cs="宋体"/>
                <w:kern w:val="0"/>
                <w:sz w:val="24"/>
                <w:szCs w:val="24"/>
              </w:rPr>
            </w:pPr>
          </w:p>
        </w:tc>
        <w:tc>
          <w:tcPr>
            <w:tcW w:w="337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装载量≥5t；平床式</w:t>
            </w:r>
          </w:p>
        </w:tc>
        <w:tc>
          <w:tcPr>
            <w:tcW w:w="1245" w:type="dxa"/>
            <w:tcBorders>
              <w:top w:val="single" w:color="000000" w:sz="6" w:space="0"/>
              <w:left w:val="single" w:color="000000" w:sz="6" w:space="0"/>
              <w:bottom w:val="single" w:color="000000" w:sz="6" w:space="0"/>
              <w:right w:val="single" w:color="000000" w:sz="6" w:space="0"/>
            </w:tcBorders>
            <w:noWrap w:val="0"/>
            <w:vAlign w:val="center"/>
          </w:tcPr>
          <w:p>
            <w:pPr>
              <w:spacing w:before="106" w:line="300" w:lineRule="exact"/>
              <w:jc w:val="center"/>
              <w:rPr>
                <w:rFonts w:hint="eastAsia" w:ascii="方正仿宋_GBK" w:hAnsi="宋体" w:cs="宋体"/>
                <w:kern w:val="0"/>
                <w:sz w:val="24"/>
                <w:szCs w:val="24"/>
              </w:rPr>
            </w:pPr>
            <w:r>
              <w:rPr>
                <w:rFonts w:hint="eastAsia" w:ascii="方正仿宋_GBK" w:hAnsi="宋体" w:cs="宋体"/>
                <w:kern w:val="0"/>
                <w:sz w:val="24"/>
                <w:szCs w:val="24"/>
              </w:rPr>
              <w:t>3390</w:t>
            </w:r>
          </w:p>
        </w:tc>
        <w:tc>
          <w:tcPr>
            <w:tcW w:w="2102" w:type="dxa"/>
            <w:vMerge w:val="continue"/>
            <w:tcBorders>
              <w:left w:val="single" w:color="000000" w:sz="6" w:space="0"/>
              <w:bottom w:val="single" w:color="000000" w:sz="6" w:space="0"/>
              <w:right w:val="single" w:color="000000" w:sz="6" w:space="0"/>
            </w:tcBorders>
            <w:noWrap w:val="0"/>
            <w:vAlign w:val="top"/>
          </w:tcPr>
          <w:p>
            <w:pPr>
              <w:spacing w:before="81" w:line="300" w:lineRule="exact"/>
              <w:ind w:left="106" w:right="89" w:firstLine="2"/>
              <w:jc w:val="center"/>
              <w:rPr>
                <w:rFonts w:hint="eastAsia" w:ascii="方正仿宋_GBK" w:hAnsi="宋体" w:cs="宋体"/>
                <w:spacing w:val="-2"/>
                <w:kern w:val="0"/>
                <w:sz w:val="24"/>
                <w:szCs w:val="24"/>
              </w:rPr>
            </w:pPr>
          </w:p>
        </w:tc>
      </w:tr>
    </w:tbl>
    <w:p>
      <w:pPr>
        <w:spacing w:line="594" w:lineRule="exact"/>
        <w:ind w:firstLine="640" w:firstLineChars="200"/>
        <w:rPr>
          <w:rFonts w:hint="eastAsia" w:ascii="方正仿宋_GBK" w:hAnsi="方正仿宋_GBK" w:cs="方正仿宋_GBK"/>
          <w:kern w:val="0"/>
          <w:szCs w:val="32"/>
        </w:rPr>
      </w:pPr>
    </w:p>
    <w:p>
      <w:pPr>
        <w:spacing w:line="594" w:lineRule="exact"/>
        <w:ind w:firstLine="640" w:firstLineChars="200"/>
        <w:rPr>
          <w:rFonts w:hint="eastAsia" w:ascii="方正仿宋_GBK" w:hAnsi="方正仿宋_GBK" w:cs="方正仿宋_GBK"/>
          <w:kern w:val="0"/>
          <w:szCs w:val="32"/>
        </w:rPr>
      </w:pPr>
    </w:p>
    <w:p>
      <w:pPr>
        <w:spacing w:line="594" w:lineRule="exact"/>
        <w:ind w:firstLine="640" w:firstLineChars="200"/>
        <w:rPr>
          <w:rFonts w:hint="eastAsia" w:ascii="方正仿宋_GBK" w:hAnsi="方正仿宋_GBK" w:cs="方正仿宋_GBK"/>
          <w:kern w:val="0"/>
          <w:szCs w:val="32"/>
        </w:rPr>
      </w:pPr>
    </w:p>
    <w:p>
      <w:pPr>
        <w:autoSpaceDE w:val="0"/>
        <w:autoSpaceDN w:val="0"/>
        <w:spacing w:line="594" w:lineRule="exact"/>
        <w:jc w:val="left"/>
        <w:rPr>
          <w:rFonts w:hint="eastAsia" w:ascii="方正黑体_GBK" w:hAnsi="宋体" w:eastAsia="方正黑体_GBK" w:cs="宋体"/>
          <w:kern w:val="0"/>
          <w:szCs w:val="32"/>
        </w:rPr>
      </w:pPr>
      <w:r>
        <w:rPr>
          <w:rFonts w:hint="eastAsia" w:ascii="方正黑体_GBK" w:hAnsi="宋体" w:eastAsia="方正黑体_GBK" w:cs="宋体"/>
          <w:kern w:val="0"/>
          <w:szCs w:val="32"/>
        </w:rPr>
        <w:t>附件2</w:t>
      </w:r>
    </w:p>
    <w:p>
      <w:pPr>
        <w:autoSpaceDE w:val="0"/>
        <w:autoSpaceDN w:val="0"/>
        <w:spacing w:line="594"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重庆市报废农业机械回收确认表</w:t>
      </w:r>
    </w:p>
    <w:p>
      <w:pPr>
        <w:autoSpaceDE w:val="0"/>
        <w:autoSpaceDN w:val="0"/>
        <w:spacing w:line="594" w:lineRule="exact"/>
        <w:jc w:val="left"/>
        <w:rPr>
          <w:rFonts w:ascii="宋体" w:hAnsi="PMingLiU" w:eastAsia="宋体" w:cs="PMingLiU"/>
          <w:kern w:val="0"/>
          <w:sz w:val="24"/>
          <w:szCs w:val="24"/>
        </w:rPr>
      </w:pPr>
      <w:r>
        <w:rPr>
          <w:rFonts w:ascii="宋体" w:hAnsi="PMingLiU" w:eastAsia="宋体" w:cs="PMingLiU"/>
          <w:spacing w:val="-7"/>
          <w:kern w:val="0"/>
          <w:sz w:val="24"/>
          <w:szCs w:val="24"/>
        </w:rPr>
        <w:t>回收确认表编号：</w:t>
      </w:r>
    </w:p>
    <w:p>
      <w:pPr>
        <w:autoSpaceDE w:val="0"/>
        <w:autoSpaceDN w:val="0"/>
        <w:spacing w:before="11"/>
        <w:jc w:val="left"/>
        <w:rPr>
          <w:rFonts w:ascii="宋体" w:hAnsi="宋体" w:eastAsia="宋体" w:cs="宋体"/>
          <w:kern w:val="0"/>
          <w:sz w:val="11"/>
          <w:szCs w:val="22"/>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8"/>
        <w:gridCol w:w="1154"/>
        <w:gridCol w:w="2111"/>
        <w:gridCol w:w="1060"/>
        <w:gridCol w:w="1058"/>
        <w:gridCol w:w="23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2312" w:type="dxa"/>
            <w:gridSpan w:val="2"/>
            <w:noWrap w:val="0"/>
            <w:vAlign w:val="top"/>
          </w:tcPr>
          <w:p>
            <w:pPr>
              <w:autoSpaceDE w:val="0"/>
              <w:autoSpaceDN w:val="0"/>
              <w:spacing w:line="300" w:lineRule="exact"/>
              <w:ind w:left="682" w:right="633" w:hanging="32"/>
              <w:jc w:val="left"/>
              <w:rPr>
                <w:rFonts w:hint="eastAsia" w:ascii="方正仿宋_GBK" w:hAnsi="宋体" w:cs="宋体"/>
                <w:kern w:val="0"/>
                <w:sz w:val="24"/>
                <w:szCs w:val="24"/>
              </w:rPr>
            </w:pPr>
            <w:r>
              <w:rPr>
                <w:rFonts w:hint="eastAsia" w:ascii="方正仿宋_GBK" w:hAnsi="宋体" w:cs="宋体"/>
                <w:spacing w:val="-6"/>
                <w:kern w:val="0"/>
                <w:sz w:val="24"/>
                <w:szCs w:val="24"/>
              </w:rPr>
              <w:t>机主姓名/</w:t>
            </w:r>
            <w:r>
              <w:rPr>
                <w:rFonts w:hint="eastAsia" w:ascii="方正仿宋_GBK" w:hAnsi="宋体" w:cs="宋体"/>
                <w:spacing w:val="-7"/>
                <w:kern w:val="0"/>
                <w:sz w:val="24"/>
                <w:szCs w:val="24"/>
              </w:rPr>
              <w:t>单位名称</w:t>
            </w:r>
          </w:p>
        </w:tc>
        <w:tc>
          <w:tcPr>
            <w:tcW w:w="2111" w:type="dxa"/>
            <w:noWrap w:val="0"/>
            <w:vAlign w:val="top"/>
          </w:tcPr>
          <w:p>
            <w:pPr>
              <w:autoSpaceDE w:val="0"/>
              <w:autoSpaceDN w:val="0"/>
              <w:spacing w:line="300" w:lineRule="exact"/>
              <w:jc w:val="left"/>
              <w:rPr>
                <w:rFonts w:hint="eastAsia" w:ascii="方正仿宋_GBK" w:hAnsi="宋体" w:cs="宋体"/>
                <w:kern w:val="0"/>
                <w:sz w:val="24"/>
                <w:szCs w:val="24"/>
              </w:rPr>
            </w:pPr>
          </w:p>
        </w:tc>
        <w:tc>
          <w:tcPr>
            <w:tcW w:w="2118" w:type="dxa"/>
            <w:gridSpan w:val="2"/>
            <w:noWrap w:val="0"/>
            <w:vAlign w:val="top"/>
          </w:tcPr>
          <w:p>
            <w:pPr>
              <w:autoSpaceDE w:val="0"/>
              <w:autoSpaceDN w:val="0"/>
              <w:spacing w:line="300" w:lineRule="exact"/>
              <w:ind w:left="351" w:right="300" w:hanging="34"/>
              <w:jc w:val="left"/>
              <w:rPr>
                <w:rFonts w:hint="eastAsia" w:ascii="方正仿宋_GBK" w:hAnsi="宋体" w:cs="宋体"/>
                <w:kern w:val="0"/>
                <w:sz w:val="24"/>
                <w:szCs w:val="24"/>
              </w:rPr>
            </w:pPr>
            <w:r>
              <w:rPr>
                <w:rFonts w:hint="eastAsia" w:ascii="方正仿宋_GBK" w:hAnsi="宋体" w:cs="宋体"/>
                <w:spacing w:val="-6"/>
                <w:kern w:val="0"/>
                <w:sz w:val="24"/>
                <w:szCs w:val="24"/>
              </w:rPr>
              <w:t>机主身份证号/</w:t>
            </w:r>
            <w:r>
              <w:rPr>
                <w:rFonts w:hint="eastAsia" w:ascii="方正仿宋_GBK" w:hAnsi="宋体" w:cs="宋体"/>
                <w:spacing w:val="-7"/>
                <w:kern w:val="0"/>
                <w:sz w:val="24"/>
                <w:szCs w:val="24"/>
              </w:rPr>
              <w:t>组织机构代码</w:t>
            </w:r>
          </w:p>
        </w:tc>
        <w:tc>
          <w:tcPr>
            <w:tcW w:w="2324" w:type="dxa"/>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jc w:val="center"/>
        </w:trPr>
        <w:tc>
          <w:tcPr>
            <w:tcW w:w="2312" w:type="dxa"/>
            <w:gridSpan w:val="2"/>
            <w:noWrap w:val="0"/>
            <w:vAlign w:val="top"/>
          </w:tcPr>
          <w:p>
            <w:pPr>
              <w:autoSpaceDE w:val="0"/>
              <w:autoSpaceDN w:val="0"/>
              <w:spacing w:before="104" w:line="300" w:lineRule="exact"/>
              <w:ind w:left="682"/>
              <w:jc w:val="left"/>
              <w:rPr>
                <w:rFonts w:hint="eastAsia" w:ascii="方正仿宋_GBK" w:hAnsi="宋体" w:cs="宋体"/>
                <w:kern w:val="0"/>
                <w:sz w:val="24"/>
                <w:szCs w:val="24"/>
              </w:rPr>
            </w:pPr>
            <w:r>
              <w:rPr>
                <w:rFonts w:hint="eastAsia" w:ascii="方正仿宋_GBK" w:hAnsi="宋体" w:cs="宋体"/>
                <w:spacing w:val="-7"/>
                <w:kern w:val="0"/>
                <w:sz w:val="24"/>
                <w:szCs w:val="24"/>
              </w:rPr>
              <w:t>机主地址</w:t>
            </w:r>
          </w:p>
        </w:tc>
        <w:tc>
          <w:tcPr>
            <w:tcW w:w="2111" w:type="dxa"/>
            <w:noWrap w:val="0"/>
            <w:vAlign w:val="top"/>
          </w:tcPr>
          <w:p>
            <w:pPr>
              <w:autoSpaceDE w:val="0"/>
              <w:autoSpaceDN w:val="0"/>
              <w:spacing w:line="300" w:lineRule="exact"/>
              <w:jc w:val="left"/>
              <w:rPr>
                <w:rFonts w:hint="eastAsia" w:ascii="方正仿宋_GBK" w:hAnsi="宋体" w:cs="宋体"/>
                <w:kern w:val="0"/>
                <w:sz w:val="24"/>
                <w:szCs w:val="24"/>
              </w:rPr>
            </w:pPr>
          </w:p>
        </w:tc>
        <w:tc>
          <w:tcPr>
            <w:tcW w:w="2118" w:type="dxa"/>
            <w:gridSpan w:val="2"/>
            <w:noWrap w:val="0"/>
            <w:vAlign w:val="top"/>
          </w:tcPr>
          <w:p>
            <w:pPr>
              <w:autoSpaceDE w:val="0"/>
              <w:autoSpaceDN w:val="0"/>
              <w:spacing w:before="104" w:line="300" w:lineRule="exact"/>
              <w:ind w:left="351"/>
              <w:jc w:val="left"/>
              <w:rPr>
                <w:rFonts w:hint="eastAsia" w:ascii="方正仿宋_GBK" w:hAnsi="宋体" w:cs="宋体"/>
                <w:kern w:val="0"/>
                <w:sz w:val="24"/>
                <w:szCs w:val="24"/>
              </w:rPr>
            </w:pPr>
            <w:r>
              <w:rPr>
                <w:rFonts w:hint="eastAsia" w:ascii="方正仿宋_GBK" w:hAnsi="宋体" w:cs="宋体"/>
                <w:spacing w:val="-7"/>
                <w:kern w:val="0"/>
                <w:sz w:val="24"/>
                <w:szCs w:val="24"/>
              </w:rPr>
              <w:t>机主联系电话</w:t>
            </w:r>
          </w:p>
        </w:tc>
        <w:tc>
          <w:tcPr>
            <w:tcW w:w="2324" w:type="dxa"/>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2312" w:type="dxa"/>
            <w:gridSpan w:val="2"/>
            <w:noWrap w:val="0"/>
            <w:vAlign w:val="top"/>
          </w:tcPr>
          <w:p>
            <w:pPr>
              <w:autoSpaceDE w:val="0"/>
              <w:autoSpaceDN w:val="0"/>
              <w:spacing w:before="58" w:line="300" w:lineRule="exact"/>
              <w:ind w:left="682"/>
              <w:jc w:val="left"/>
              <w:rPr>
                <w:rFonts w:hint="eastAsia" w:ascii="方正仿宋_GBK" w:hAnsi="宋体" w:cs="宋体"/>
                <w:kern w:val="0"/>
                <w:sz w:val="24"/>
                <w:szCs w:val="24"/>
              </w:rPr>
            </w:pPr>
            <w:r>
              <w:rPr>
                <w:rFonts w:hint="eastAsia" w:ascii="方正仿宋_GBK" w:hAnsi="宋体" w:cs="宋体"/>
                <w:spacing w:val="-7"/>
                <w:kern w:val="0"/>
                <w:sz w:val="24"/>
                <w:szCs w:val="24"/>
              </w:rPr>
              <w:t>生产厂家</w:t>
            </w:r>
          </w:p>
        </w:tc>
        <w:tc>
          <w:tcPr>
            <w:tcW w:w="2111" w:type="dxa"/>
            <w:noWrap w:val="0"/>
            <w:vAlign w:val="top"/>
          </w:tcPr>
          <w:p>
            <w:pPr>
              <w:autoSpaceDE w:val="0"/>
              <w:autoSpaceDN w:val="0"/>
              <w:spacing w:line="300" w:lineRule="exact"/>
              <w:jc w:val="left"/>
              <w:rPr>
                <w:rFonts w:hint="eastAsia" w:ascii="方正仿宋_GBK" w:hAnsi="宋体" w:cs="宋体"/>
                <w:kern w:val="0"/>
                <w:sz w:val="24"/>
                <w:szCs w:val="24"/>
              </w:rPr>
            </w:pPr>
          </w:p>
        </w:tc>
        <w:tc>
          <w:tcPr>
            <w:tcW w:w="1060" w:type="dxa"/>
            <w:tcBorders>
              <w:right w:val="nil"/>
            </w:tcBorders>
            <w:noWrap w:val="0"/>
            <w:vAlign w:val="top"/>
          </w:tcPr>
          <w:p>
            <w:pPr>
              <w:autoSpaceDE w:val="0"/>
              <w:autoSpaceDN w:val="0"/>
              <w:spacing w:before="58" w:line="300" w:lineRule="exact"/>
              <w:ind w:right="106"/>
              <w:jc w:val="right"/>
              <w:rPr>
                <w:rFonts w:hint="eastAsia" w:ascii="方正仿宋_GBK" w:hAnsi="宋体" w:cs="宋体"/>
                <w:kern w:val="0"/>
                <w:sz w:val="24"/>
                <w:szCs w:val="24"/>
              </w:rPr>
            </w:pPr>
            <w:r>
              <w:rPr>
                <w:rFonts w:hint="eastAsia" w:ascii="方正仿宋_GBK" w:hAnsi="宋体" w:cs="宋体"/>
                <w:spacing w:val="-10"/>
                <w:kern w:val="0"/>
                <w:sz w:val="24"/>
                <w:szCs w:val="24"/>
              </w:rPr>
              <w:t>型</w:t>
            </w:r>
          </w:p>
        </w:tc>
        <w:tc>
          <w:tcPr>
            <w:tcW w:w="1058" w:type="dxa"/>
            <w:tcBorders>
              <w:left w:val="nil"/>
            </w:tcBorders>
            <w:noWrap w:val="0"/>
            <w:vAlign w:val="top"/>
          </w:tcPr>
          <w:p>
            <w:pPr>
              <w:autoSpaceDE w:val="0"/>
              <w:autoSpaceDN w:val="0"/>
              <w:spacing w:before="58" w:line="300" w:lineRule="exact"/>
              <w:ind w:left="122"/>
              <w:jc w:val="left"/>
              <w:rPr>
                <w:rFonts w:hint="eastAsia" w:ascii="方正仿宋_GBK" w:hAnsi="宋体" w:cs="宋体"/>
                <w:kern w:val="0"/>
                <w:sz w:val="24"/>
                <w:szCs w:val="24"/>
              </w:rPr>
            </w:pPr>
            <w:r>
              <w:rPr>
                <w:rFonts w:hint="eastAsia" w:ascii="方正仿宋_GBK" w:hAnsi="宋体" w:cs="宋体"/>
                <w:spacing w:val="-10"/>
                <w:kern w:val="0"/>
                <w:sz w:val="24"/>
                <w:szCs w:val="24"/>
              </w:rPr>
              <w:t>号</w:t>
            </w:r>
          </w:p>
        </w:tc>
        <w:tc>
          <w:tcPr>
            <w:tcW w:w="2324" w:type="dxa"/>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158" w:type="dxa"/>
            <w:tcBorders>
              <w:right w:val="nil"/>
            </w:tcBorders>
            <w:noWrap w:val="0"/>
            <w:vAlign w:val="top"/>
          </w:tcPr>
          <w:p>
            <w:pPr>
              <w:autoSpaceDE w:val="0"/>
              <w:autoSpaceDN w:val="0"/>
              <w:spacing w:before="46" w:line="300" w:lineRule="exact"/>
              <w:ind w:right="107"/>
              <w:jc w:val="right"/>
              <w:rPr>
                <w:rFonts w:hint="eastAsia" w:ascii="方正仿宋_GBK" w:hAnsi="宋体" w:cs="宋体"/>
                <w:kern w:val="0"/>
                <w:sz w:val="24"/>
                <w:szCs w:val="24"/>
              </w:rPr>
            </w:pPr>
            <w:r>
              <w:rPr>
                <w:rFonts w:hint="eastAsia" w:ascii="方正仿宋_GBK" w:hAnsi="宋体" w:cs="宋体"/>
                <w:spacing w:val="-10"/>
                <w:kern w:val="0"/>
                <w:sz w:val="24"/>
                <w:szCs w:val="24"/>
              </w:rPr>
              <w:t>机</w:t>
            </w:r>
          </w:p>
        </w:tc>
        <w:tc>
          <w:tcPr>
            <w:tcW w:w="1154" w:type="dxa"/>
            <w:tcBorders>
              <w:left w:val="nil"/>
            </w:tcBorders>
            <w:noWrap w:val="0"/>
            <w:vAlign w:val="top"/>
          </w:tcPr>
          <w:p>
            <w:pPr>
              <w:autoSpaceDE w:val="0"/>
              <w:autoSpaceDN w:val="0"/>
              <w:spacing w:before="46" w:line="300" w:lineRule="exact"/>
              <w:ind w:left="122"/>
              <w:jc w:val="left"/>
              <w:rPr>
                <w:rFonts w:hint="eastAsia" w:ascii="方正仿宋_GBK" w:hAnsi="宋体" w:cs="宋体"/>
                <w:kern w:val="0"/>
                <w:sz w:val="24"/>
                <w:szCs w:val="24"/>
              </w:rPr>
            </w:pPr>
            <w:r>
              <w:rPr>
                <w:rFonts w:hint="eastAsia" w:ascii="方正仿宋_GBK" w:hAnsi="宋体" w:cs="宋体"/>
                <w:spacing w:val="-10"/>
                <w:kern w:val="0"/>
                <w:sz w:val="24"/>
                <w:szCs w:val="24"/>
              </w:rPr>
              <w:t>型</w:t>
            </w:r>
          </w:p>
        </w:tc>
        <w:tc>
          <w:tcPr>
            <w:tcW w:w="2111" w:type="dxa"/>
            <w:noWrap w:val="0"/>
            <w:vAlign w:val="top"/>
          </w:tcPr>
          <w:p>
            <w:pPr>
              <w:autoSpaceDE w:val="0"/>
              <w:autoSpaceDN w:val="0"/>
              <w:spacing w:line="300" w:lineRule="exact"/>
              <w:jc w:val="left"/>
              <w:rPr>
                <w:rFonts w:hint="eastAsia" w:ascii="方正仿宋_GBK" w:hAnsi="宋体" w:cs="宋体"/>
                <w:kern w:val="0"/>
                <w:sz w:val="24"/>
                <w:szCs w:val="24"/>
              </w:rPr>
            </w:pPr>
          </w:p>
        </w:tc>
        <w:tc>
          <w:tcPr>
            <w:tcW w:w="1060" w:type="dxa"/>
            <w:tcBorders>
              <w:right w:val="nil"/>
            </w:tcBorders>
            <w:noWrap w:val="0"/>
            <w:vAlign w:val="top"/>
          </w:tcPr>
          <w:p>
            <w:pPr>
              <w:autoSpaceDE w:val="0"/>
              <w:autoSpaceDN w:val="0"/>
              <w:spacing w:before="46" w:line="300" w:lineRule="exact"/>
              <w:ind w:right="106"/>
              <w:jc w:val="right"/>
              <w:rPr>
                <w:rFonts w:hint="eastAsia" w:ascii="方正仿宋_GBK" w:hAnsi="宋体" w:cs="宋体"/>
                <w:kern w:val="0"/>
                <w:sz w:val="24"/>
                <w:szCs w:val="24"/>
              </w:rPr>
            </w:pPr>
            <w:r>
              <w:rPr>
                <w:rFonts w:hint="eastAsia" w:ascii="方正仿宋_GBK" w:hAnsi="宋体" w:cs="宋体"/>
                <w:spacing w:val="-10"/>
                <w:kern w:val="0"/>
                <w:sz w:val="24"/>
                <w:szCs w:val="24"/>
              </w:rPr>
              <w:t>类</w:t>
            </w:r>
          </w:p>
        </w:tc>
        <w:tc>
          <w:tcPr>
            <w:tcW w:w="1058" w:type="dxa"/>
            <w:tcBorders>
              <w:left w:val="nil"/>
            </w:tcBorders>
            <w:noWrap w:val="0"/>
            <w:vAlign w:val="top"/>
          </w:tcPr>
          <w:p>
            <w:pPr>
              <w:autoSpaceDE w:val="0"/>
              <w:autoSpaceDN w:val="0"/>
              <w:spacing w:before="46" w:line="300" w:lineRule="exact"/>
              <w:ind w:left="122"/>
              <w:jc w:val="left"/>
              <w:rPr>
                <w:rFonts w:hint="eastAsia" w:ascii="方正仿宋_GBK" w:hAnsi="宋体" w:cs="宋体"/>
                <w:kern w:val="0"/>
                <w:sz w:val="24"/>
                <w:szCs w:val="24"/>
              </w:rPr>
            </w:pPr>
            <w:r>
              <w:rPr>
                <w:rFonts w:hint="eastAsia" w:ascii="方正仿宋_GBK" w:hAnsi="宋体" w:cs="宋体"/>
                <w:spacing w:val="-10"/>
                <w:kern w:val="0"/>
                <w:sz w:val="24"/>
                <w:szCs w:val="24"/>
              </w:rPr>
              <w:t>别</w:t>
            </w:r>
          </w:p>
        </w:tc>
        <w:tc>
          <w:tcPr>
            <w:tcW w:w="2324" w:type="dxa"/>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jc w:val="center"/>
        </w:trPr>
        <w:tc>
          <w:tcPr>
            <w:tcW w:w="2312" w:type="dxa"/>
            <w:gridSpan w:val="2"/>
            <w:noWrap w:val="0"/>
            <w:vAlign w:val="top"/>
          </w:tcPr>
          <w:p>
            <w:pPr>
              <w:autoSpaceDE w:val="0"/>
              <w:autoSpaceDN w:val="0"/>
              <w:spacing w:before="80" w:line="300" w:lineRule="exact"/>
              <w:ind w:left="682"/>
              <w:jc w:val="left"/>
              <w:rPr>
                <w:rFonts w:hint="eastAsia" w:ascii="方正仿宋_GBK" w:hAnsi="宋体" w:cs="宋体"/>
                <w:kern w:val="0"/>
                <w:sz w:val="24"/>
                <w:szCs w:val="24"/>
              </w:rPr>
            </w:pPr>
            <w:r>
              <w:rPr>
                <w:rFonts w:hint="eastAsia" w:ascii="方正仿宋_GBK" w:hAnsi="宋体" w:cs="宋体"/>
                <w:spacing w:val="-7"/>
                <w:kern w:val="0"/>
                <w:sz w:val="24"/>
                <w:szCs w:val="24"/>
              </w:rPr>
              <w:t>出厂编号</w:t>
            </w:r>
          </w:p>
        </w:tc>
        <w:tc>
          <w:tcPr>
            <w:tcW w:w="2111" w:type="dxa"/>
            <w:noWrap w:val="0"/>
            <w:vAlign w:val="top"/>
          </w:tcPr>
          <w:p>
            <w:pPr>
              <w:autoSpaceDE w:val="0"/>
              <w:autoSpaceDN w:val="0"/>
              <w:spacing w:line="300" w:lineRule="exact"/>
              <w:jc w:val="left"/>
              <w:rPr>
                <w:rFonts w:hint="eastAsia" w:ascii="方正仿宋_GBK" w:hAnsi="宋体" w:cs="宋体"/>
                <w:kern w:val="0"/>
                <w:sz w:val="24"/>
                <w:szCs w:val="24"/>
              </w:rPr>
            </w:pPr>
          </w:p>
        </w:tc>
        <w:tc>
          <w:tcPr>
            <w:tcW w:w="2118" w:type="dxa"/>
            <w:gridSpan w:val="2"/>
            <w:noWrap w:val="0"/>
            <w:vAlign w:val="top"/>
          </w:tcPr>
          <w:p>
            <w:pPr>
              <w:autoSpaceDE w:val="0"/>
              <w:autoSpaceDN w:val="0"/>
              <w:spacing w:before="80" w:line="300" w:lineRule="exact"/>
              <w:ind w:left="586"/>
              <w:jc w:val="left"/>
              <w:rPr>
                <w:rFonts w:hint="eastAsia" w:ascii="方正仿宋_GBK" w:hAnsi="宋体" w:cs="宋体"/>
                <w:kern w:val="0"/>
                <w:sz w:val="24"/>
                <w:szCs w:val="24"/>
              </w:rPr>
            </w:pPr>
            <w:r>
              <w:rPr>
                <w:rFonts w:hint="eastAsia" w:ascii="方正仿宋_GBK" w:hAnsi="宋体" w:cs="宋体"/>
                <w:spacing w:val="-7"/>
                <w:kern w:val="0"/>
                <w:sz w:val="24"/>
                <w:szCs w:val="24"/>
              </w:rPr>
              <w:t>发动机号</w:t>
            </w:r>
          </w:p>
        </w:tc>
        <w:tc>
          <w:tcPr>
            <w:tcW w:w="2324" w:type="dxa"/>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2312" w:type="dxa"/>
            <w:gridSpan w:val="2"/>
            <w:noWrap w:val="0"/>
            <w:vAlign w:val="top"/>
          </w:tcPr>
          <w:p>
            <w:pPr>
              <w:autoSpaceDE w:val="0"/>
              <w:autoSpaceDN w:val="0"/>
              <w:spacing w:before="177" w:line="300" w:lineRule="exact"/>
              <w:ind w:left="212"/>
              <w:jc w:val="left"/>
              <w:rPr>
                <w:rFonts w:hint="eastAsia" w:ascii="方正仿宋_GBK" w:hAnsi="宋体" w:cs="宋体"/>
                <w:kern w:val="0"/>
                <w:sz w:val="24"/>
                <w:szCs w:val="24"/>
              </w:rPr>
            </w:pPr>
            <w:r>
              <w:rPr>
                <w:rFonts w:hint="eastAsia" w:ascii="方正仿宋_GBK" w:hAnsi="宋体" w:cs="宋体"/>
                <w:spacing w:val="-6"/>
                <w:kern w:val="0"/>
                <w:sz w:val="24"/>
                <w:szCs w:val="24"/>
              </w:rPr>
              <w:t>底盘车（机）</w:t>
            </w:r>
            <w:r>
              <w:rPr>
                <w:rFonts w:hint="eastAsia" w:ascii="方正仿宋_GBK" w:hAnsi="宋体" w:cs="宋体"/>
                <w:spacing w:val="-8"/>
                <w:kern w:val="0"/>
                <w:sz w:val="24"/>
                <w:szCs w:val="24"/>
              </w:rPr>
              <w:t>架号</w:t>
            </w:r>
          </w:p>
        </w:tc>
        <w:tc>
          <w:tcPr>
            <w:tcW w:w="2111" w:type="dxa"/>
            <w:noWrap w:val="0"/>
            <w:vAlign w:val="top"/>
          </w:tcPr>
          <w:p>
            <w:pPr>
              <w:autoSpaceDE w:val="0"/>
              <w:autoSpaceDN w:val="0"/>
              <w:spacing w:line="300" w:lineRule="exact"/>
              <w:jc w:val="left"/>
              <w:rPr>
                <w:rFonts w:hint="eastAsia" w:ascii="方正仿宋_GBK" w:hAnsi="宋体" w:cs="宋体"/>
                <w:kern w:val="0"/>
                <w:sz w:val="24"/>
                <w:szCs w:val="24"/>
              </w:rPr>
            </w:pPr>
          </w:p>
        </w:tc>
        <w:tc>
          <w:tcPr>
            <w:tcW w:w="2118" w:type="dxa"/>
            <w:gridSpan w:val="2"/>
            <w:noWrap w:val="0"/>
            <w:vAlign w:val="top"/>
          </w:tcPr>
          <w:p>
            <w:pPr>
              <w:autoSpaceDE w:val="0"/>
              <w:autoSpaceDN w:val="0"/>
              <w:spacing w:line="300" w:lineRule="exact"/>
              <w:ind w:left="469" w:right="97" w:hanging="356"/>
              <w:jc w:val="left"/>
              <w:rPr>
                <w:rFonts w:hint="eastAsia" w:ascii="方正仿宋_GBK" w:hAnsi="宋体" w:cs="宋体"/>
                <w:kern w:val="0"/>
                <w:sz w:val="24"/>
                <w:szCs w:val="24"/>
              </w:rPr>
            </w:pPr>
            <w:r>
              <w:rPr>
                <w:rFonts w:hint="eastAsia" w:ascii="方正仿宋_GBK" w:hAnsi="宋体" w:cs="宋体"/>
                <w:spacing w:val="-6"/>
                <w:kern w:val="0"/>
                <w:sz w:val="24"/>
                <w:szCs w:val="24"/>
              </w:rPr>
              <w:t>牌照号码及初次注</w:t>
            </w:r>
            <w:r>
              <w:rPr>
                <w:rFonts w:hint="eastAsia" w:ascii="方正仿宋_GBK" w:hAnsi="宋体" w:cs="宋体"/>
                <w:spacing w:val="-4"/>
                <w:kern w:val="0"/>
                <w:sz w:val="24"/>
                <w:szCs w:val="24"/>
              </w:rPr>
              <w:t>册登记日期</w:t>
            </w:r>
          </w:p>
        </w:tc>
        <w:tc>
          <w:tcPr>
            <w:tcW w:w="2324" w:type="dxa"/>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jc w:val="center"/>
        </w:trPr>
        <w:tc>
          <w:tcPr>
            <w:tcW w:w="2312" w:type="dxa"/>
            <w:gridSpan w:val="2"/>
            <w:noWrap w:val="0"/>
            <w:vAlign w:val="top"/>
          </w:tcPr>
          <w:p>
            <w:pPr>
              <w:autoSpaceDE w:val="0"/>
              <w:autoSpaceDN w:val="0"/>
              <w:spacing w:before="70" w:line="300" w:lineRule="exact"/>
              <w:ind w:left="682"/>
              <w:jc w:val="left"/>
              <w:rPr>
                <w:rFonts w:hint="eastAsia" w:ascii="方正仿宋_GBK" w:hAnsi="宋体" w:cs="宋体"/>
                <w:kern w:val="0"/>
                <w:sz w:val="24"/>
                <w:szCs w:val="24"/>
              </w:rPr>
            </w:pPr>
            <w:r>
              <w:rPr>
                <w:rFonts w:hint="eastAsia" w:ascii="方正仿宋_GBK" w:hAnsi="宋体" w:cs="宋体"/>
                <w:spacing w:val="-7"/>
                <w:kern w:val="0"/>
                <w:sz w:val="24"/>
                <w:szCs w:val="24"/>
              </w:rPr>
              <w:t>出厂日期</w:t>
            </w:r>
          </w:p>
        </w:tc>
        <w:tc>
          <w:tcPr>
            <w:tcW w:w="2111" w:type="dxa"/>
            <w:noWrap w:val="0"/>
            <w:vAlign w:val="top"/>
          </w:tcPr>
          <w:p>
            <w:pPr>
              <w:autoSpaceDE w:val="0"/>
              <w:autoSpaceDN w:val="0"/>
              <w:spacing w:line="300" w:lineRule="exact"/>
              <w:jc w:val="left"/>
              <w:rPr>
                <w:rFonts w:hint="eastAsia" w:ascii="方正仿宋_GBK" w:hAnsi="宋体" w:cs="宋体"/>
                <w:kern w:val="0"/>
                <w:sz w:val="24"/>
                <w:szCs w:val="24"/>
              </w:rPr>
            </w:pPr>
          </w:p>
        </w:tc>
        <w:tc>
          <w:tcPr>
            <w:tcW w:w="2118" w:type="dxa"/>
            <w:gridSpan w:val="2"/>
            <w:noWrap w:val="0"/>
            <w:vAlign w:val="top"/>
          </w:tcPr>
          <w:p>
            <w:pPr>
              <w:autoSpaceDE w:val="0"/>
              <w:autoSpaceDN w:val="0"/>
              <w:spacing w:before="70" w:line="300" w:lineRule="exact"/>
              <w:ind w:left="586"/>
              <w:jc w:val="left"/>
              <w:rPr>
                <w:rFonts w:hint="eastAsia" w:ascii="方正仿宋_GBK" w:hAnsi="宋体" w:cs="宋体"/>
                <w:kern w:val="0"/>
                <w:sz w:val="24"/>
                <w:szCs w:val="24"/>
              </w:rPr>
            </w:pPr>
            <w:r>
              <w:rPr>
                <w:rFonts w:hint="eastAsia" w:ascii="方正仿宋_GBK" w:hAnsi="宋体" w:cs="宋体"/>
                <w:spacing w:val="-7"/>
                <w:kern w:val="0"/>
                <w:sz w:val="24"/>
                <w:szCs w:val="24"/>
              </w:rPr>
              <w:t>回收日期</w:t>
            </w:r>
          </w:p>
        </w:tc>
        <w:tc>
          <w:tcPr>
            <w:tcW w:w="2324" w:type="dxa"/>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jc w:val="center"/>
        </w:trPr>
        <w:tc>
          <w:tcPr>
            <w:tcW w:w="2312" w:type="dxa"/>
            <w:gridSpan w:val="2"/>
            <w:noWrap w:val="0"/>
            <w:vAlign w:val="top"/>
          </w:tcPr>
          <w:p>
            <w:pPr>
              <w:autoSpaceDE w:val="0"/>
              <w:autoSpaceDN w:val="0"/>
              <w:spacing w:before="77" w:line="300" w:lineRule="exact"/>
              <w:ind w:left="447"/>
              <w:jc w:val="left"/>
              <w:rPr>
                <w:rFonts w:hint="eastAsia" w:ascii="方正仿宋_GBK" w:hAnsi="宋体" w:cs="宋体"/>
                <w:kern w:val="0"/>
                <w:sz w:val="24"/>
                <w:szCs w:val="24"/>
              </w:rPr>
            </w:pPr>
            <w:r>
              <w:rPr>
                <w:rFonts w:hint="eastAsia" w:ascii="方正仿宋_GBK" w:hAnsi="宋体" w:cs="宋体"/>
                <w:spacing w:val="-7"/>
                <w:kern w:val="0"/>
                <w:sz w:val="24"/>
                <w:szCs w:val="24"/>
              </w:rPr>
              <w:t>回收拆解企业</w:t>
            </w:r>
          </w:p>
        </w:tc>
        <w:tc>
          <w:tcPr>
            <w:tcW w:w="2111" w:type="dxa"/>
            <w:noWrap w:val="0"/>
            <w:vAlign w:val="top"/>
          </w:tcPr>
          <w:p>
            <w:pPr>
              <w:autoSpaceDE w:val="0"/>
              <w:autoSpaceDN w:val="0"/>
              <w:spacing w:line="300" w:lineRule="exact"/>
              <w:jc w:val="left"/>
              <w:rPr>
                <w:rFonts w:hint="eastAsia" w:ascii="方正仿宋_GBK" w:hAnsi="宋体" w:cs="宋体"/>
                <w:kern w:val="0"/>
                <w:sz w:val="24"/>
                <w:szCs w:val="24"/>
              </w:rPr>
            </w:pPr>
          </w:p>
        </w:tc>
        <w:tc>
          <w:tcPr>
            <w:tcW w:w="2118" w:type="dxa"/>
            <w:gridSpan w:val="2"/>
            <w:noWrap w:val="0"/>
            <w:vAlign w:val="top"/>
          </w:tcPr>
          <w:p>
            <w:pPr>
              <w:autoSpaceDE w:val="0"/>
              <w:autoSpaceDN w:val="0"/>
              <w:spacing w:before="77" w:line="300" w:lineRule="exact"/>
              <w:ind w:left="586"/>
              <w:jc w:val="left"/>
              <w:rPr>
                <w:rFonts w:hint="eastAsia" w:ascii="方正仿宋_GBK" w:hAnsi="宋体" w:cs="宋体"/>
                <w:kern w:val="0"/>
                <w:sz w:val="24"/>
                <w:szCs w:val="24"/>
              </w:rPr>
            </w:pPr>
            <w:r>
              <w:rPr>
                <w:rFonts w:hint="eastAsia" w:ascii="方正仿宋_GBK" w:hAnsi="宋体" w:cs="宋体"/>
                <w:spacing w:val="-7"/>
                <w:kern w:val="0"/>
                <w:sz w:val="24"/>
                <w:szCs w:val="24"/>
              </w:rPr>
              <w:t>回收网点</w:t>
            </w:r>
          </w:p>
        </w:tc>
        <w:tc>
          <w:tcPr>
            <w:tcW w:w="2324" w:type="dxa"/>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jc w:val="center"/>
        </w:trPr>
        <w:tc>
          <w:tcPr>
            <w:tcW w:w="2312" w:type="dxa"/>
            <w:gridSpan w:val="2"/>
            <w:tcBorders>
              <w:bottom w:val="nil"/>
            </w:tcBorders>
            <w:noWrap w:val="0"/>
            <w:vAlign w:val="top"/>
          </w:tcPr>
          <w:p>
            <w:pPr>
              <w:autoSpaceDE w:val="0"/>
              <w:autoSpaceDN w:val="0"/>
              <w:spacing w:line="300" w:lineRule="exact"/>
              <w:jc w:val="left"/>
              <w:rPr>
                <w:rFonts w:hint="eastAsia" w:ascii="方正仿宋_GBK" w:hAnsi="宋体" w:cs="宋体"/>
                <w:kern w:val="0"/>
                <w:sz w:val="24"/>
                <w:szCs w:val="24"/>
              </w:rPr>
            </w:pPr>
          </w:p>
        </w:tc>
        <w:tc>
          <w:tcPr>
            <w:tcW w:w="6553" w:type="dxa"/>
            <w:gridSpan w:val="4"/>
            <w:tcBorders>
              <w:bottom w:val="nil"/>
            </w:tcBorders>
            <w:noWrap w:val="0"/>
            <w:vAlign w:val="top"/>
          </w:tcPr>
          <w:p>
            <w:pPr>
              <w:autoSpaceDE w:val="0"/>
              <w:autoSpaceDN w:val="0"/>
              <w:spacing w:before="46" w:line="300" w:lineRule="exact"/>
              <w:ind w:left="108"/>
              <w:jc w:val="left"/>
              <w:rPr>
                <w:rFonts w:hint="eastAsia" w:ascii="方正仿宋_GBK" w:hAnsi="宋体" w:cs="宋体"/>
                <w:kern w:val="0"/>
                <w:sz w:val="24"/>
                <w:szCs w:val="24"/>
              </w:rPr>
            </w:pPr>
            <w:r>
              <w:rPr>
                <w:rFonts w:hint="eastAsia" w:ascii="方正仿宋_GBK" w:hAnsi="Wingdings 2" w:cs="宋体"/>
                <w:spacing w:val="-2"/>
                <w:kern w:val="0"/>
                <w:sz w:val="24"/>
                <w:szCs w:val="24"/>
              </w:rPr>
              <w:sym w:font="Wingdings 2" w:char="F0A3"/>
            </w:r>
            <w:r>
              <w:rPr>
                <w:rFonts w:hint="eastAsia" w:ascii="方正仿宋_GBK" w:hAnsi="宋体" w:cs="宋体"/>
                <w:spacing w:val="-10"/>
                <w:kern w:val="0"/>
                <w:sz w:val="24"/>
                <w:szCs w:val="24"/>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jc w:val="center"/>
        </w:trPr>
        <w:tc>
          <w:tcPr>
            <w:tcW w:w="2312" w:type="dxa"/>
            <w:gridSpan w:val="2"/>
            <w:tcBorders>
              <w:top w:val="nil"/>
              <w:bottom w:val="nil"/>
            </w:tcBorders>
            <w:noWrap w:val="0"/>
            <w:vAlign w:val="top"/>
          </w:tcPr>
          <w:p>
            <w:pPr>
              <w:autoSpaceDE w:val="0"/>
              <w:autoSpaceDN w:val="0"/>
              <w:spacing w:line="300" w:lineRule="exact"/>
              <w:jc w:val="left"/>
              <w:rPr>
                <w:rFonts w:hint="eastAsia" w:ascii="方正仿宋_GBK" w:hAnsi="宋体" w:cs="宋体"/>
                <w:kern w:val="0"/>
                <w:sz w:val="24"/>
                <w:szCs w:val="24"/>
              </w:rPr>
            </w:pPr>
          </w:p>
        </w:tc>
        <w:tc>
          <w:tcPr>
            <w:tcW w:w="6553" w:type="dxa"/>
            <w:gridSpan w:val="4"/>
            <w:tcBorders>
              <w:top w:val="nil"/>
              <w:bottom w:val="nil"/>
            </w:tcBorders>
            <w:noWrap w:val="0"/>
            <w:vAlign w:val="top"/>
          </w:tcPr>
          <w:p>
            <w:pPr>
              <w:autoSpaceDE w:val="0"/>
              <w:autoSpaceDN w:val="0"/>
              <w:spacing w:line="300" w:lineRule="exact"/>
              <w:ind w:left="108" w:right="-29"/>
              <w:jc w:val="left"/>
              <w:rPr>
                <w:rFonts w:hint="eastAsia" w:ascii="方正仿宋_GBK" w:hAnsi="宋体" w:cs="宋体"/>
                <w:kern w:val="0"/>
                <w:sz w:val="24"/>
                <w:szCs w:val="24"/>
              </w:rPr>
            </w:pPr>
            <w:r>
              <w:rPr>
                <w:rFonts w:hint="eastAsia" w:ascii="方正仿宋_GBK" w:hAnsi="宋体" w:cs="宋体"/>
                <w:spacing w:val="-10"/>
                <w:kern w:val="0"/>
                <w:sz w:val="24"/>
                <w:szCs w:val="24"/>
              </w:rPr>
              <w:t>［包含以下主要部件（根据机具结构分别勾选）：</w:t>
            </w:r>
            <w:r>
              <w:rPr>
                <w:rFonts w:hint="eastAsia" w:ascii="方正仿宋_GBK" w:hAnsi="Wingdings 2" w:cs="宋体"/>
                <w:spacing w:val="-10"/>
                <w:kern w:val="0"/>
                <w:sz w:val="24"/>
                <w:szCs w:val="24"/>
              </w:rPr>
              <w:sym w:font="Wingdings 2" w:char="00A3"/>
            </w:r>
            <w:r>
              <w:rPr>
                <w:rFonts w:hint="eastAsia" w:ascii="方正仿宋_GBK" w:hAnsi="宋体" w:cs="宋体"/>
                <w:spacing w:val="-10"/>
                <w:kern w:val="0"/>
                <w:sz w:val="24"/>
                <w:szCs w:val="24"/>
              </w:rPr>
              <w:t>整机铭牌、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jc w:val="center"/>
        </w:trPr>
        <w:tc>
          <w:tcPr>
            <w:tcW w:w="2312" w:type="dxa"/>
            <w:gridSpan w:val="2"/>
            <w:tcBorders>
              <w:top w:val="nil"/>
              <w:bottom w:val="nil"/>
            </w:tcBorders>
            <w:noWrap w:val="0"/>
            <w:vAlign w:val="top"/>
          </w:tcPr>
          <w:p>
            <w:pPr>
              <w:autoSpaceDE w:val="0"/>
              <w:autoSpaceDN w:val="0"/>
              <w:spacing w:before="149" w:line="300" w:lineRule="exact"/>
              <w:ind w:left="682" w:right="664"/>
              <w:jc w:val="left"/>
              <w:rPr>
                <w:rFonts w:hint="eastAsia" w:ascii="方正仿宋_GBK" w:hAnsi="宋体" w:cs="宋体"/>
                <w:kern w:val="0"/>
                <w:sz w:val="24"/>
                <w:szCs w:val="24"/>
              </w:rPr>
            </w:pPr>
            <w:r>
              <w:rPr>
                <w:rFonts w:hint="eastAsia" w:ascii="方正仿宋_GBK" w:hAnsi="宋体" w:cs="宋体"/>
                <w:spacing w:val="-6"/>
                <w:kern w:val="0"/>
                <w:sz w:val="24"/>
                <w:szCs w:val="24"/>
              </w:rPr>
              <w:t>主要总成</w:t>
            </w:r>
            <w:r>
              <w:rPr>
                <w:rFonts w:hint="eastAsia" w:ascii="方正仿宋_GBK" w:hAnsi="宋体" w:cs="宋体"/>
                <w:spacing w:val="-7"/>
                <w:kern w:val="0"/>
                <w:sz w:val="24"/>
                <w:szCs w:val="24"/>
              </w:rPr>
              <w:t>是否齐全</w:t>
            </w:r>
          </w:p>
        </w:tc>
        <w:tc>
          <w:tcPr>
            <w:tcW w:w="6553" w:type="dxa"/>
            <w:gridSpan w:val="4"/>
            <w:tcBorders>
              <w:top w:val="nil"/>
              <w:bottom w:val="nil"/>
            </w:tcBorders>
            <w:noWrap w:val="0"/>
            <w:vAlign w:val="top"/>
          </w:tcPr>
          <w:p>
            <w:pPr>
              <w:tabs>
                <w:tab w:val="left" w:pos="320"/>
              </w:tabs>
              <w:autoSpaceDE w:val="0"/>
              <w:autoSpaceDN w:val="0"/>
              <w:spacing w:line="300" w:lineRule="exact"/>
              <w:ind w:left="108"/>
              <w:jc w:val="left"/>
              <w:rPr>
                <w:rFonts w:hint="eastAsia" w:ascii="方正仿宋_GBK" w:hAnsi="宋体" w:cs="宋体"/>
                <w:kern w:val="0"/>
                <w:sz w:val="24"/>
                <w:szCs w:val="24"/>
              </w:rPr>
            </w:pPr>
            <w:r>
              <w:rPr>
                <w:rFonts w:hint="eastAsia" w:ascii="方正仿宋_GBK" w:hAnsi="Wingdings 2" w:cs="宋体"/>
                <w:spacing w:val="-6"/>
                <w:kern w:val="0"/>
                <w:sz w:val="24"/>
                <w:szCs w:val="24"/>
              </w:rPr>
              <w:sym w:font="Wingdings 2" w:char="00A3"/>
            </w:r>
            <w:r>
              <w:rPr>
                <w:rFonts w:hint="eastAsia" w:ascii="方正仿宋_GBK" w:hAnsi="宋体" w:cs="宋体"/>
                <w:spacing w:val="-6"/>
                <w:kern w:val="0"/>
                <w:sz w:val="24"/>
                <w:szCs w:val="24"/>
              </w:rPr>
              <w:t>发动机或电动机、</w:t>
            </w:r>
            <w:r>
              <w:rPr>
                <w:rFonts w:hint="eastAsia" w:ascii="方正仿宋_GBK" w:hAnsi="Wingdings 2" w:cs="宋体"/>
                <w:spacing w:val="-6"/>
                <w:kern w:val="0"/>
                <w:sz w:val="24"/>
                <w:szCs w:val="24"/>
              </w:rPr>
              <w:sym w:font="Wingdings 2" w:char="00A3"/>
            </w:r>
            <w:r>
              <w:rPr>
                <w:rFonts w:hint="eastAsia" w:ascii="方正仿宋_GBK" w:hAnsi="宋体" w:cs="宋体"/>
                <w:spacing w:val="-6"/>
                <w:kern w:val="0"/>
                <w:sz w:val="24"/>
                <w:szCs w:val="24"/>
              </w:rPr>
              <w:t>割台、</w:t>
            </w:r>
            <w:r>
              <w:rPr>
                <w:rFonts w:hint="eastAsia" w:ascii="方正仿宋_GBK" w:hAnsi="Wingdings 2" w:cs="宋体"/>
                <w:spacing w:val="-6"/>
                <w:kern w:val="0"/>
                <w:sz w:val="24"/>
                <w:szCs w:val="24"/>
              </w:rPr>
              <w:sym w:font="Wingdings 2" w:char="F0A3"/>
            </w:r>
            <w:r>
              <w:rPr>
                <w:rFonts w:hint="eastAsia" w:ascii="方正仿宋_GBK" w:hAnsi="宋体" w:cs="宋体"/>
                <w:spacing w:val="-6"/>
                <w:kern w:val="0"/>
                <w:sz w:val="24"/>
                <w:szCs w:val="24"/>
              </w:rPr>
              <w:t>脱粒清选装置、</w:t>
            </w:r>
            <w:r>
              <w:rPr>
                <w:rFonts w:hint="eastAsia" w:ascii="方正仿宋_GBK" w:hAnsi="Wingdings 2" w:cs="宋体"/>
                <w:spacing w:val="-6"/>
                <w:kern w:val="0"/>
                <w:sz w:val="24"/>
                <w:szCs w:val="24"/>
              </w:rPr>
              <w:sym w:font="Wingdings 2" w:char="F0A3"/>
            </w:r>
            <w:r>
              <w:rPr>
                <w:rFonts w:hint="eastAsia" w:ascii="方正仿宋_GBK" w:hAnsi="宋体" w:cs="宋体"/>
                <w:spacing w:val="-7"/>
                <w:kern w:val="0"/>
                <w:sz w:val="24"/>
                <w:szCs w:val="24"/>
              </w:rPr>
              <w:t>种箱及排种</w:t>
            </w:r>
          </w:p>
          <w:p>
            <w:pPr>
              <w:autoSpaceDE w:val="0"/>
              <w:autoSpaceDN w:val="0"/>
              <w:spacing w:before="1" w:line="300" w:lineRule="exact"/>
              <w:ind w:left="108" w:right="5"/>
              <w:jc w:val="left"/>
              <w:rPr>
                <w:rFonts w:hint="eastAsia" w:ascii="方正仿宋_GBK" w:hAnsi="宋体" w:cs="宋体"/>
                <w:kern w:val="0"/>
                <w:sz w:val="24"/>
                <w:szCs w:val="24"/>
              </w:rPr>
            </w:pPr>
            <w:r>
              <w:rPr>
                <w:rFonts w:hint="eastAsia" w:ascii="方正仿宋_GBK" w:hAnsi="宋体" w:cs="宋体"/>
                <w:spacing w:val="-2"/>
                <w:kern w:val="0"/>
                <w:sz w:val="24"/>
                <w:szCs w:val="24"/>
              </w:rPr>
              <w:t>装置、</w:t>
            </w:r>
            <w:r>
              <w:rPr>
                <w:rFonts w:hint="eastAsia" w:ascii="方正仿宋_GBK" w:hAnsi="Wingdings 2" w:cs="宋体"/>
                <w:spacing w:val="-2"/>
                <w:kern w:val="0"/>
                <w:sz w:val="24"/>
                <w:szCs w:val="24"/>
              </w:rPr>
              <w:sym w:font="Wingdings 2" w:char="F0A3"/>
            </w:r>
            <w:r>
              <w:rPr>
                <w:rFonts w:hint="eastAsia" w:ascii="方正仿宋_GBK" w:hAnsi="宋体" w:cs="宋体"/>
                <w:spacing w:val="-2"/>
                <w:kern w:val="0"/>
                <w:sz w:val="24"/>
                <w:szCs w:val="24"/>
              </w:rPr>
              <w:t>栽插装置、</w:t>
            </w:r>
            <w:r>
              <w:rPr>
                <w:rFonts w:hint="eastAsia" w:ascii="方正仿宋_GBK" w:hAnsi="Wingdings 2" w:cs="宋体"/>
                <w:spacing w:val="-2"/>
                <w:kern w:val="0"/>
                <w:sz w:val="24"/>
                <w:szCs w:val="24"/>
              </w:rPr>
              <w:sym w:font="Wingdings 2" w:char="F0A3"/>
            </w:r>
            <w:r>
              <w:rPr>
                <w:rFonts w:hint="eastAsia" w:ascii="方正仿宋_GBK" w:hAnsi="宋体" w:cs="宋体"/>
                <w:spacing w:val="-2"/>
                <w:kern w:val="0"/>
                <w:sz w:val="24"/>
                <w:szCs w:val="24"/>
              </w:rPr>
              <w:t>变速箱、</w:t>
            </w:r>
            <w:r>
              <w:rPr>
                <w:rFonts w:hint="eastAsia" w:ascii="方正仿宋_GBK" w:hAnsi="Wingdings 2" w:cs="宋体"/>
                <w:spacing w:val="-2"/>
                <w:kern w:val="0"/>
                <w:sz w:val="24"/>
                <w:szCs w:val="24"/>
              </w:rPr>
              <w:sym w:font="Wingdings 2" w:char="F0A3"/>
            </w:r>
            <w:r>
              <w:rPr>
                <w:rFonts w:hint="eastAsia" w:ascii="方正仿宋_GBK" w:hAnsi="宋体" w:cs="宋体"/>
                <w:spacing w:val="-2"/>
                <w:kern w:val="0"/>
                <w:sz w:val="24"/>
                <w:szCs w:val="24"/>
              </w:rPr>
              <w:t>转向器、</w:t>
            </w:r>
            <w:r>
              <w:rPr>
                <w:rFonts w:hint="eastAsia" w:ascii="方正仿宋_GBK" w:hAnsi="Wingdings 2" w:cs="宋体"/>
                <w:spacing w:val="-2"/>
                <w:kern w:val="0"/>
                <w:sz w:val="24"/>
                <w:szCs w:val="24"/>
              </w:rPr>
              <w:sym w:font="Wingdings 2" w:char="F0A3"/>
            </w:r>
            <w:r>
              <w:rPr>
                <w:rFonts w:hint="eastAsia" w:ascii="方正仿宋_GBK" w:hAnsi="宋体" w:cs="宋体"/>
                <w:spacing w:val="-2"/>
                <w:kern w:val="0"/>
                <w:sz w:val="24"/>
                <w:szCs w:val="24"/>
              </w:rPr>
              <w:t>前后桥、</w:t>
            </w:r>
            <w:r>
              <w:rPr>
                <w:rFonts w:hint="eastAsia" w:ascii="方正仿宋_GBK" w:hAnsi="Wingdings 2" w:cs="宋体"/>
                <w:spacing w:val="-2"/>
                <w:kern w:val="0"/>
                <w:sz w:val="24"/>
                <w:szCs w:val="24"/>
              </w:rPr>
              <w:sym w:font="Wingdings 2" w:char="F0A3"/>
            </w:r>
            <w:r>
              <w:rPr>
                <w:rFonts w:hint="eastAsia" w:ascii="方正仿宋_GBK" w:hAnsi="宋体" w:cs="宋体"/>
                <w:spacing w:val="-2"/>
                <w:kern w:val="0"/>
                <w:sz w:val="24"/>
                <w:szCs w:val="24"/>
              </w:rPr>
              <w:t>机架</w:t>
            </w:r>
            <w:r>
              <w:rPr>
                <w:rFonts w:hint="eastAsia" w:ascii="方正仿宋_GBK" w:hAnsi="宋体" w:cs="宋体"/>
                <w:spacing w:val="-4"/>
                <w:kern w:val="0"/>
                <w:sz w:val="24"/>
                <w:szCs w:val="24"/>
              </w:rPr>
              <w:t>机身、</w:t>
            </w:r>
            <w:r>
              <w:rPr>
                <w:rFonts w:hint="eastAsia" w:ascii="方正仿宋_GBK" w:hAnsi="Wingdings 2" w:cs="宋体"/>
                <w:spacing w:val="-4"/>
                <w:kern w:val="0"/>
                <w:sz w:val="24"/>
                <w:szCs w:val="24"/>
              </w:rPr>
              <w:sym w:font="Wingdings 2" w:char="00A3"/>
            </w:r>
            <w:r>
              <w:rPr>
                <w:rFonts w:hint="eastAsia" w:ascii="方正仿宋_GBK" w:hAnsi="宋体" w:cs="宋体"/>
                <w:spacing w:val="-4"/>
                <w:kern w:val="0"/>
                <w:sz w:val="24"/>
                <w:szCs w:val="24"/>
              </w:rPr>
              <w:t>刀具、</w:t>
            </w:r>
            <w:r>
              <w:rPr>
                <w:rFonts w:hint="eastAsia" w:ascii="方正仿宋_GBK" w:hAnsi="Wingdings 2" w:cs="宋体"/>
                <w:spacing w:val="-4"/>
                <w:kern w:val="0"/>
                <w:sz w:val="24"/>
                <w:szCs w:val="24"/>
              </w:rPr>
              <w:sym w:font="Wingdings 2" w:char="F0A3"/>
            </w:r>
            <w:r>
              <w:rPr>
                <w:rFonts w:hint="eastAsia" w:ascii="方正仿宋_GBK" w:hAnsi="宋体" w:cs="宋体"/>
                <w:spacing w:val="-4"/>
                <w:kern w:val="0"/>
                <w:sz w:val="24"/>
                <w:szCs w:val="24"/>
              </w:rPr>
              <w:t>动力电池（电动机械配备时</w:t>
            </w:r>
            <w:r>
              <w:rPr>
                <w:rFonts w:hint="eastAsia" w:ascii="方正仿宋_GBK" w:hAnsi="宋体" w:cs="宋体"/>
                <w:spacing w:val="-123"/>
                <w:kern w:val="0"/>
                <w:sz w:val="24"/>
                <w:szCs w:val="24"/>
              </w:rPr>
              <w:t>）</w:t>
            </w:r>
            <w:r>
              <w:rPr>
                <w:rFonts w:hint="eastAsia" w:ascii="方正仿宋_GBK" w:hAnsi="宋体" w:cs="宋体"/>
                <w:spacing w:val="-4"/>
                <w:kern w:val="0"/>
                <w:sz w:val="24"/>
                <w:szCs w:val="24"/>
              </w:rPr>
              <w:t>、</w:t>
            </w:r>
            <w:r>
              <w:rPr>
                <w:rFonts w:hint="eastAsia" w:ascii="方正仿宋_GBK" w:hAnsi="Wingdings 2" w:cs="宋体"/>
                <w:spacing w:val="-4"/>
                <w:kern w:val="0"/>
                <w:sz w:val="24"/>
                <w:szCs w:val="24"/>
              </w:rPr>
              <w:sym w:font="Wingdings 2" w:char="F0A3"/>
            </w:r>
            <w:r>
              <w:rPr>
                <w:rFonts w:hint="eastAsia" w:ascii="方正仿宋_GBK" w:hAnsi="宋体" w:cs="宋体"/>
                <w:spacing w:val="-4"/>
                <w:kern w:val="0"/>
                <w:sz w:val="24"/>
                <w:szCs w:val="24"/>
              </w:rPr>
              <w:t>喷杆药箱、</w:t>
            </w:r>
            <w:r>
              <w:rPr>
                <w:rFonts w:hint="eastAsia" w:ascii="方正仿宋_GBK" w:hAnsi="宋体" w:cs="宋体"/>
                <w:spacing w:val="-6"/>
                <w:kern w:val="0"/>
                <w:sz w:val="24"/>
                <w:szCs w:val="24"/>
              </w:rPr>
              <w:t>热源</w:t>
            </w:r>
            <w:r>
              <w:rPr>
                <w:rFonts w:hint="eastAsia" w:ascii="方正仿宋_GBK" w:hAnsi="宋体" w:cs="宋体"/>
                <w:spacing w:val="-10"/>
                <w:kern w:val="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jc w:val="center"/>
        </w:trPr>
        <w:tc>
          <w:tcPr>
            <w:tcW w:w="2312" w:type="dxa"/>
            <w:gridSpan w:val="2"/>
            <w:tcBorders>
              <w:top w:val="nil"/>
              <w:bottom w:val="nil"/>
            </w:tcBorders>
            <w:noWrap w:val="0"/>
            <w:vAlign w:val="top"/>
          </w:tcPr>
          <w:p>
            <w:pPr>
              <w:autoSpaceDE w:val="0"/>
              <w:autoSpaceDN w:val="0"/>
              <w:spacing w:line="300" w:lineRule="exact"/>
              <w:jc w:val="left"/>
              <w:rPr>
                <w:rFonts w:hint="eastAsia" w:ascii="方正仿宋_GBK" w:hAnsi="宋体" w:cs="宋体"/>
                <w:kern w:val="0"/>
                <w:sz w:val="24"/>
                <w:szCs w:val="24"/>
              </w:rPr>
            </w:pPr>
          </w:p>
        </w:tc>
        <w:tc>
          <w:tcPr>
            <w:tcW w:w="6553" w:type="dxa"/>
            <w:gridSpan w:val="4"/>
            <w:tcBorders>
              <w:top w:val="nil"/>
              <w:bottom w:val="nil"/>
            </w:tcBorders>
            <w:noWrap w:val="0"/>
            <w:vAlign w:val="top"/>
          </w:tcPr>
          <w:p>
            <w:pPr>
              <w:autoSpaceDE w:val="0"/>
              <w:autoSpaceDN w:val="0"/>
              <w:spacing w:line="300" w:lineRule="exact"/>
              <w:jc w:val="left"/>
              <w:rPr>
                <w:rFonts w:hint="eastAsia" w:ascii="方正仿宋_GBK" w:hAnsi="宋体"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jc w:val="center"/>
        </w:trPr>
        <w:tc>
          <w:tcPr>
            <w:tcW w:w="2312" w:type="dxa"/>
            <w:gridSpan w:val="2"/>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c>
          <w:tcPr>
            <w:tcW w:w="6553" w:type="dxa"/>
            <w:gridSpan w:val="4"/>
            <w:tcBorders>
              <w:top w:val="nil"/>
            </w:tcBorders>
            <w:noWrap w:val="0"/>
            <w:vAlign w:val="top"/>
          </w:tcPr>
          <w:p>
            <w:pPr>
              <w:autoSpaceDE w:val="0"/>
              <w:autoSpaceDN w:val="0"/>
              <w:spacing w:line="300" w:lineRule="exact"/>
              <w:ind w:left="108"/>
              <w:jc w:val="left"/>
              <w:rPr>
                <w:rFonts w:hint="eastAsia" w:ascii="方正仿宋_GBK" w:hAnsi="宋体" w:cs="宋体"/>
                <w:kern w:val="0"/>
                <w:sz w:val="24"/>
                <w:szCs w:val="24"/>
              </w:rPr>
            </w:pPr>
            <w:r>
              <w:rPr>
                <w:rFonts w:hint="eastAsia" w:ascii="方正仿宋_GBK" w:hAnsi="Wingdings 2" w:cs="宋体"/>
                <w:spacing w:val="-2"/>
                <w:kern w:val="0"/>
                <w:sz w:val="24"/>
                <w:szCs w:val="24"/>
              </w:rPr>
              <w:sym w:font="Wingdings 2" w:char="F0A3"/>
            </w:r>
            <w:r>
              <w:rPr>
                <w:rFonts w:hint="eastAsia" w:ascii="方正仿宋_GBK" w:hAnsi="宋体" w:cs="宋体"/>
                <w:spacing w:val="-10"/>
                <w:kern w:val="0"/>
                <w:sz w:val="24"/>
                <w:szCs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1" w:hRule="atLeast"/>
          <w:jc w:val="center"/>
        </w:trPr>
        <w:tc>
          <w:tcPr>
            <w:tcW w:w="4423" w:type="dxa"/>
            <w:gridSpan w:val="3"/>
            <w:vMerge w:val="restart"/>
            <w:noWrap w:val="0"/>
            <w:vAlign w:val="top"/>
          </w:tcPr>
          <w:p>
            <w:pPr>
              <w:autoSpaceDE w:val="0"/>
              <w:autoSpaceDN w:val="0"/>
              <w:spacing w:before="29" w:line="300" w:lineRule="exact"/>
              <w:jc w:val="left"/>
              <w:rPr>
                <w:rFonts w:hint="eastAsia" w:ascii="方正仿宋_GBK" w:hAnsi="宋体" w:cs="宋体"/>
                <w:kern w:val="0"/>
                <w:sz w:val="24"/>
                <w:szCs w:val="24"/>
              </w:rPr>
            </w:pPr>
          </w:p>
          <w:p>
            <w:pPr>
              <w:autoSpaceDE w:val="0"/>
              <w:autoSpaceDN w:val="0"/>
              <w:spacing w:line="300" w:lineRule="exact"/>
              <w:ind w:left="106"/>
              <w:jc w:val="left"/>
              <w:rPr>
                <w:rFonts w:hint="eastAsia" w:ascii="方正仿宋_GBK" w:hAnsi="宋体" w:cs="宋体"/>
                <w:kern w:val="0"/>
                <w:sz w:val="24"/>
                <w:szCs w:val="24"/>
              </w:rPr>
            </w:pPr>
            <w:r>
              <w:rPr>
                <w:rFonts w:hint="eastAsia" w:ascii="方正仿宋_GBK" w:hAnsi="宋体" w:cs="宋体"/>
                <w:spacing w:val="-6"/>
                <w:kern w:val="0"/>
                <w:sz w:val="24"/>
                <w:szCs w:val="24"/>
              </w:rPr>
              <w:t>农机回收拆解企业或授权网点（盖章</w:t>
            </w:r>
            <w:r>
              <w:rPr>
                <w:rFonts w:hint="eastAsia" w:ascii="方正仿宋_GBK" w:hAnsi="宋体" w:cs="宋体"/>
                <w:spacing w:val="-10"/>
                <w:kern w:val="0"/>
                <w:sz w:val="24"/>
                <w:szCs w:val="24"/>
              </w:rPr>
              <w:t>）</w:t>
            </w:r>
          </w:p>
          <w:p>
            <w:pPr>
              <w:autoSpaceDE w:val="0"/>
              <w:autoSpaceDN w:val="0"/>
              <w:spacing w:line="300" w:lineRule="exact"/>
              <w:jc w:val="left"/>
              <w:rPr>
                <w:rFonts w:hint="eastAsia" w:ascii="方正仿宋_GBK" w:hAnsi="宋体" w:cs="宋体"/>
                <w:kern w:val="0"/>
                <w:sz w:val="24"/>
                <w:szCs w:val="24"/>
              </w:rPr>
            </w:pPr>
          </w:p>
          <w:p>
            <w:pPr>
              <w:autoSpaceDE w:val="0"/>
              <w:autoSpaceDN w:val="0"/>
              <w:spacing w:line="300" w:lineRule="exact"/>
              <w:jc w:val="left"/>
              <w:rPr>
                <w:rFonts w:hint="eastAsia" w:ascii="方正仿宋_GBK" w:hAnsi="宋体" w:cs="宋体"/>
                <w:kern w:val="0"/>
                <w:sz w:val="24"/>
                <w:szCs w:val="24"/>
              </w:rPr>
            </w:pPr>
          </w:p>
          <w:p>
            <w:pPr>
              <w:autoSpaceDE w:val="0"/>
              <w:autoSpaceDN w:val="0"/>
              <w:spacing w:line="300" w:lineRule="exact"/>
              <w:jc w:val="left"/>
              <w:rPr>
                <w:rFonts w:hint="eastAsia" w:ascii="方正仿宋_GBK" w:hAnsi="宋体" w:cs="宋体"/>
                <w:kern w:val="0"/>
                <w:sz w:val="24"/>
                <w:szCs w:val="24"/>
              </w:rPr>
            </w:pPr>
          </w:p>
          <w:p>
            <w:pPr>
              <w:autoSpaceDE w:val="0"/>
              <w:autoSpaceDN w:val="0"/>
              <w:spacing w:before="63" w:line="300" w:lineRule="exact"/>
              <w:jc w:val="left"/>
              <w:rPr>
                <w:rFonts w:hint="eastAsia" w:ascii="方正仿宋_GBK" w:hAnsi="宋体" w:cs="宋体"/>
                <w:kern w:val="0"/>
                <w:sz w:val="24"/>
                <w:szCs w:val="24"/>
              </w:rPr>
            </w:pPr>
          </w:p>
          <w:p>
            <w:pPr>
              <w:autoSpaceDE w:val="0"/>
              <w:autoSpaceDN w:val="0"/>
              <w:spacing w:line="300" w:lineRule="exact"/>
              <w:ind w:left="696"/>
              <w:jc w:val="left"/>
              <w:rPr>
                <w:rFonts w:hint="eastAsia" w:ascii="方正仿宋_GBK" w:hAnsi="宋体" w:cs="宋体"/>
                <w:kern w:val="0"/>
                <w:sz w:val="24"/>
                <w:szCs w:val="24"/>
              </w:rPr>
            </w:pPr>
            <w:r>
              <w:rPr>
                <w:rFonts w:hint="eastAsia" w:ascii="方正仿宋_GBK" w:hAnsi="宋体" w:cs="宋体"/>
                <w:spacing w:val="-7"/>
                <w:kern w:val="0"/>
                <w:sz w:val="24"/>
                <w:szCs w:val="24"/>
              </w:rPr>
              <w:t>经办人：</w:t>
            </w:r>
          </w:p>
          <w:p>
            <w:pPr>
              <w:tabs>
                <w:tab w:val="left" w:pos="3408"/>
                <w:tab w:val="left" w:pos="3999"/>
              </w:tabs>
              <w:autoSpaceDE w:val="0"/>
              <w:autoSpaceDN w:val="0"/>
              <w:spacing w:before="12" w:line="300" w:lineRule="exact"/>
              <w:ind w:left="2818"/>
              <w:jc w:val="left"/>
              <w:rPr>
                <w:rFonts w:hint="eastAsia" w:ascii="方正仿宋_GBK" w:hAnsi="宋体" w:cs="宋体"/>
                <w:kern w:val="0"/>
                <w:sz w:val="24"/>
                <w:szCs w:val="24"/>
              </w:rPr>
            </w:pPr>
            <w:r>
              <w:rPr>
                <w:rFonts w:hint="eastAsia" w:ascii="方正仿宋_GBK" w:hAnsi="宋体" w:cs="宋体"/>
                <w:spacing w:val="-10"/>
                <w:kern w:val="0"/>
                <w:sz w:val="24"/>
                <w:szCs w:val="24"/>
              </w:rPr>
              <w:t>年</w:t>
            </w:r>
            <w:r>
              <w:rPr>
                <w:rFonts w:hint="eastAsia" w:ascii="方正仿宋_GBK" w:hAnsi="宋体" w:cs="宋体"/>
                <w:kern w:val="0"/>
                <w:sz w:val="24"/>
                <w:szCs w:val="24"/>
              </w:rPr>
              <w:tab/>
            </w:r>
            <w:r>
              <w:rPr>
                <w:rFonts w:hint="eastAsia" w:ascii="方正仿宋_GBK" w:hAnsi="宋体" w:cs="宋体"/>
                <w:spacing w:val="-10"/>
                <w:kern w:val="0"/>
                <w:sz w:val="24"/>
                <w:szCs w:val="24"/>
              </w:rPr>
              <w:t>月</w:t>
            </w:r>
            <w:r>
              <w:rPr>
                <w:rFonts w:hint="eastAsia" w:ascii="方正仿宋_GBK" w:hAnsi="宋体" w:cs="宋体"/>
                <w:kern w:val="0"/>
                <w:sz w:val="24"/>
                <w:szCs w:val="24"/>
              </w:rPr>
              <w:tab/>
            </w:r>
            <w:r>
              <w:rPr>
                <w:rFonts w:hint="eastAsia" w:ascii="方正仿宋_GBK" w:hAnsi="宋体" w:cs="宋体"/>
                <w:spacing w:val="-10"/>
                <w:kern w:val="0"/>
                <w:sz w:val="24"/>
                <w:szCs w:val="24"/>
              </w:rPr>
              <w:t>日</w:t>
            </w:r>
          </w:p>
        </w:tc>
        <w:tc>
          <w:tcPr>
            <w:tcW w:w="4442" w:type="dxa"/>
            <w:gridSpan w:val="3"/>
            <w:tcBorders>
              <w:bottom w:val="nil"/>
            </w:tcBorders>
            <w:noWrap w:val="0"/>
            <w:vAlign w:val="top"/>
          </w:tcPr>
          <w:p>
            <w:pPr>
              <w:autoSpaceDE w:val="0"/>
              <w:autoSpaceDN w:val="0"/>
              <w:spacing w:before="29" w:line="300" w:lineRule="exact"/>
              <w:jc w:val="left"/>
              <w:rPr>
                <w:rFonts w:hint="eastAsia" w:ascii="方正仿宋_GBK" w:hAnsi="宋体" w:cs="宋体"/>
                <w:kern w:val="0"/>
                <w:sz w:val="24"/>
                <w:szCs w:val="24"/>
              </w:rPr>
            </w:pPr>
          </w:p>
          <w:p>
            <w:pPr>
              <w:autoSpaceDE w:val="0"/>
              <w:autoSpaceDN w:val="0"/>
              <w:spacing w:line="300" w:lineRule="exact"/>
              <w:ind w:left="106"/>
              <w:jc w:val="left"/>
              <w:rPr>
                <w:rFonts w:hint="eastAsia" w:ascii="方正仿宋_GBK" w:hAnsi="宋体" w:cs="宋体"/>
                <w:kern w:val="0"/>
                <w:sz w:val="24"/>
                <w:szCs w:val="24"/>
              </w:rPr>
            </w:pPr>
            <w:r>
              <w:rPr>
                <w:rFonts w:hint="eastAsia" w:ascii="方正仿宋_GBK" w:hAnsi="宋体" w:cs="宋体"/>
                <w:spacing w:val="-7"/>
                <w:kern w:val="0"/>
                <w:sz w:val="24"/>
                <w:szCs w:val="24"/>
              </w:rPr>
              <w:t>已办理注销登记。</w:t>
            </w:r>
          </w:p>
          <w:p>
            <w:pPr>
              <w:autoSpaceDE w:val="0"/>
              <w:autoSpaceDN w:val="0"/>
              <w:spacing w:before="14" w:line="300" w:lineRule="exact"/>
              <w:ind w:left="814" w:right="776"/>
              <w:jc w:val="left"/>
              <w:rPr>
                <w:rFonts w:hint="eastAsia" w:ascii="方正仿宋_GBK" w:hAnsi="宋体" w:cs="宋体"/>
                <w:kern w:val="0"/>
                <w:sz w:val="24"/>
                <w:szCs w:val="24"/>
              </w:rPr>
            </w:pPr>
            <w:r>
              <w:rPr>
                <w:rFonts w:hint="eastAsia" w:ascii="方正仿宋_GBK" w:hAnsi="宋体" w:cs="宋体"/>
                <w:spacing w:val="-6"/>
                <w:kern w:val="0"/>
                <w:sz w:val="24"/>
                <w:szCs w:val="24"/>
              </w:rPr>
              <w:t>农机牌证管理机构（盖章）</w:t>
            </w:r>
            <w:r>
              <w:rPr>
                <w:rFonts w:hint="eastAsia" w:ascii="方正仿宋_GBK" w:hAnsi="宋体" w:cs="宋体"/>
                <w:spacing w:val="-4"/>
                <w:kern w:val="0"/>
                <w:sz w:val="24"/>
                <w:szCs w:val="24"/>
              </w:rPr>
              <w:t>经办人：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4423" w:type="dxa"/>
            <w:gridSpan w:val="3"/>
            <w:vMerge w:val="continue"/>
            <w:tcBorders>
              <w:top w:val="nil"/>
            </w:tcBorders>
            <w:noWrap w:val="0"/>
            <w:vAlign w:val="top"/>
          </w:tcPr>
          <w:p>
            <w:pPr>
              <w:autoSpaceDE w:val="0"/>
              <w:autoSpaceDN w:val="0"/>
              <w:spacing w:line="300" w:lineRule="exact"/>
              <w:jc w:val="left"/>
              <w:rPr>
                <w:rFonts w:hint="eastAsia" w:ascii="方正仿宋_GBK" w:hAnsi="宋体" w:cs="宋体"/>
                <w:kern w:val="0"/>
                <w:sz w:val="24"/>
                <w:szCs w:val="24"/>
              </w:rPr>
            </w:pPr>
          </w:p>
        </w:tc>
        <w:tc>
          <w:tcPr>
            <w:tcW w:w="4442" w:type="dxa"/>
            <w:gridSpan w:val="3"/>
            <w:tcBorders>
              <w:top w:val="nil"/>
            </w:tcBorders>
            <w:noWrap w:val="0"/>
            <w:vAlign w:val="top"/>
          </w:tcPr>
          <w:p>
            <w:pPr>
              <w:tabs>
                <w:tab w:val="left" w:pos="2465"/>
                <w:tab w:val="left" w:pos="3056"/>
              </w:tabs>
              <w:autoSpaceDE w:val="0"/>
              <w:autoSpaceDN w:val="0"/>
              <w:spacing w:before="142" w:line="300" w:lineRule="exact"/>
              <w:ind w:left="1875"/>
              <w:jc w:val="left"/>
              <w:rPr>
                <w:rFonts w:hint="eastAsia" w:ascii="方正仿宋_GBK" w:hAnsi="宋体" w:cs="宋体"/>
                <w:kern w:val="0"/>
                <w:sz w:val="24"/>
                <w:szCs w:val="24"/>
              </w:rPr>
            </w:pPr>
            <w:r>
              <w:rPr>
                <w:rFonts w:hint="eastAsia" w:ascii="方正仿宋_GBK" w:hAnsi="宋体" w:cs="宋体"/>
                <w:spacing w:val="-10"/>
                <w:kern w:val="0"/>
                <w:sz w:val="24"/>
                <w:szCs w:val="24"/>
              </w:rPr>
              <w:t>年</w:t>
            </w:r>
            <w:r>
              <w:rPr>
                <w:rFonts w:hint="eastAsia" w:ascii="方正仿宋_GBK" w:hAnsi="宋体" w:cs="宋体"/>
                <w:kern w:val="0"/>
                <w:sz w:val="24"/>
                <w:szCs w:val="24"/>
              </w:rPr>
              <w:tab/>
            </w:r>
            <w:r>
              <w:rPr>
                <w:rFonts w:hint="eastAsia" w:ascii="方正仿宋_GBK" w:hAnsi="宋体" w:cs="宋体"/>
                <w:spacing w:val="-10"/>
                <w:kern w:val="0"/>
                <w:sz w:val="24"/>
                <w:szCs w:val="24"/>
              </w:rPr>
              <w:t>月</w:t>
            </w:r>
            <w:r>
              <w:rPr>
                <w:rFonts w:hint="eastAsia" w:ascii="方正仿宋_GBK" w:hAnsi="宋体" w:cs="宋体"/>
                <w:kern w:val="0"/>
                <w:sz w:val="24"/>
                <w:szCs w:val="24"/>
              </w:rPr>
              <w:tab/>
            </w:r>
            <w:r>
              <w:rPr>
                <w:rFonts w:hint="eastAsia" w:ascii="方正仿宋_GBK" w:hAnsi="宋体" w:cs="宋体"/>
                <w:spacing w:val="-10"/>
                <w:kern w:val="0"/>
                <w:sz w:val="24"/>
                <w:szCs w:val="24"/>
              </w:rPr>
              <w:t>日</w:t>
            </w:r>
          </w:p>
          <w:p>
            <w:pPr>
              <w:autoSpaceDE w:val="0"/>
              <w:autoSpaceDN w:val="0"/>
              <w:spacing w:before="12" w:line="300" w:lineRule="exact"/>
              <w:ind w:left="106" w:right="303"/>
              <w:jc w:val="left"/>
              <w:rPr>
                <w:rFonts w:hint="eastAsia" w:ascii="方正仿宋_GBK" w:hAnsi="宋体" w:cs="宋体"/>
                <w:kern w:val="0"/>
                <w:sz w:val="24"/>
                <w:szCs w:val="24"/>
              </w:rPr>
            </w:pPr>
            <w:r>
              <w:rPr>
                <w:rFonts w:hint="eastAsia" w:ascii="方正仿宋_GBK" w:hAnsi="宋体" w:cs="宋体"/>
                <w:spacing w:val="-6"/>
                <w:kern w:val="0"/>
                <w:sz w:val="24"/>
                <w:szCs w:val="24"/>
              </w:rPr>
              <w:t>（此栏仅适用于已上牌证的拖拉机和联</w:t>
            </w:r>
            <w:r>
              <w:rPr>
                <w:rFonts w:hint="eastAsia" w:ascii="方正仿宋_GBK" w:hAnsi="宋体" w:cs="宋体"/>
                <w:spacing w:val="-2"/>
                <w:kern w:val="0"/>
                <w:sz w:val="24"/>
                <w:szCs w:val="24"/>
              </w:rPr>
              <w:t>合收割机）</w:t>
            </w:r>
          </w:p>
        </w:tc>
      </w:tr>
    </w:tbl>
    <w:p>
      <w:pPr>
        <w:spacing w:line="400" w:lineRule="exact"/>
        <w:ind w:firstLine="464" w:firstLineChars="200"/>
        <w:rPr>
          <w:rFonts w:hint="eastAsia" w:ascii="方正仿宋_GBK" w:hAnsi="方正仿宋_GBK" w:cs="方正仿宋_GBK"/>
          <w:kern w:val="0"/>
          <w:szCs w:val="32"/>
        </w:rPr>
      </w:pPr>
      <w:r>
        <w:rPr>
          <w:rFonts w:hint="eastAsia" w:ascii="方正仿宋_GBK" w:hAnsi="宋体" w:cs="宋体"/>
          <w:spacing w:val="-4"/>
          <w:kern w:val="0"/>
          <w:sz w:val="24"/>
          <w:szCs w:val="24"/>
        </w:rPr>
        <w:t>说明：本表一</w:t>
      </w:r>
      <w:r>
        <w:rPr>
          <w:rFonts w:hint="eastAsia" w:ascii="方正仿宋_GBK" w:hAnsi="宋体" w:cs="宋体"/>
          <w:spacing w:val="-6"/>
          <w:kern w:val="0"/>
          <w:sz w:val="24"/>
          <w:szCs w:val="24"/>
        </w:rPr>
        <w:t>式三份（牌证机具需签注农机牌证管理机构印章</w:t>
      </w:r>
      <w:r>
        <w:rPr>
          <w:rFonts w:hint="eastAsia" w:ascii="方正仿宋_GBK" w:hAnsi="宋体" w:cs="宋体"/>
          <w:spacing w:val="-120"/>
          <w:kern w:val="0"/>
          <w:sz w:val="24"/>
          <w:szCs w:val="24"/>
        </w:rPr>
        <w:t>）</w:t>
      </w:r>
      <w:r>
        <w:rPr>
          <w:rFonts w:hint="eastAsia" w:ascii="方正仿宋_GBK" w:hAnsi="宋体" w:cs="宋体"/>
          <w:spacing w:val="-6"/>
          <w:kern w:val="0"/>
          <w:sz w:val="24"/>
          <w:szCs w:val="24"/>
        </w:rPr>
        <w:t>：一份农机回收拆解企业存查（回收点应将此表连同报废机具一并交给回收拆解企业</w:t>
      </w:r>
      <w:r>
        <w:rPr>
          <w:rFonts w:hint="eastAsia" w:ascii="方正仿宋_GBK" w:hAnsi="宋体" w:cs="宋体"/>
          <w:spacing w:val="-120"/>
          <w:kern w:val="0"/>
          <w:sz w:val="24"/>
          <w:szCs w:val="24"/>
        </w:rPr>
        <w:t>）</w:t>
      </w:r>
      <w:r>
        <w:rPr>
          <w:rFonts w:hint="eastAsia" w:ascii="方正仿宋_GBK" w:hAnsi="宋体" w:cs="宋体"/>
          <w:spacing w:val="-6"/>
          <w:kern w:val="0"/>
          <w:sz w:val="24"/>
          <w:szCs w:val="24"/>
        </w:rPr>
        <w:t>；一份机主存查；一份农机购置补贴</w:t>
      </w:r>
      <w:r>
        <w:rPr>
          <w:rFonts w:hint="eastAsia" w:ascii="方正仿宋_GBK" w:hAnsi="宋体" w:cs="宋体"/>
          <w:spacing w:val="-2"/>
          <w:kern w:val="0"/>
          <w:sz w:val="24"/>
          <w:szCs w:val="24"/>
        </w:rPr>
        <w:t>申领受理部门申领补贴。</w:t>
      </w:r>
    </w:p>
    <w:p>
      <w:pPr>
        <w:autoSpaceDE w:val="0"/>
        <w:autoSpaceDN w:val="0"/>
        <w:jc w:val="left"/>
        <w:rPr>
          <w:rFonts w:hint="eastAsia" w:ascii="方正黑体_GBK" w:hAnsi="宋体" w:eastAsia="方正黑体_GBK" w:cs="宋体"/>
          <w:spacing w:val="-2"/>
          <w:kern w:val="0"/>
          <w:szCs w:val="32"/>
        </w:rPr>
      </w:pPr>
      <w:r>
        <w:rPr>
          <w:rFonts w:hint="eastAsia" w:ascii="方正黑体_GBK" w:hAnsi="宋体" w:eastAsia="方正黑体_GBK" w:cs="宋体"/>
          <w:spacing w:val="-2"/>
          <w:kern w:val="0"/>
          <w:szCs w:val="32"/>
        </w:rPr>
        <w:t>附件3</w:t>
      </w:r>
    </w:p>
    <w:p>
      <w:pPr>
        <w:autoSpaceDE w:val="0"/>
        <w:autoSpaceDN w:val="0"/>
        <w:spacing w:before="1"/>
        <w:ind w:left="399"/>
        <w:jc w:val="center"/>
        <w:outlineLvl w:val="1"/>
        <w:rPr>
          <w:rFonts w:hint="eastAsia" w:ascii="方正小标宋_GBK" w:hAnsi="宋体" w:eastAsia="方正小标宋_GBK" w:cs="宋体"/>
          <w:kern w:val="0"/>
          <w:sz w:val="44"/>
          <w:szCs w:val="44"/>
        </w:rPr>
      </w:pPr>
      <w:r>
        <w:rPr>
          <w:rFonts w:hint="eastAsia" w:ascii="方正小标宋_GBK" w:hAnsi="宋体" w:eastAsia="方正小标宋_GBK" w:cs="宋体"/>
          <w:spacing w:val="-10"/>
          <w:kern w:val="0"/>
          <w:sz w:val="44"/>
          <w:szCs w:val="44"/>
        </w:rPr>
        <w:t>重庆市报废农机来历承诺书</w:t>
      </w:r>
    </w:p>
    <w:p>
      <w:pPr>
        <w:tabs>
          <w:tab w:val="left" w:pos="2151"/>
          <w:tab w:val="left" w:pos="7090"/>
        </w:tabs>
        <w:autoSpaceDE w:val="0"/>
        <w:autoSpaceDN w:val="0"/>
        <w:ind w:right="190"/>
        <w:jc w:val="right"/>
        <w:rPr>
          <w:rFonts w:hint="eastAsia" w:ascii="方正仿宋_GBK" w:hAnsi="宋体" w:cs="宋体"/>
          <w:kern w:val="0"/>
          <w:szCs w:val="22"/>
        </w:rPr>
      </w:pPr>
      <w:r>
        <w:rPr>
          <w:rFonts w:hint="eastAsia" w:ascii="方正仿宋_GBK" w:hAnsi="宋体" w:cs="宋体"/>
          <w:w w:val="110"/>
          <w:kern w:val="0"/>
          <w:szCs w:val="22"/>
        </w:rPr>
        <w:t>本</w:t>
      </w:r>
      <w:r>
        <w:rPr>
          <w:rFonts w:hint="eastAsia" w:ascii="方正仿宋_GBK" w:hAnsi="宋体" w:cs="宋体"/>
          <w:spacing w:val="-319"/>
          <w:w w:val="270"/>
          <w:kern w:val="0"/>
          <w:szCs w:val="22"/>
        </w:rPr>
        <w:t xml:space="preserve"> </w:t>
      </w:r>
      <w:r>
        <w:rPr>
          <w:rFonts w:hint="eastAsia" w:ascii="方正仿宋_GBK" w:hAnsi="宋体" w:cs="宋体"/>
          <w:w w:val="110"/>
          <w:kern w:val="0"/>
          <w:szCs w:val="22"/>
        </w:rPr>
        <w:t>人</w:t>
      </w:r>
      <w:r>
        <w:rPr>
          <w:rFonts w:hint="eastAsia" w:ascii="方正仿宋_GBK" w:hAnsi="宋体" w:cs="宋体"/>
          <w:spacing w:val="-67"/>
          <w:w w:val="110"/>
          <w:kern w:val="0"/>
          <w:szCs w:val="22"/>
        </w:rPr>
        <w:t xml:space="preserve"> </w:t>
      </w:r>
      <w:r>
        <w:rPr>
          <w:rFonts w:hint="eastAsia" w:ascii="方正仿宋_GBK" w:hAnsi="宋体" w:cs="宋体"/>
          <w:kern w:val="0"/>
          <w:szCs w:val="22"/>
          <w:u w:val="single"/>
        </w:rPr>
        <w:tab/>
      </w:r>
      <w:r>
        <w:rPr>
          <w:rFonts w:hint="eastAsia" w:ascii="方正仿宋_GBK" w:hAnsi="宋体" w:cs="宋体"/>
          <w:w w:val="95"/>
          <w:kern w:val="0"/>
          <w:szCs w:val="22"/>
        </w:rPr>
        <w:t>（</w:t>
      </w:r>
      <w:r>
        <w:rPr>
          <w:rFonts w:hint="eastAsia" w:ascii="方正仿宋_GBK" w:hAnsi="宋体" w:cs="宋体"/>
          <w:spacing w:val="-49"/>
          <w:w w:val="95"/>
          <w:kern w:val="0"/>
          <w:szCs w:val="22"/>
        </w:rPr>
        <w:t xml:space="preserve"> </w:t>
      </w:r>
      <w:r>
        <w:rPr>
          <w:rFonts w:hint="eastAsia" w:ascii="方正仿宋_GBK" w:hAnsi="宋体" w:cs="宋体"/>
          <w:w w:val="95"/>
          <w:kern w:val="0"/>
          <w:szCs w:val="22"/>
        </w:rPr>
        <w:t>身</w:t>
      </w:r>
      <w:r>
        <w:rPr>
          <w:rFonts w:hint="eastAsia" w:ascii="方正仿宋_GBK" w:hAnsi="宋体" w:cs="宋体"/>
          <w:spacing w:val="-53"/>
          <w:w w:val="95"/>
          <w:kern w:val="0"/>
          <w:szCs w:val="22"/>
        </w:rPr>
        <w:t xml:space="preserve"> </w:t>
      </w:r>
      <w:r>
        <w:rPr>
          <w:rFonts w:hint="eastAsia" w:ascii="方正仿宋_GBK" w:hAnsi="宋体" w:cs="宋体"/>
          <w:w w:val="95"/>
          <w:kern w:val="0"/>
          <w:szCs w:val="22"/>
        </w:rPr>
        <w:t>份</w:t>
      </w:r>
      <w:r>
        <w:rPr>
          <w:rFonts w:hint="eastAsia" w:ascii="方正仿宋_GBK" w:hAnsi="宋体" w:cs="宋体"/>
          <w:spacing w:val="-49"/>
          <w:w w:val="95"/>
          <w:kern w:val="0"/>
          <w:szCs w:val="22"/>
        </w:rPr>
        <w:t xml:space="preserve"> </w:t>
      </w:r>
      <w:r>
        <w:rPr>
          <w:rFonts w:hint="eastAsia" w:ascii="方正仿宋_GBK" w:hAnsi="宋体" w:cs="宋体"/>
          <w:w w:val="95"/>
          <w:kern w:val="0"/>
          <w:szCs w:val="22"/>
        </w:rPr>
        <w:t>证</w:t>
      </w:r>
      <w:r>
        <w:rPr>
          <w:rFonts w:hint="eastAsia" w:ascii="方正仿宋_GBK" w:hAnsi="宋体" w:cs="宋体"/>
          <w:spacing w:val="-53"/>
          <w:w w:val="95"/>
          <w:kern w:val="0"/>
          <w:szCs w:val="22"/>
        </w:rPr>
        <w:t xml:space="preserve"> </w:t>
      </w:r>
      <w:r>
        <w:rPr>
          <w:rFonts w:hint="eastAsia" w:ascii="方正仿宋_GBK" w:hAnsi="宋体" w:cs="宋体"/>
          <w:w w:val="95"/>
          <w:kern w:val="0"/>
          <w:szCs w:val="22"/>
        </w:rPr>
        <w:t>：</w:t>
      </w:r>
      <w:r>
        <w:rPr>
          <w:rFonts w:hint="eastAsia" w:ascii="方正仿宋_GBK" w:hAnsi="宋体" w:cs="宋体"/>
          <w:spacing w:val="-49"/>
          <w:w w:val="95"/>
          <w:kern w:val="0"/>
          <w:szCs w:val="22"/>
        </w:rPr>
        <w:t xml:space="preserve"> </w:t>
      </w:r>
      <w:r>
        <w:rPr>
          <w:rFonts w:hint="eastAsia" w:ascii="方正仿宋_GBK" w:hAnsi="宋体" w:cs="宋体"/>
          <w:kern w:val="0"/>
          <w:szCs w:val="22"/>
          <w:u w:val="single"/>
        </w:rPr>
        <w:tab/>
      </w:r>
      <w:r>
        <w:rPr>
          <w:rFonts w:hint="eastAsia" w:ascii="方正仿宋_GBK" w:hAnsi="宋体" w:cs="宋体"/>
          <w:w w:val="95"/>
          <w:kern w:val="0"/>
          <w:szCs w:val="22"/>
        </w:rPr>
        <w:t>；</w:t>
      </w:r>
      <w:r>
        <w:rPr>
          <w:rFonts w:hint="eastAsia" w:ascii="方正仿宋_GBK" w:hAnsi="宋体" w:cs="宋体"/>
          <w:spacing w:val="-55"/>
          <w:w w:val="95"/>
          <w:kern w:val="0"/>
          <w:szCs w:val="22"/>
        </w:rPr>
        <w:t xml:space="preserve"> </w:t>
      </w:r>
      <w:r>
        <w:rPr>
          <w:rFonts w:hint="eastAsia" w:ascii="方正仿宋_GBK" w:hAnsi="宋体" w:cs="宋体"/>
          <w:w w:val="95"/>
          <w:kern w:val="0"/>
          <w:szCs w:val="22"/>
        </w:rPr>
        <w:t>住</w:t>
      </w:r>
      <w:r>
        <w:rPr>
          <w:rFonts w:hint="eastAsia" w:ascii="方正仿宋_GBK" w:hAnsi="宋体" w:cs="宋体"/>
          <w:spacing w:val="-59"/>
          <w:w w:val="95"/>
          <w:kern w:val="0"/>
          <w:szCs w:val="22"/>
        </w:rPr>
        <w:t xml:space="preserve"> </w:t>
      </w:r>
      <w:r>
        <w:rPr>
          <w:rFonts w:hint="eastAsia" w:ascii="方正仿宋_GBK" w:hAnsi="宋体" w:cs="宋体"/>
          <w:spacing w:val="-10"/>
          <w:w w:val="95"/>
          <w:kern w:val="0"/>
          <w:szCs w:val="22"/>
        </w:rPr>
        <w:t>址</w:t>
      </w:r>
    </w:p>
    <w:p>
      <w:pPr>
        <w:tabs>
          <w:tab w:val="left" w:pos="2999"/>
          <w:tab w:val="left" w:pos="7687"/>
          <w:tab w:val="left" w:pos="8926"/>
        </w:tabs>
        <w:autoSpaceDE w:val="0"/>
        <w:autoSpaceDN w:val="0"/>
        <w:spacing w:before="168"/>
        <w:ind w:right="109"/>
        <w:jc w:val="right"/>
        <w:rPr>
          <w:rFonts w:hint="eastAsia" w:ascii="方正仿宋_GBK" w:hAnsi="宋体" w:cs="宋体"/>
          <w:kern w:val="0"/>
          <w:szCs w:val="22"/>
        </w:rPr>
      </w:pPr>
      <w:r>
        <w:rPr>
          <w:rFonts w:hint="eastAsia" w:ascii="方正仿宋_GBK" w:hAnsi="宋体" w:cs="宋体"/>
          <w:kern w:val="0"/>
          <w:szCs w:val="22"/>
          <w:u w:val="single"/>
        </w:rPr>
        <w:tab/>
      </w:r>
      <w:r>
        <w:rPr>
          <w:rFonts w:hint="eastAsia" w:ascii="方正仿宋_GBK" w:hAnsi="宋体" w:cs="宋体"/>
          <w:spacing w:val="-108"/>
          <w:kern w:val="0"/>
          <w:szCs w:val="22"/>
        </w:rPr>
        <w:t>；</w:t>
      </w:r>
      <w:r>
        <w:rPr>
          <w:rFonts w:hint="eastAsia" w:ascii="方正仿宋_GBK" w:hAnsi="宋体" w:cs="宋体"/>
          <w:spacing w:val="-8"/>
          <w:kern w:val="0"/>
          <w:szCs w:val="22"/>
        </w:rPr>
        <w:t>联系电话</w:t>
      </w:r>
      <w:r>
        <w:rPr>
          <w:rFonts w:hint="eastAsia" w:ascii="方正仿宋_GBK" w:hAnsi="宋体" w:cs="宋体"/>
          <w:spacing w:val="-128"/>
          <w:kern w:val="0"/>
          <w:szCs w:val="22"/>
        </w:rPr>
        <w:t>：</w:t>
      </w:r>
      <w:r>
        <w:rPr>
          <w:rFonts w:hint="eastAsia" w:ascii="方正仿宋_GBK" w:hAnsi="宋体" w:cs="宋体"/>
          <w:kern w:val="0"/>
          <w:szCs w:val="22"/>
          <w:u w:val="single"/>
        </w:rPr>
        <w:tab/>
      </w:r>
      <w:r>
        <w:rPr>
          <w:rFonts w:hint="eastAsia" w:ascii="方正仿宋_GBK" w:hAnsi="宋体" w:cs="宋体"/>
          <w:spacing w:val="-116"/>
          <w:kern w:val="0"/>
          <w:szCs w:val="22"/>
        </w:rPr>
        <w:t>）</w:t>
      </w:r>
      <w:r>
        <w:rPr>
          <w:rFonts w:hint="eastAsia" w:ascii="方正仿宋_GBK" w:hAnsi="宋体" w:cs="宋体"/>
          <w:spacing w:val="-10"/>
          <w:kern w:val="0"/>
          <w:szCs w:val="22"/>
        </w:rPr>
        <w:t>于</w:t>
      </w:r>
      <w:r>
        <w:rPr>
          <w:rFonts w:hint="eastAsia" w:ascii="方正仿宋_GBK" w:hAnsi="宋体" w:cs="宋体"/>
          <w:kern w:val="0"/>
          <w:szCs w:val="22"/>
          <w:u w:val="single"/>
        </w:rPr>
        <w:tab/>
      </w:r>
    </w:p>
    <w:p>
      <w:pPr>
        <w:tabs>
          <w:tab w:val="left" w:pos="945"/>
          <w:tab w:val="left" w:pos="1893"/>
          <w:tab w:val="left" w:pos="5368"/>
        </w:tabs>
        <w:autoSpaceDE w:val="0"/>
        <w:autoSpaceDN w:val="0"/>
        <w:spacing w:before="171"/>
        <w:ind w:right="190"/>
        <w:jc w:val="right"/>
        <w:rPr>
          <w:rFonts w:hint="eastAsia" w:ascii="方正仿宋_GBK" w:hAnsi="宋体" w:cs="宋体"/>
          <w:kern w:val="0"/>
          <w:szCs w:val="22"/>
        </w:rPr>
      </w:pPr>
      <w:r>
        <w:rPr>
          <w:rFonts w:hint="eastAsia" w:ascii="方正仿宋_GBK" w:hAnsi="宋体" w:cs="宋体"/>
          <w:spacing w:val="-10"/>
          <w:kern w:val="0"/>
          <w:szCs w:val="22"/>
        </w:rPr>
        <w:t>年</w:t>
      </w:r>
      <w:r>
        <w:rPr>
          <w:rFonts w:hint="eastAsia" w:ascii="方正仿宋_GBK" w:hAnsi="宋体" w:cs="宋体"/>
          <w:kern w:val="0"/>
          <w:szCs w:val="22"/>
          <w:u w:val="single"/>
        </w:rPr>
        <w:tab/>
      </w:r>
      <w:r>
        <w:rPr>
          <w:rFonts w:hint="eastAsia" w:ascii="方正仿宋_GBK" w:hAnsi="宋体" w:cs="宋体"/>
          <w:spacing w:val="-10"/>
          <w:kern w:val="0"/>
          <w:szCs w:val="22"/>
        </w:rPr>
        <w:t>月</w:t>
      </w:r>
      <w:r>
        <w:rPr>
          <w:rFonts w:hint="eastAsia" w:ascii="方正仿宋_GBK" w:hAnsi="宋体" w:cs="宋体"/>
          <w:kern w:val="0"/>
          <w:szCs w:val="22"/>
          <w:u w:val="single"/>
        </w:rPr>
        <w:tab/>
      </w:r>
      <w:r>
        <w:rPr>
          <w:rFonts w:hint="eastAsia" w:ascii="方正仿宋_GBK" w:hAnsi="宋体" w:cs="宋体"/>
          <w:spacing w:val="-8"/>
          <w:kern w:val="0"/>
          <w:szCs w:val="22"/>
        </w:rPr>
        <w:t>日</w:t>
      </w:r>
      <w:r>
        <w:rPr>
          <w:rFonts w:hint="eastAsia" w:ascii="方正仿宋_GBK" w:hAnsi="宋体" w:cs="宋体"/>
          <w:spacing w:val="-10"/>
          <w:kern w:val="0"/>
          <w:szCs w:val="22"/>
        </w:rPr>
        <w:t>在</w:t>
      </w:r>
      <w:r>
        <w:rPr>
          <w:rFonts w:hint="eastAsia" w:ascii="方正仿宋_GBK" w:hAnsi="宋体" w:cs="宋体"/>
          <w:kern w:val="0"/>
          <w:szCs w:val="22"/>
          <w:u w:val="single"/>
        </w:rPr>
        <w:tab/>
      </w:r>
      <w:r>
        <w:rPr>
          <w:rFonts w:hint="eastAsia" w:ascii="方正仿宋_GBK" w:hAnsi="宋体" w:cs="宋体"/>
          <w:spacing w:val="-8"/>
          <w:kern w:val="0"/>
          <w:szCs w:val="22"/>
        </w:rPr>
        <w:t>处，购买整机出厂编号</w:t>
      </w:r>
      <w:r>
        <w:rPr>
          <w:rFonts w:hint="eastAsia" w:ascii="方正仿宋_GBK" w:hAnsi="宋体" w:cs="宋体"/>
          <w:spacing w:val="-10"/>
          <w:kern w:val="0"/>
          <w:szCs w:val="22"/>
        </w:rPr>
        <w:t>为</w:t>
      </w:r>
    </w:p>
    <w:p>
      <w:pPr>
        <w:tabs>
          <w:tab w:val="left" w:pos="4033"/>
          <w:tab w:val="left" w:pos="4243"/>
        </w:tabs>
        <w:autoSpaceDE w:val="0"/>
        <w:autoSpaceDN w:val="0"/>
        <w:spacing w:before="169"/>
        <w:ind w:right="191"/>
        <w:jc w:val="right"/>
        <w:rPr>
          <w:rFonts w:hint="eastAsia" w:ascii="方正仿宋_GBK" w:hAnsi="宋体" w:cs="宋体"/>
          <w:kern w:val="0"/>
          <w:szCs w:val="22"/>
        </w:rPr>
      </w:pPr>
      <w:r>
        <w:rPr>
          <w:rFonts w:hint="eastAsia" w:ascii="方正仿宋_GBK" w:hAnsi="宋体" w:cs="宋体"/>
          <w:kern w:val="0"/>
          <w:szCs w:val="22"/>
          <w:u w:val="single"/>
        </w:rPr>
        <w:tab/>
      </w:r>
      <w:r>
        <w:rPr>
          <w:rFonts w:hint="eastAsia" w:ascii="方正仿宋_GBK" w:hAnsi="宋体" w:cs="宋体"/>
          <w:kern w:val="0"/>
          <w:szCs w:val="22"/>
        </w:rPr>
        <w:tab/>
      </w:r>
      <w:r>
        <w:rPr>
          <w:rFonts w:hint="eastAsia" w:ascii="方正仿宋_GBK" w:hAnsi="宋体" w:cs="宋体"/>
          <w:kern w:val="0"/>
          <w:szCs w:val="22"/>
        </w:rPr>
        <w:t>，</w:t>
      </w:r>
      <w:r>
        <w:rPr>
          <w:rFonts w:hint="eastAsia" w:ascii="方正仿宋_GBK" w:hAnsi="宋体" w:cs="宋体"/>
          <w:spacing w:val="49"/>
          <w:w w:val="150"/>
          <w:kern w:val="0"/>
          <w:szCs w:val="22"/>
        </w:rPr>
        <w:t xml:space="preserve"> </w:t>
      </w:r>
      <w:r>
        <w:rPr>
          <w:rFonts w:hint="eastAsia" w:ascii="方正仿宋_GBK" w:hAnsi="宋体" w:cs="宋体"/>
          <w:kern w:val="0"/>
          <w:szCs w:val="22"/>
        </w:rPr>
        <w:t>发</w:t>
      </w:r>
      <w:r>
        <w:rPr>
          <w:rFonts w:hint="eastAsia" w:ascii="方正仿宋_GBK" w:hAnsi="宋体" w:cs="宋体"/>
          <w:spacing w:val="50"/>
          <w:w w:val="150"/>
          <w:kern w:val="0"/>
          <w:szCs w:val="22"/>
        </w:rPr>
        <w:t xml:space="preserve"> </w:t>
      </w:r>
      <w:r>
        <w:rPr>
          <w:rFonts w:hint="eastAsia" w:ascii="方正仿宋_GBK" w:hAnsi="宋体" w:cs="宋体"/>
          <w:kern w:val="0"/>
          <w:szCs w:val="22"/>
        </w:rPr>
        <w:t>动</w:t>
      </w:r>
      <w:r>
        <w:rPr>
          <w:rFonts w:hint="eastAsia" w:ascii="方正仿宋_GBK" w:hAnsi="宋体" w:cs="宋体"/>
          <w:spacing w:val="50"/>
          <w:w w:val="150"/>
          <w:kern w:val="0"/>
          <w:szCs w:val="22"/>
        </w:rPr>
        <w:t xml:space="preserve"> </w:t>
      </w:r>
      <w:r>
        <w:rPr>
          <w:rFonts w:hint="eastAsia" w:ascii="方正仿宋_GBK" w:hAnsi="宋体" w:cs="宋体"/>
          <w:kern w:val="0"/>
          <w:szCs w:val="22"/>
        </w:rPr>
        <w:t>机</w:t>
      </w:r>
      <w:r>
        <w:rPr>
          <w:rFonts w:hint="eastAsia" w:ascii="方正仿宋_GBK" w:hAnsi="宋体" w:cs="宋体"/>
          <w:spacing w:val="50"/>
          <w:w w:val="150"/>
          <w:kern w:val="0"/>
          <w:szCs w:val="22"/>
        </w:rPr>
        <w:t xml:space="preserve"> </w:t>
      </w:r>
      <w:r>
        <w:rPr>
          <w:rFonts w:hint="eastAsia" w:ascii="方正仿宋_GBK" w:hAnsi="宋体" w:cs="宋体"/>
          <w:kern w:val="0"/>
          <w:szCs w:val="22"/>
        </w:rPr>
        <w:t>出</w:t>
      </w:r>
      <w:r>
        <w:rPr>
          <w:rFonts w:hint="eastAsia" w:ascii="方正仿宋_GBK" w:hAnsi="宋体" w:cs="宋体"/>
          <w:spacing w:val="50"/>
          <w:w w:val="150"/>
          <w:kern w:val="0"/>
          <w:szCs w:val="22"/>
        </w:rPr>
        <w:t xml:space="preserve"> </w:t>
      </w:r>
      <w:r>
        <w:rPr>
          <w:rFonts w:hint="eastAsia" w:ascii="方正仿宋_GBK" w:hAnsi="宋体" w:cs="宋体"/>
          <w:kern w:val="0"/>
          <w:szCs w:val="22"/>
        </w:rPr>
        <w:t>厂</w:t>
      </w:r>
      <w:r>
        <w:rPr>
          <w:rFonts w:hint="eastAsia" w:ascii="方正仿宋_GBK" w:hAnsi="宋体" w:cs="宋体"/>
          <w:spacing w:val="49"/>
          <w:w w:val="150"/>
          <w:kern w:val="0"/>
          <w:szCs w:val="22"/>
        </w:rPr>
        <w:t xml:space="preserve"> </w:t>
      </w:r>
      <w:r>
        <w:rPr>
          <w:rFonts w:hint="eastAsia" w:ascii="方正仿宋_GBK" w:hAnsi="宋体" w:cs="宋体"/>
          <w:kern w:val="0"/>
          <w:szCs w:val="22"/>
        </w:rPr>
        <w:t>编</w:t>
      </w:r>
      <w:r>
        <w:rPr>
          <w:rFonts w:hint="eastAsia" w:ascii="方正仿宋_GBK" w:hAnsi="宋体" w:cs="宋体"/>
          <w:spacing w:val="50"/>
          <w:w w:val="150"/>
          <w:kern w:val="0"/>
          <w:szCs w:val="22"/>
        </w:rPr>
        <w:t xml:space="preserve"> </w:t>
      </w:r>
      <w:r>
        <w:rPr>
          <w:rFonts w:hint="eastAsia" w:ascii="方正仿宋_GBK" w:hAnsi="宋体" w:cs="宋体"/>
          <w:spacing w:val="-10"/>
          <w:kern w:val="0"/>
          <w:szCs w:val="22"/>
        </w:rPr>
        <w:t>号</w:t>
      </w:r>
    </w:p>
    <w:p>
      <w:pPr>
        <w:tabs>
          <w:tab w:val="left" w:pos="868"/>
          <w:tab w:val="left" w:pos="3795"/>
          <w:tab w:val="left" w:pos="4264"/>
          <w:tab w:val="left" w:pos="5133"/>
        </w:tabs>
        <w:autoSpaceDE w:val="0"/>
        <w:autoSpaceDN w:val="0"/>
        <w:spacing w:before="168"/>
        <w:ind w:right="190"/>
        <w:jc w:val="right"/>
        <w:rPr>
          <w:rFonts w:hint="eastAsia" w:ascii="方正仿宋_GBK" w:hAnsi="宋体" w:cs="宋体"/>
          <w:kern w:val="0"/>
          <w:szCs w:val="22"/>
        </w:rPr>
      </w:pPr>
      <w:r>
        <w:rPr>
          <w:rFonts w:hint="eastAsia" w:ascii="方正仿宋_GBK" w:hAnsi="宋体" w:cs="宋体"/>
          <w:kern w:val="0"/>
          <w:sz w:val="22"/>
          <w:szCs w:val="22"/>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ragraph">
                  <wp:posOffset>349250</wp:posOffset>
                </wp:positionV>
                <wp:extent cx="1808480" cy="1270"/>
                <wp:effectExtent l="0" t="0" r="0" b="0"/>
                <wp:wrapNone/>
                <wp:docPr id="1" name="任意多边形 1"/>
                <wp:cNvGraphicFramePr/>
                <a:graphic xmlns:a="http://schemas.openxmlformats.org/drawingml/2006/main">
                  <a:graphicData uri="http://schemas.microsoft.com/office/word/2010/wordprocessingShape">
                    <wps:wsp>
                      <wps:cNvSpPr/>
                      <wps:spPr>
                        <a:xfrm>
                          <a:off x="0" y="0"/>
                          <a:ext cx="1808480" cy="1270"/>
                        </a:xfrm>
                        <a:custGeom>
                          <a:avLst/>
                          <a:gdLst/>
                          <a:ahLst/>
                          <a:cxnLst/>
                          <a:pathLst>
                            <a:path w="1808480" h="1">
                              <a:moveTo>
                                <a:pt x="0" y="0"/>
                              </a:moveTo>
                              <a:lnTo>
                                <a:pt x="1808076" y="0"/>
                              </a:lnTo>
                            </a:path>
                          </a:pathLst>
                        </a:custGeom>
                        <a:noFill/>
                        <a:ln w="8222" cap="flat" cmpd="sng">
                          <a:solidFill>
                            <a:srgbClr val="000000"/>
                          </a:solidFill>
                          <a:prstDash val="solid"/>
                          <a:bevel/>
                          <a:headEnd type="none" w="med" len="med"/>
                          <a:tailEnd type="none" w="med" len="med"/>
                        </a:ln>
                      </wps:spPr>
                      <wps:bodyPr lIns="0" tIns="0" rIns="0" bIns="0" upright="1"/>
                    </wps:wsp>
                  </a:graphicData>
                </a:graphic>
              </wp:anchor>
            </w:drawing>
          </mc:Choice>
          <mc:Fallback>
            <w:pict>
              <v:shape id="_x0000_s1026" o:spid="_x0000_s1026" o:spt="100" style="position:absolute;left:0pt;margin-left:79.4pt;margin-top:27.5pt;height:0.1pt;width:142.4pt;mso-position-horizontal-relative:page;z-index:251659264;mso-width-relative:page;mso-height-relative:page;" filled="f" stroked="t" coordsize="1808480,1" o:gfxdata="UEsDBAoAAAAAAIdO4kAAAAAAAAAAAAAAAAAEAAAAZHJzL1BLAwQUAAAACACHTuJAr4AgfNkAAAAJ&#10;AQAADwAAAGRycy9kb3ducmV2LnhtbE2PT0vDQBDF74LfYRnBm90kNiXEbEoRtIJY7B/wus1Ok9Ds&#10;bMxum/rtnZ70+N483vxeMb/YTpxx8K0jBfEkAoFUOdNSrWC3fXnIQPigyejOESr4QQ/z8vam0Llx&#10;I63xvAm14BLyuVbQhNDnUvqqQav9xPVIfDu4werAcqilGfTI5baTSRTNpNUt8YdG9/jcYHXcnKwC&#10;v5RfZvt9eFu8rlZx8r78TLKPUan7uzh6AhHwEv7CcMVndCiZae9OZLzoWKcZowcFacqbODCdPs5A&#10;7K9GArIs5P8F5S9QSwMEFAAAAAgAh07iQB+Gl/JEAgAAvwQAAA4AAABkcnMvZTJvRG9jLnhtbK1U&#10;zY7TMBC+I/EOlu80aYR2q6rtHiiLkBCstMsDuLaTWPKfPG7a3rlz54h4CbSCp9lFPAZjp2lLueyB&#10;HtLP9mTm+z7PZHa1NZp0MoBydk7Ho5ISabkTyjZz+vHu+sWEEojMCqadlXO6k0CvFs+fzTZ+KivX&#10;Oi1kIJjEwnTj57SN0U+LAngrDYOR89LiYe2CYRGXoSlEYBvMbnRRleVFsXFB+OC4BMDdZX9I9xnD&#10;UxK6ulZcLh1fG2ljnzVIzSJKglZ5oIvMtq4ljx/qGmQkek5RacxPLIJ4lZ7FYsamTWC+VXxPgT2F&#10;wpkmw5TFoodUSxYZWQf1TyqjeHDg6jjizhS9kOwIqhiXZ97ctszLrAWtBn8wHf5fWv6+uwlECewE&#10;SiwzeOEP9/e/Pn1+/Pbl98/vjz++knEyaeNhirG3/ibsV4AwKd7WwaR/1EK22djdwVi5jYTj5nhS&#10;Tl5O0HOOZ+PqMvteHN/la4hvpMt5WPcOYn8tYkCsHRDf2gF6FtN2qp0g2ZzUaZOedGJcJ+9cjoln&#10;9LD+8VTb06jEt7y8oGSQgrF9BIJUbDHbg0wA8akC666V1lmCtonWpKoq1M5wWmrsUoTGo+Ngm8wR&#10;nFYivZJoQmhWr3QgHUsdm3/JfyzxV5gPEJcM2j4uH/W9vJKd7Gu3konXVpC483irFoeZJjJGCkq0&#10;xNlPKLOMTOmnRCIJbZFLaob++hNaObHDHtJvLfZlmrEBhAGsBrD2QTUtDmHuqZwH+zqr289gGpzT&#10;da52/O4s/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vgCB82QAAAAkBAAAPAAAAAAAAAAEAIAAA&#10;ACIAAABkcnMvZG93bnJldi54bWxQSwECFAAUAAAACACHTuJAH4aX8kQCAAC/BAAADgAAAAAAAAAB&#10;ACAAAAAoAQAAZHJzL2Uyb0RvYy54bWxQSwUGAAAAAAYABgBZAQAA3gUAAAAA&#10;" path="m0,0l1808076,0e">
                <v:fill on="f" focussize="0,0"/>
                <v:stroke weight="0.64740157480315pt" color="#000000" joinstyle="bevel"/>
                <v:imagedata o:title=""/>
                <o:lock v:ext="edit" aspectratio="f"/>
                <v:textbox inset="0mm,0mm,0mm,0mm"/>
              </v:shape>
            </w:pict>
          </mc:Fallback>
        </mc:AlternateContent>
      </w:r>
      <w:r>
        <w:rPr>
          <w:rFonts w:hint="eastAsia" w:ascii="方正仿宋_GBK" w:hAnsi="宋体" w:cs="宋体"/>
          <w:spacing w:val="-10"/>
          <w:kern w:val="0"/>
          <w:szCs w:val="22"/>
        </w:rPr>
        <w:t>的</w:t>
      </w:r>
      <w:r>
        <w:rPr>
          <w:rFonts w:hint="eastAsia" w:ascii="方正仿宋_GBK" w:hAnsi="宋体" w:cs="宋体"/>
          <w:kern w:val="0"/>
          <w:szCs w:val="22"/>
        </w:rPr>
        <w:tab/>
      </w:r>
      <w:r>
        <w:rPr>
          <w:rFonts w:hint="eastAsia" w:ascii="方正仿宋_GBK" w:hAnsi="宋体" w:cs="宋体"/>
          <w:kern w:val="0"/>
          <w:szCs w:val="22"/>
          <w:u w:val="single"/>
        </w:rPr>
        <w:tab/>
      </w:r>
      <w:r>
        <w:rPr>
          <w:rFonts w:hint="eastAsia" w:ascii="方正仿宋_GBK" w:hAnsi="宋体" w:cs="宋体"/>
          <w:kern w:val="0"/>
          <w:szCs w:val="22"/>
        </w:rPr>
        <w:tab/>
      </w:r>
      <w:r>
        <w:rPr>
          <w:rFonts w:hint="eastAsia" w:ascii="方正仿宋_GBK" w:hAnsi="宋体" w:cs="宋体"/>
          <w:spacing w:val="-10"/>
          <w:kern w:val="0"/>
          <w:szCs w:val="22"/>
        </w:rPr>
        <w:t>型</w:t>
      </w:r>
      <w:r>
        <w:rPr>
          <w:rFonts w:hint="eastAsia" w:ascii="方正仿宋_GBK" w:hAnsi="宋体" w:cs="宋体"/>
          <w:kern w:val="0"/>
          <w:szCs w:val="22"/>
        </w:rPr>
        <w:tab/>
      </w:r>
      <w:r>
        <w:rPr>
          <w:rFonts w:hint="eastAsia" w:ascii="方正仿宋_GBK" w:hAnsi="宋体" w:cs="宋体"/>
          <w:spacing w:val="-10"/>
          <w:kern w:val="0"/>
          <w:szCs w:val="22"/>
        </w:rPr>
        <w:t>号</w:t>
      </w:r>
    </w:p>
    <w:p>
      <w:pPr>
        <w:tabs>
          <w:tab w:val="left" w:pos="3430"/>
        </w:tabs>
        <w:autoSpaceDE w:val="0"/>
        <w:autoSpaceDN w:val="0"/>
        <w:spacing w:before="168"/>
        <w:ind w:left="588"/>
        <w:jc w:val="left"/>
        <w:rPr>
          <w:rFonts w:hint="eastAsia" w:ascii="方正仿宋_GBK" w:hAnsi="宋体" w:cs="宋体"/>
          <w:kern w:val="0"/>
          <w:szCs w:val="22"/>
        </w:rPr>
      </w:pPr>
      <w:r>
        <w:rPr>
          <w:rFonts w:hint="eastAsia" w:ascii="方正仿宋_GBK" w:hAnsi="宋体" w:cs="宋体"/>
          <w:kern w:val="0"/>
          <w:szCs w:val="22"/>
          <w:u w:val="single"/>
        </w:rPr>
        <w:tab/>
      </w:r>
      <w:r>
        <w:rPr>
          <w:rFonts w:hint="eastAsia" w:ascii="方正仿宋_GBK" w:hAnsi="宋体" w:cs="宋体"/>
          <w:spacing w:val="-9"/>
          <w:kern w:val="0"/>
          <w:szCs w:val="22"/>
        </w:rPr>
        <w:t>，现申请报废。</w:t>
      </w:r>
    </w:p>
    <w:p>
      <w:pPr>
        <w:autoSpaceDE w:val="0"/>
        <w:autoSpaceDN w:val="0"/>
        <w:spacing w:before="171" w:line="338" w:lineRule="auto"/>
        <w:ind w:left="588" w:right="190" w:firstLine="631"/>
        <w:jc w:val="left"/>
        <w:rPr>
          <w:rFonts w:hint="eastAsia" w:ascii="方正仿宋_GBK" w:hAnsi="宋体" w:cs="宋体"/>
          <w:kern w:val="0"/>
          <w:szCs w:val="22"/>
        </w:rPr>
      </w:pPr>
      <w:r>
        <w:rPr>
          <w:rFonts w:hint="eastAsia" w:ascii="方正仿宋_GBK" w:hAnsi="宋体" w:cs="宋体"/>
          <w:spacing w:val="-2"/>
          <w:kern w:val="0"/>
          <w:szCs w:val="22"/>
        </w:rPr>
        <w:t>我承诺，该农业机械确系</w:t>
      </w:r>
      <w:r>
        <w:rPr>
          <w:rFonts w:hint="eastAsia" w:ascii="宋体" w:hAnsi="宋体" w:cs="宋体"/>
          <w:spacing w:val="-2"/>
          <w:kern w:val="0"/>
          <w:szCs w:val="22"/>
        </w:rPr>
        <w:t>🎧</w:t>
      </w:r>
      <w:r>
        <w:rPr>
          <w:rFonts w:hint="eastAsia" w:ascii="方正仿宋_GBK" w:hAnsi="宋体" w:cs="宋体"/>
          <w:spacing w:val="-2"/>
          <w:kern w:val="0"/>
          <w:szCs w:val="22"/>
        </w:rPr>
        <w:t>人合法所得，如不属实，愿承担</w:t>
      </w:r>
      <w:r>
        <w:rPr>
          <w:rFonts w:hint="eastAsia" w:ascii="方正仿宋_GBK" w:hAnsi="宋体" w:cs="宋体"/>
          <w:spacing w:val="-2"/>
          <w:w w:val="105"/>
          <w:kern w:val="0"/>
          <w:szCs w:val="22"/>
        </w:rPr>
        <w:t>一切法律责任。</w:t>
      </w:r>
    </w:p>
    <w:p>
      <w:pPr>
        <w:tabs>
          <w:tab w:val="left" w:pos="5451"/>
        </w:tabs>
        <w:autoSpaceDE w:val="0"/>
        <w:autoSpaceDN w:val="0"/>
        <w:ind w:left="2607"/>
        <w:jc w:val="center"/>
        <w:rPr>
          <w:rFonts w:hint="eastAsia" w:ascii="方正仿宋_GBK" w:hAnsi="宋体" w:cs="宋体"/>
          <w:kern w:val="0"/>
          <w:szCs w:val="22"/>
        </w:rPr>
      </w:pPr>
      <w:r>
        <w:rPr>
          <w:rFonts w:hint="eastAsia" w:ascii="方正仿宋_GBK" w:hAnsi="宋体" w:cs="宋体"/>
          <w:spacing w:val="-8"/>
          <w:kern w:val="0"/>
          <w:szCs w:val="22"/>
        </w:rPr>
        <w:t>承诺人</w:t>
      </w:r>
      <w:r>
        <w:rPr>
          <w:rFonts w:hint="eastAsia" w:ascii="方正仿宋_GBK" w:hAnsi="宋体" w:cs="宋体"/>
          <w:spacing w:val="-10"/>
          <w:kern w:val="0"/>
          <w:szCs w:val="22"/>
        </w:rPr>
        <w:t>：</w:t>
      </w:r>
      <w:r>
        <w:rPr>
          <w:rFonts w:hint="eastAsia" w:ascii="方正仿宋_GBK" w:hAnsi="宋体" w:cs="宋体"/>
          <w:kern w:val="0"/>
          <w:szCs w:val="22"/>
          <w:u w:val="single"/>
        </w:rPr>
        <w:tab/>
      </w:r>
      <w:r>
        <w:rPr>
          <w:rFonts w:hint="eastAsia" w:ascii="方正仿宋_GBK" w:hAnsi="宋体" w:cs="宋体"/>
          <w:spacing w:val="-8"/>
          <w:kern w:val="0"/>
          <w:szCs w:val="22"/>
        </w:rPr>
        <w:t>（签名</w:t>
      </w:r>
      <w:r>
        <w:rPr>
          <w:rFonts w:hint="eastAsia" w:ascii="方正仿宋_GBK" w:hAnsi="宋体" w:cs="宋体"/>
          <w:spacing w:val="-10"/>
          <w:kern w:val="0"/>
          <w:szCs w:val="22"/>
        </w:rPr>
        <w:t>）</w:t>
      </w:r>
    </w:p>
    <w:p>
      <w:pPr>
        <w:tabs>
          <w:tab w:val="left" w:pos="3238"/>
          <w:tab w:val="left" w:pos="4186"/>
          <w:tab w:val="left" w:pos="5131"/>
        </w:tabs>
        <w:autoSpaceDE w:val="0"/>
        <w:autoSpaceDN w:val="0"/>
        <w:spacing w:before="169"/>
        <w:ind w:left="2604"/>
        <w:jc w:val="center"/>
        <w:rPr>
          <w:rFonts w:hint="eastAsia" w:ascii="方正仿宋_GBK" w:hAnsi="宋体" w:cs="宋体"/>
          <w:spacing w:val="-10"/>
          <w:kern w:val="0"/>
          <w:szCs w:val="22"/>
        </w:rPr>
      </w:pPr>
      <w:r>
        <w:rPr>
          <w:rFonts w:hint="eastAsia" w:ascii="方正仿宋_GBK" w:hAnsi="宋体" w:cs="宋体"/>
          <w:kern w:val="0"/>
          <w:szCs w:val="22"/>
          <w:u w:val="single"/>
        </w:rPr>
        <w:tab/>
      </w:r>
      <w:r>
        <w:rPr>
          <w:rFonts w:hint="eastAsia" w:ascii="方正仿宋_GBK" w:hAnsi="宋体" w:cs="宋体"/>
          <w:spacing w:val="-10"/>
          <w:kern w:val="0"/>
          <w:szCs w:val="22"/>
        </w:rPr>
        <w:t>年</w:t>
      </w:r>
      <w:r>
        <w:rPr>
          <w:rFonts w:hint="eastAsia" w:ascii="方正仿宋_GBK" w:hAnsi="宋体" w:cs="宋体"/>
          <w:kern w:val="0"/>
          <w:szCs w:val="22"/>
          <w:u w:val="single"/>
        </w:rPr>
        <w:tab/>
      </w:r>
      <w:r>
        <w:rPr>
          <w:rFonts w:hint="eastAsia" w:ascii="方正仿宋_GBK" w:hAnsi="宋体" w:cs="宋体"/>
          <w:spacing w:val="-10"/>
          <w:kern w:val="0"/>
          <w:szCs w:val="22"/>
        </w:rPr>
        <w:t>月</w:t>
      </w:r>
      <w:r>
        <w:rPr>
          <w:rFonts w:hint="eastAsia" w:ascii="方正仿宋_GBK" w:hAnsi="宋体" w:cs="宋体"/>
          <w:kern w:val="0"/>
          <w:szCs w:val="22"/>
          <w:u w:val="single"/>
        </w:rPr>
        <w:tab/>
      </w:r>
      <w:r>
        <w:rPr>
          <w:rFonts w:hint="eastAsia" w:ascii="方正仿宋_GBK" w:hAnsi="宋体" w:cs="宋体"/>
          <w:spacing w:val="-10"/>
          <w:kern w:val="0"/>
          <w:szCs w:val="22"/>
        </w:rPr>
        <w:t>日</w:t>
      </w:r>
    </w:p>
    <w:p>
      <w:pPr>
        <w:tabs>
          <w:tab w:val="left" w:pos="3238"/>
          <w:tab w:val="left" w:pos="4186"/>
          <w:tab w:val="left" w:pos="5131"/>
        </w:tabs>
        <w:autoSpaceDE w:val="0"/>
        <w:autoSpaceDN w:val="0"/>
        <w:spacing w:before="169" w:line="594" w:lineRule="exact"/>
        <w:rPr>
          <w:rFonts w:hint="eastAsia" w:ascii="方正黑体_GBK" w:hAnsi="宋体" w:eastAsia="方正黑体_GBK" w:cs="宋体"/>
          <w:spacing w:val="-10"/>
          <w:kern w:val="0"/>
          <w:szCs w:val="22"/>
        </w:rPr>
      </w:pPr>
    </w:p>
    <w:p>
      <w:pPr>
        <w:tabs>
          <w:tab w:val="left" w:pos="3238"/>
          <w:tab w:val="left" w:pos="4186"/>
          <w:tab w:val="left" w:pos="5131"/>
        </w:tabs>
        <w:autoSpaceDE w:val="0"/>
        <w:autoSpaceDN w:val="0"/>
        <w:spacing w:before="169" w:line="594" w:lineRule="exact"/>
        <w:rPr>
          <w:rFonts w:hint="eastAsia" w:ascii="方正黑体_GBK" w:hAnsi="宋体" w:eastAsia="方正黑体_GBK" w:cs="宋体"/>
          <w:spacing w:val="-10"/>
          <w:kern w:val="0"/>
          <w:szCs w:val="22"/>
        </w:rPr>
      </w:pPr>
    </w:p>
    <w:p>
      <w:pPr>
        <w:tabs>
          <w:tab w:val="left" w:pos="3238"/>
          <w:tab w:val="left" w:pos="4186"/>
          <w:tab w:val="left" w:pos="5131"/>
        </w:tabs>
        <w:autoSpaceDE w:val="0"/>
        <w:autoSpaceDN w:val="0"/>
        <w:spacing w:before="169" w:line="594" w:lineRule="exact"/>
        <w:rPr>
          <w:rFonts w:hint="eastAsia" w:ascii="方正黑体_GBK" w:hAnsi="宋体" w:eastAsia="方正黑体_GBK" w:cs="宋体"/>
          <w:spacing w:val="-10"/>
          <w:kern w:val="0"/>
          <w:szCs w:val="22"/>
        </w:rPr>
      </w:pPr>
    </w:p>
    <w:p>
      <w:pPr>
        <w:tabs>
          <w:tab w:val="left" w:pos="3238"/>
          <w:tab w:val="left" w:pos="4186"/>
          <w:tab w:val="left" w:pos="5131"/>
        </w:tabs>
        <w:autoSpaceDE w:val="0"/>
        <w:autoSpaceDN w:val="0"/>
        <w:spacing w:before="169" w:line="594" w:lineRule="exact"/>
        <w:rPr>
          <w:rFonts w:hint="eastAsia" w:ascii="方正黑体_GBK" w:hAnsi="宋体" w:eastAsia="方正黑体_GBK" w:cs="宋体"/>
          <w:spacing w:val="-10"/>
          <w:kern w:val="0"/>
          <w:szCs w:val="22"/>
        </w:rPr>
      </w:pPr>
    </w:p>
    <w:p>
      <w:pPr>
        <w:tabs>
          <w:tab w:val="left" w:pos="3238"/>
          <w:tab w:val="left" w:pos="4186"/>
          <w:tab w:val="left" w:pos="5131"/>
        </w:tabs>
        <w:autoSpaceDE w:val="0"/>
        <w:autoSpaceDN w:val="0"/>
        <w:spacing w:before="169" w:line="594" w:lineRule="exact"/>
        <w:rPr>
          <w:rFonts w:hint="eastAsia" w:ascii="方正黑体_GBK" w:hAnsi="宋体" w:eastAsia="方正黑体_GBK" w:cs="宋体"/>
          <w:spacing w:val="-10"/>
          <w:kern w:val="0"/>
          <w:szCs w:val="22"/>
        </w:rPr>
      </w:pPr>
      <w:r>
        <w:rPr>
          <w:rFonts w:hint="eastAsia" w:ascii="方正黑体_GBK" w:hAnsi="宋体" w:eastAsia="方正黑体_GBK" w:cs="宋体"/>
          <w:spacing w:val="-10"/>
          <w:kern w:val="0"/>
          <w:szCs w:val="22"/>
        </w:rPr>
        <w:t>附件4</w:t>
      </w:r>
    </w:p>
    <w:p>
      <w:pPr>
        <w:autoSpaceDE w:val="0"/>
        <w:autoSpaceDN w:val="0"/>
        <w:spacing w:line="594"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各镇农机报废补贴任务分解表</w:t>
      </w:r>
    </w:p>
    <w:p>
      <w:pPr>
        <w:autoSpaceDE w:val="0"/>
        <w:autoSpaceDN w:val="0"/>
        <w:spacing w:line="594" w:lineRule="exact"/>
        <w:jc w:val="center"/>
        <w:rPr>
          <w:rFonts w:hint="eastAsia" w:ascii="宋体" w:hAnsi="宋体" w:eastAsia="宋体" w:cs="宋体"/>
          <w:kern w:val="0"/>
          <w:sz w:val="44"/>
          <w:szCs w:val="4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2889"/>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767" w:type="dxa"/>
            <w:noWrap w:val="0"/>
            <w:vAlign w:val="center"/>
          </w:tcPr>
          <w:p>
            <w:pPr>
              <w:autoSpaceDE w:val="0"/>
              <w:autoSpaceDN w:val="0"/>
              <w:jc w:val="center"/>
              <w:rPr>
                <w:rFonts w:hint="eastAsia" w:ascii="宋体" w:hAnsi="宋体" w:eastAsia="宋体" w:cs="宋体"/>
                <w:b/>
                <w:bCs/>
                <w:kern w:val="0"/>
                <w:szCs w:val="32"/>
              </w:rPr>
            </w:pPr>
            <w:r>
              <w:rPr>
                <w:rFonts w:hint="eastAsia" w:ascii="宋体" w:hAnsi="宋体" w:eastAsia="宋体" w:cs="宋体"/>
                <w:b/>
                <w:bCs/>
                <w:kern w:val="0"/>
                <w:szCs w:val="32"/>
              </w:rPr>
              <w:t>序   号</w:t>
            </w:r>
          </w:p>
        </w:tc>
        <w:tc>
          <w:tcPr>
            <w:tcW w:w="2889" w:type="dxa"/>
            <w:noWrap w:val="0"/>
            <w:vAlign w:val="center"/>
          </w:tcPr>
          <w:p>
            <w:pPr>
              <w:autoSpaceDE w:val="0"/>
              <w:autoSpaceDN w:val="0"/>
              <w:jc w:val="center"/>
              <w:rPr>
                <w:rFonts w:hint="eastAsia" w:ascii="宋体" w:hAnsi="宋体" w:eastAsia="宋体" w:cs="宋体"/>
                <w:b/>
                <w:bCs/>
                <w:kern w:val="0"/>
                <w:szCs w:val="32"/>
              </w:rPr>
            </w:pPr>
            <w:r>
              <w:rPr>
                <w:rFonts w:hint="eastAsia" w:ascii="宋体" w:hAnsi="宋体" w:eastAsia="宋体" w:cs="宋体"/>
                <w:b/>
                <w:bCs/>
                <w:kern w:val="0"/>
                <w:szCs w:val="32"/>
              </w:rPr>
              <w:t>乡   镇</w:t>
            </w:r>
          </w:p>
        </w:tc>
        <w:tc>
          <w:tcPr>
            <w:tcW w:w="3503" w:type="dxa"/>
            <w:noWrap w:val="0"/>
            <w:vAlign w:val="center"/>
          </w:tcPr>
          <w:p>
            <w:pPr>
              <w:autoSpaceDE w:val="0"/>
              <w:autoSpaceDN w:val="0"/>
              <w:jc w:val="center"/>
              <w:rPr>
                <w:rFonts w:hint="eastAsia" w:ascii="宋体" w:hAnsi="宋体" w:eastAsia="宋体" w:cs="宋体"/>
                <w:b/>
                <w:bCs/>
                <w:kern w:val="0"/>
                <w:szCs w:val="32"/>
              </w:rPr>
            </w:pPr>
            <w:r>
              <w:rPr>
                <w:rFonts w:hint="eastAsia" w:ascii="宋体" w:hAnsi="宋体" w:eastAsia="宋体" w:cs="宋体"/>
                <w:b/>
                <w:bCs/>
                <w:kern w:val="0"/>
                <w:szCs w:val="32"/>
              </w:rPr>
              <w:t>报废补贴机具</w:t>
            </w:r>
          </w:p>
          <w:p>
            <w:pPr>
              <w:autoSpaceDE w:val="0"/>
              <w:autoSpaceDN w:val="0"/>
              <w:jc w:val="center"/>
              <w:rPr>
                <w:rFonts w:hint="eastAsia" w:ascii="宋体" w:hAnsi="宋体" w:eastAsia="宋体" w:cs="宋体"/>
                <w:b/>
                <w:bCs/>
                <w:kern w:val="0"/>
                <w:szCs w:val="32"/>
              </w:rPr>
            </w:pPr>
            <w:r>
              <w:rPr>
                <w:rFonts w:hint="eastAsia" w:ascii="宋体" w:hAnsi="宋体" w:eastAsia="宋体" w:cs="宋体"/>
                <w:b/>
                <w:bCs/>
                <w:kern w:val="0"/>
                <w:szCs w:val="32"/>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1</w:t>
            </w:r>
          </w:p>
        </w:tc>
        <w:tc>
          <w:tcPr>
            <w:tcW w:w="2889"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金桥镇</w:t>
            </w:r>
          </w:p>
        </w:tc>
        <w:tc>
          <w:tcPr>
            <w:tcW w:w="3503"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2</w:t>
            </w:r>
          </w:p>
        </w:tc>
        <w:tc>
          <w:tcPr>
            <w:tcW w:w="2889"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关坝镇</w:t>
            </w:r>
          </w:p>
        </w:tc>
        <w:tc>
          <w:tcPr>
            <w:tcW w:w="3503"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3</w:t>
            </w:r>
          </w:p>
        </w:tc>
        <w:tc>
          <w:tcPr>
            <w:tcW w:w="2889"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青年镇</w:t>
            </w:r>
          </w:p>
        </w:tc>
        <w:tc>
          <w:tcPr>
            <w:tcW w:w="3503"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4</w:t>
            </w:r>
          </w:p>
        </w:tc>
        <w:tc>
          <w:tcPr>
            <w:tcW w:w="2889"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石林镇</w:t>
            </w:r>
          </w:p>
        </w:tc>
        <w:tc>
          <w:tcPr>
            <w:tcW w:w="3503"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5</w:t>
            </w:r>
          </w:p>
        </w:tc>
        <w:tc>
          <w:tcPr>
            <w:tcW w:w="2889"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南桐镇</w:t>
            </w:r>
          </w:p>
        </w:tc>
        <w:tc>
          <w:tcPr>
            <w:tcW w:w="3503"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6</w:t>
            </w:r>
          </w:p>
        </w:tc>
        <w:tc>
          <w:tcPr>
            <w:tcW w:w="2889"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丛林镇</w:t>
            </w:r>
          </w:p>
        </w:tc>
        <w:tc>
          <w:tcPr>
            <w:tcW w:w="3503"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7</w:t>
            </w:r>
          </w:p>
        </w:tc>
        <w:tc>
          <w:tcPr>
            <w:tcW w:w="2889"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万东镇</w:t>
            </w:r>
          </w:p>
        </w:tc>
        <w:tc>
          <w:tcPr>
            <w:tcW w:w="3503"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8</w:t>
            </w:r>
          </w:p>
        </w:tc>
        <w:tc>
          <w:tcPr>
            <w:tcW w:w="2889"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黑山镇</w:t>
            </w:r>
          </w:p>
        </w:tc>
        <w:tc>
          <w:tcPr>
            <w:tcW w:w="3503"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6" w:type="dxa"/>
            <w:gridSpan w:val="2"/>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合计</w:t>
            </w:r>
          </w:p>
        </w:tc>
        <w:tc>
          <w:tcPr>
            <w:tcW w:w="3503" w:type="dxa"/>
            <w:noWrap w:val="0"/>
            <w:vAlign w:val="center"/>
          </w:tcPr>
          <w:p>
            <w:pPr>
              <w:autoSpaceDE w:val="0"/>
              <w:autoSpaceDN w:val="0"/>
              <w:jc w:val="center"/>
              <w:rPr>
                <w:rFonts w:hint="eastAsia" w:ascii="方正仿宋_GBK" w:hAnsi="宋体" w:cs="宋体"/>
                <w:kern w:val="0"/>
                <w:szCs w:val="32"/>
              </w:rPr>
            </w:pPr>
            <w:r>
              <w:rPr>
                <w:rFonts w:hint="eastAsia" w:ascii="方正仿宋_GBK" w:hAnsi="宋体" w:cs="宋体"/>
                <w:kern w:val="0"/>
                <w:szCs w:val="32"/>
              </w:rPr>
              <w:t>122</w:t>
            </w:r>
          </w:p>
        </w:tc>
      </w:tr>
    </w:tbl>
    <w:p>
      <w:pPr>
        <w:spacing w:line="594" w:lineRule="exact"/>
        <w:ind w:firstLine="420" w:firstLineChars="200"/>
        <w:rPr>
          <w:rFonts w:hint="eastAsia" w:ascii="方正仿宋_GBK" w:hAnsi="方正仿宋_GBK" w:cs="方正仿宋_GBK"/>
          <w:kern w:val="0"/>
          <w:szCs w:val="32"/>
        </w:rPr>
      </w:pPr>
      <w:r>
        <w:rPr>
          <w:rFonts w:hint="eastAsia" w:ascii="方正仿宋_GBK" w:hAnsi="方正仿宋_GBK" w:cs="方正仿宋_GBK"/>
          <w:kern w:val="0"/>
          <w:sz w:val="21"/>
          <w:szCs w:val="21"/>
        </w:rPr>
        <w:t>任务分解说明：以上任务参照2022年和2023年各镇办理农机购置补贴台（套）数多少来分配。</w:t>
      </w:r>
    </w:p>
    <w:p>
      <w:pPr>
        <w:spacing w:line="594" w:lineRule="exact"/>
        <w:ind w:firstLine="640" w:firstLineChars="200"/>
        <w:rPr>
          <w:rFonts w:hint="eastAsia" w:ascii="方正仿宋_GBK" w:hAnsi="方正仿宋_GBK" w:cs="方正仿宋_GBK"/>
          <w:kern w:val="0"/>
          <w:szCs w:val="32"/>
        </w:rPr>
      </w:pPr>
    </w:p>
    <w:p>
      <w:pPr>
        <w:autoSpaceDE w:val="0"/>
        <w:autoSpaceDN w:val="0"/>
        <w:jc w:val="left"/>
        <w:rPr>
          <w:rFonts w:hint="eastAsia" w:ascii="方正黑体_GBK" w:hAnsi="宋体" w:eastAsia="方正黑体_GBK" w:cs="宋体"/>
          <w:kern w:val="0"/>
          <w:szCs w:val="32"/>
        </w:rPr>
      </w:pPr>
      <w:r>
        <w:rPr>
          <w:rFonts w:ascii="宋体" w:hAnsi="宋体" w:eastAsia="宋体" w:cs="宋体"/>
          <w:kern w:val="0"/>
          <w:sz w:val="22"/>
          <w:szCs w:val="22"/>
        </w:rPr>
        <w:drawing>
          <wp:anchor distT="0" distB="0" distL="114300" distR="114300" simplePos="0" relativeHeight="251660288" behindDoc="0" locked="0" layoutInCell="1" allowOverlap="1">
            <wp:simplePos x="0" y="0"/>
            <wp:positionH relativeFrom="column">
              <wp:posOffset>38100</wp:posOffset>
            </wp:positionH>
            <wp:positionV relativeFrom="paragraph">
              <wp:posOffset>1663700</wp:posOffset>
            </wp:positionV>
            <wp:extent cx="6109335" cy="7397750"/>
            <wp:effectExtent l="0" t="0" r="1905" b="8890"/>
            <wp:wrapSquare wrapText="bothSides"/>
            <wp:docPr id="2" name="图片 1" descr="173103114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31031141081"/>
                    <pic:cNvPicPr>
                      <a:picLocks noChangeAspect="1"/>
                    </pic:cNvPicPr>
                  </pic:nvPicPr>
                  <pic:blipFill>
                    <a:blip r:embed="rId6"/>
                    <a:stretch>
                      <a:fillRect/>
                    </a:stretch>
                  </pic:blipFill>
                  <pic:spPr>
                    <a:xfrm>
                      <a:off x="0" y="0"/>
                      <a:ext cx="6109335" cy="7397750"/>
                    </a:xfrm>
                    <a:prstGeom prst="rect">
                      <a:avLst/>
                    </a:prstGeom>
                    <a:noFill/>
                    <a:ln>
                      <a:noFill/>
                    </a:ln>
                  </pic:spPr>
                </pic:pic>
              </a:graphicData>
            </a:graphic>
          </wp:anchor>
        </w:drawing>
      </w:r>
      <w:r>
        <w:rPr>
          <w:rFonts w:hint="eastAsia" w:ascii="方正黑体_GBK" w:hAnsi="宋体" w:eastAsia="方正黑体_GBK" w:cs="宋体"/>
          <w:kern w:val="0"/>
          <w:szCs w:val="32"/>
        </w:rPr>
        <w:t>附件5</w:t>
      </w:r>
    </w:p>
    <w:p>
      <w:pPr>
        <w:autoSpaceDE w:val="0"/>
        <w:autoSpaceDN w:val="0"/>
        <w:jc w:val="left"/>
        <w:rPr>
          <w:rFonts w:ascii="宋体" w:hAnsi="宋体" w:eastAsia="宋体" w:cs="宋体"/>
          <w:kern w:val="0"/>
          <w:sz w:val="22"/>
          <w:szCs w:val="22"/>
        </w:rPr>
      </w:pPr>
    </w:p>
    <w:sectPr>
      <w:pgSz w:w="11906" w:h="16838"/>
      <w:pgMar w:top="2098" w:right="1531" w:bottom="1984" w:left="1531"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ZjRmZjg3NzE0OTljOTQ4NGI0NGFjODY0MDgzMGQifQ=="/>
    <w:docVar w:name="KSO_WPS_MARK_KEY" w:val="1ca7aa80-e5e4-4462-86b7-0befc89e4eac"/>
  </w:docVars>
  <w:rsids>
    <w:rsidRoot w:val="00000000"/>
    <w:rsid w:val="0A796384"/>
    <w:rsid w:val="0D8C2690"/>
    <w:rsid w:val="0FA76685"/>
    <w:rsid w:val="132E5227"/>
    <w:rsid w:val="1B6E3756"/>
    <w:rsid w:val="1C732975"/>
    <w:rsid w:val="1D44297A"/>
    <w:rsid w:val="1D5D7091"/>
    <w:rsid w:val="20576866"/>
    <w:rsid w:val="21CF7F4D"/>
    <w:rsid w:val="27B47B81"/>
    <w:rsid w:val="284043ED"/>
    <w:rsid w:val="2F261612"/>
    <w:rsid w:val="2F8D3577"/>
    <w:rsid w:val="2FE80A0A"/>
    <w:rsid w:val="31B859B9"/>
    <w:rsid w:val="3ADE4D1D"/>
    <w:rsid w:val="3CF53CFB"/>
    <w:rsid w:val="3DD45308"/>
    <w:rsid w:val="40646B4E"/>
    <w:rsid w:val="407F3B46"/>
    <w:rsid w:val="446E0C3D"/>
    <w:rsid w:val="454C3879"/>
    <w:rsid w:val="46C238E8"/>
    <w:rsid w:val="48A876AA"/>
    <w:rsid w:val="4A86074D"/>
    <w:rsid w:val="4B477555"/>
    <w:rsid w:val="4C2B34FC"/>
    <w:rsid w:val="4E0071B7"/>
    <w:rsid w:val="4FF60A1C"/>
    <w:rsid w:val="513C14B1"/>
    <w:rsid w:val="555655CA"/>
    <w:rsid w:val="598C2073"/>
    <w:rsid w:val="6181425C"/>
    <w:rsid w:val="6357059C"/>
    <w:rsid w:val="6576716F"/>
    <w:rsid w:val="672174F0"/>
    <w:rsid w:val="6B8C1022"/>
    <w:rsid w:val="6B9867D8"/>
    <w:rsid w:val="6C3D7BCC"/>
    <w:rsid w:val="6F1C62AA"/>
    <w:rsid w:val="6FFF2A18"/>
    <w:rsid w:val="71830DE0"/>
    <w:rsid w:val="7CB95675"/>
    <w:rsid w:val="7EDC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Lines="0" w:beforeAutospacing="0" w:afterLines="0" w:afterAutospacing="0" w:line="594" w:lineRule="exact"/>
      <w:ind w:firstLine="880" w:firstLineChars="200"/>
      <w:outlineLvl w:val="0"/>
    </w:pPr>
    <w:rPr>
      <w:rFonts w:ascii="Calibri" w:hAnsi="Calibri" w:eastAsia="方正黑体_GBK" w:cs="Times New Roman"/>
      <w:kern w:val="44"/>
      <w:sz w:val="32"/>
    </w:rPr>
  </w:style>
  <w:style w:type="paragraph" w:styleId="4">
    <w:name w:val="heading 2"/>
    <w:basedOn w:val="1"/>
    <w:next w:val="1"/>
    <w:link w:val="11"/>
    <w:semiHidden/>
    <w:unhideWhenUsed/>
    <w:qFormat/>
    <w:uiPriority w:val="0"/>
    <w:pPr>
      <w:keepNext/>
      <w:keepLines/>
      <w:spacing w:beforeLines="0" w:beforeAutospacing="0" w:afterLines="0" w:afterAutospacing="0" w:line="594" w:lineRule="exact"/>
      <w:outlineLvl w:val="1"/>
    </w:pPr>
    <w:rPr>
      <w:rFonts w:ascii="Arial" w:hAnsi="Arial" w:eastAsia="方正楷体_GBK" w:cs="Times New Roman"/>
    </w:rPr>
  </w:style>
  <w:style w:type="paragraph" w:styleId="5">
    <w:name w:val="heading 3"/>
    <w:basedOn w:val="1"/>
    <w:next w:val="1"/>
    <w:link w:val="10"/>
    <w:unhideWhenUsed/>
    <w:qFormat/>
    <w:uiPriority w:val="0"/>
    <w:pPr>
      <w:keepNext/>
      <w:keepLines/>
      <w:spacing w:before="260" w:beforeLines="0" w:beforeAutospacing="0" w:after="260" w:afterLines="0" w:afterAutospacing="0" w:line="600" w:lineRule="exact"/>
      <w:ind w:firstLine="0" w:firstLineChars="0"/>
      <w:outlineLvl w:val="2"/>
    </w:pPr>
    <w:rPr>
      <w:rFonts w:ascii="Times New Roman" w:hAnsi="Times New Roman" w:eastAsia="方正小标宋_GBK" w:cs="Times New Roman"/>
      <w:sz w:val="44"/>
    </w:rPr>
  </w:style>
  <w:style w:type="paragraph" w:styleId="6">
    <w:name w:val="heading 4"/>
    <w:basedOn w:val="1"/>
    <w:next w:val="1"/>
    <w:semiHidden/>
    <w:unhideWhenUsed/>
    <w:qFormat/>
    <w:uiPriority w:val="0"/>
    <w:pPr>
      <w:keepNext/>
      <w:keepLines/>
      <w:spacing w:before="280" w:beforeLines="0" w:beforeAutospacing="0" w:after="290" w:afterLines="0" w:afterAutospacing="0" w:line="594" w:lineRule="exact"/>
      <w:ind w:firstLine="0" w:firstLineChars="0"/>
      <w:outlineLvl w:val="3"/>
    </w:pPr>
    <w:rPr>
      <w:rFonts w:ascii="Arial" w:hAnsi="Arial" w:eastAsia="方正小标宋_GBK"/>
      <w:b/>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9">
    <w:name w:val="一级标题"/>
    <w:basedOn w:val="1"/>
    <w:qFormat/>
    <w:uiPriority w:val="0"/>
    <w:rPr>
      <w:rFonts w:hint="eastAsia" w:ascii="方正仿宋_GBK" w:hAnsi="方正仿宋_GBK" w:eastAsia="方正黑体_GBK" w:cs="方正仿宋_GBK"/>
      <w:szCs w:val="32"/>
    </w:rPr>
  </w:style>
  <w:style w:type="character" w:customStyle="1" w:styleId="10">
    <w:name w:val="标题 3 Char"/>
    <w:link w:val="5"/>
    <w:qFormat/>
    <w:uiPriority w:val="0"/>
    <w:rPr>
      <w:rFonts w:ascii="Times New Roman" w:hAnsi="Times New Roman" w:eastAsia="方正小标宋_GBK" w:cs="Times New Roman"/>
      <w:sz w:val="44"/>
    </w:rPr>
  </w:style>
  <w:style w:type="character" w:customStyle="1" w:styleId="11">
    <w:name w:val="标题 2 Char"/>
    <w:link w:val="4"/>
    <w:qFormat/>
    <w:uiPriority w:val="0"/>
    <w:rPr>
      <w:rFonts w:ascii="Arial" w:hAnsi="Arial" w:eastAsia="方正楷体_GBK"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5280</Words>
  <Characters>5718</Characters>
  <Lines>0</Lines>
  <Paragraphs>0</Paragraphs>
  <TotalTime>2</TotalTime>
  <ScaleCrop>false</ScaleCrop>
  <LinksUpToDate>false</LinksUpToDate>
  <CharactersWithSpaces>5799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2024-01-11T02:06:00Z</dcterms:created>
  <dc:creator>Administrator</dc:creator>
  <cp:lastModifiedBy>there i will be</cp:lastModifiedBy>
  <dcterms:modified xsi:type="dcterms:W3CDTF">2024-11-15T12:18:36Z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F234FE97412D4723A1D5ECB834FFB0DD_12</vt:lpwstr>
  </property>
</Properties>
</file>