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adjustRightInd w:val="0"/>
        <w:snapToGrid w:val="0"/>
        <w:spacing w:line="594" w:lineRule="exact"/>
        <w:rPr>
          <w:rFonts w:ascii="方正黑体_GBK" w:eastAsia="方正黑体_GBK"/>
          <w:sz w:val="32"/>
          <w:szCs w:val="32"/>
        </w:rPr>
      </w:pPr>
      <w:r>
        <w:rPr>
          <w:rFonts w:hint="eastAsia" w:ascii="方正黑体_GBK" w:eastAsia="方正黑体_GBK"/>
          <w:sz w:val="32"/>
          <w:szCs w:val="32"/>
        </w:rPr>
        <w:t>附件</w:t>
      </w:r>
      <w:r>
        <w:rPr>
          <w:rFonts w:ascii="方正黑体_GBK" w:eastAsia="方正黑体_GBK"/>
          <w:sz w:val="32"/>
          <w:szCs w:val="32"/>
        </w:rPr>
        <w:t>1</w:t>
      </w:r>
    </w:p>
    <w:p>
      <w:pPr>
        <w:adjustRightInd w:val="0"/>
        <w:snapToGrid w:val="0"/>
        <w:spacing w:line="594" w:lineRule="exact"/>
        <w:jc w:val="center"/>
        <w:rPr>
          <w:rFonts w:eastAsia="方正小标宋_GBK"/>
          <w:sz w:val="44"/>
          <w:szCs w:val="44"/>
        </w:rPr>
      </w:pPr>
      <w:r>
        <w:rPr>
          <w:rFonts w:eastAsia="方正小标宋_GBK"/>
          <w:sz w:val="44"/>
          <w:szCs w:val="44"/>
        </w:rPr>
        <w:t>2020</w:t>
      </w:r>
      <w:r>
        <w:rPr>
          <w:rFonts w:hint="eastAsia" w:eastAsia="方正小标宋_GBK"/>
          <w:sz w:val="44"/>
          <w:szCs w:val="44"/>
        </w:rPr>
        <w:t>年煤矿非煤矿山烟花爆竹加油站</w:t>
      </w:r>
    </w:p>
    <w:p>
      <w:pPr>
        <w:adjustRightInd w:val="0"/>
        <w:snapToGrid w:val="0"/>
        <w:spacing w:line="594" w:lineRule="exact"/>
        <w:jc w:val="center"/>
        <w:rPr>
          <w:rFonts w:eastAsia="方正小标宋_GBK"/>
          <w:sz w:val="44"/>
          <w:szCs w:val="44"/>
        </w:rPr>
      </w:pPr>
      <w:r>
        <w:rPr>
          <w:rFonts w:hint="eastAsia" w:eastAsia="方正小标宋_GBK"/>
          <w:sz w:val="44"/>
          <w:szCs w:val="44"/>
        </w:rPr>
        <w:t>消防安全生产监督检查计划</w:t>
      </w:r>
    </w:p>
    <w:p>
      <w:pPr>
        <w:adjustRightInd w:val="0"/>
        <w:snapToGrid w:val="0"/>
        <w:spacing w:line="594" w:lineRule="exact"/>
        <w:jc w:val="center"/>
        <w:rPr>
          <w:rFonts w:eastAsia="方正小标宋_GBK"/>
          <w:sz w:val="44"/>
          <w:szCs w:val="44"/>
        </w:rPr>
      </w:pPr>
    </w:p>
    <w:p>
      <w:pPr>
        <w:adjustRightInd w:val="0"/>
        <w:snapToGrid w:val="0"/>
        <w:spacing w:line="594" w:lineRule="exact"/>
        <w:ind w:firstLine="640" w:firstLineChars="200"/>
        <w:rPr>
          <w:rFonts w:eastAsia="方正黑体_GBK"/>
          <w:sz w:val="32"/>
          <w:szCs w:val="32"/>
        </w:rPr>
      </w:pPr>
      <w:r>
        <w:rPr>
          <w:rFonts w:hint="eastAsia" w:eastAsia="方正黑体_GBK"/>
          <w:sz w:val="32"/>
          <w:szCs w:val="32"/>
        </w:rPr>
        <w:t>一、工作目标</w:t>
      </w:r>
    </w:p>
    <w:p>
      <w:pPr>
        <w:adjustRightInd w:val="0"/>
        <w:snapToGrid w:val="0"/>
        <w:spacing w:line="594" w:lineRule="exact"/>
        <w:ind w:firstLine="640" w:firstLineChars="200"/>
        <w:rPr>
          <w:rFonts w:eastAsia="方正仿宋_GBK"/>
          <w:sz w:val="32"/>
          <w:szCs w:val="32"/>
        </w:rPr>
      </w:pPr>
      <w:r>
        <w:rPr>
          <w:rFonts w:hint="eastAsia" w:eastAsia="方正仿宋_GBK"/>
          <w:sz w:val="32"/>
          <w:szCs w:val="32"/>
        </w:rPr>
        <w:t>全镇煤矿、非煤矿山、烟花爆竹、加油站、消防安全实现</w:t>
      </w:r>
      <w:r>
        <w:rPr>
          <w:rFonts w:eastAsia="方正仿宋_GBK"/>
          <w:sz w:val="32"/>
          <w:szCs w:val="32"/>
        </w:rPr>
        <w:t>“</w:t>
      </w:r>
      <w:r>
        <w:rPr>
          <w:rFonts w:hint="eastAsia" w:eastAsia="方正仿宋_GBK"/>
          <w:sz w:val="32"/>
          <w:szCs w:val="32"/>
        </w:rPr>
        <w:t>零死亡</w:t>
      </w:r>
      <w:r>
        <w:rPr>
          <w:rFonts w:eastAsia="方正仿宋_GBK"/>
          <w:sz w:val="32"/>
          <w:szCs w:val="32"/>
        </w:rPr>
        <w:t>”</w:t>
      </w:r>
      <w:r>
        <w:rPr>
          <w:rFonts w:hint="eastAsia" w:eastAsia="方正仿宋_GBK"/>
          <w:sz w:val="32"/>
          <w:szCs w:val="32"/>
        </w:rPr>
        <w:t>。</w:t>
      </w:r>
    </w:p>
    <w:p>
      <w:pPr>
        <w:adjustRightInd w:val="0"/>
        <w:snapToGrid w:val="0"/>
        <w:spacing w:line="594" w:lineRule="exact"/>
        <w:ind w:firstLine="640" w:firstLineChars="200"/>
        <w:rPr>
          <w:rFonts w:eastAsia="方正黑体_GBK"/>
          <w:sz w:val="32"/>
          <w:szCs w:val="32"/>
        </w:rPr>
      </w:pPr>
      <w:r>
        <w:rPr>
          <w:rFonts w:hint="eastAsia" w:eastAsia="方正黑体_GBK"/>
          <w:sz w:val="32"/>
          <w:szCs w:val="32"/>
        </w:rPr>
        <w:t>二、监督检查人员及分工</w:t>
      </w:r>
    </w:p>
    <w:p>
      <w:pPr>
        <w:adjustRightInd w:val="0"/>
        <w:snapToGrid w:val="0"/>
        <w:spacing w:line="594" w:lineRule="exact"/>
        <w:ind w:firstLine="640" w:firstLineChars="200"/>
        <w:rPr>
          <w:rFonts w:eastAsia="方正仿宋_GBK"/>
          <w:sz w:val="32"/>
          <w:szCs w:val="32"/>
        </w:rPr>
      </w:pPr>
      <w:r>
        <w:rPr>
          <w:rFonts w:hint="eastAsia" w:eastAsia="方正仿宋_GBK"/>
          <w:sz w:val="32"/>
          <w:szCs w:val="32"/>
        </w:rPr>
        <w:t>从事本行业监督检查工作人员</w:t>
      </w:r>
      <w:r>
        <w:rPr>
          <w:rFonts w:eastAsia="方正仿宋_GBK"/>
          <w:sz w:val="32"/>
          <w:szCs w:val="32"/>
        </w:rPr>
        <w:t>4</w:t>
      </w:r>
      <w:r>
        <w:rPr>
          <w:rFonts w:hint="eastAsia" w:eastAsia="方正仿宋_GBK"/>
          <w:sz w:val="32"/>
          <w:szCs w:val="32"/>
        </w:rPr>
        <w:t>人，分别是：邓娟、杨玉生、蹇秀琪、王俊祥。监督检查人员的具体检查工作安排在每月的现场检查方案中进行明确。</w:t>
      </w:r>
    </w:p>
    <w:p>
      <w:pPr>
        <w:adjustRightInd w:val="0"/>
        <w:snapToGrid w:val="0"/>
        <w:spacing w:line="594" w:lineRule="exact"/>
        <w:ind w:firstLine="640" w:firstLineChars="200"/>
        <w:rPr>
          <w:rFonts w:eastAsia="方正黑体_GBK"/>
          <w:sz w:val="32"/>
          <w:szCs w:val="32"/>
        </w:rPr>
      </w:pPr>
      <w:r>
        <w:rPr>
          <w:rFonts w:hint="eastAsia" w:eastAsia="方正黑体_GBK"/>
          <w:sz w:val="32"/>
          <w:szCs w:val="32"/>
        </w:rPr>
        <w:t>三、监管对象</w:t>
      </w:r>
    </w:p>
    <w:p>
      <w:pPr>
        <w:adjustRightInd w:val="0"/>
        <w:snapToGrid w:val="0"/>
        <w:spacing w:line="594" w:lineRule="exact"/>
        <w:ind w:firstLine="640" w:firstLineChars="200"/>
        <w:rPr>
          <w:rFonts w:eastAsia="方正仿宋_GBK"/>
          <w:sz w:val="32"/>
          <w:szCs w:val="32"/>
        </w:rPr>
      </w:pPr>
      <w:r>
        <w:rPr>
          <w:rFonts w:hint="eastAsia" w:eastAsia="方正楷体_GBK"/>
          <w:sz w:val="32"/>
          <w:szCs w:val="32"/>
        </w:rPr>
        <w:t>（一）非煤矿山</w:t>
      </w:r>
      <w:r>
        <w:rPr>
          <w:rFonts w:eastAsia="方正楷体_GBK"/>
          <w:sz w:val="32"/>
          <w:szCs w:val="32"/>
        </w:rPr>
        <w:t>4</w:t>
      </w:r>
      <w:r>
        <w:rPr>
          <w:rFonts w:hint="eastAsia" w:eastAsia="方正楷体_GBK"/>
          <w:sz w:val="32"/>
          <w:szCs w:val="32"/>
        </w:rPr>
        <w:t>家。</w:t>
      </w:r>
      <w:r>
        <w:rPr>
          <w:rFonts w:hint="eastAsia" w:eastAsia="方正仿宋_GBK"/>
          <w:sz w:val="32"/>
          <w:szCs w:val="32"/>
        </w:rPr>
        <w:t>重庆圣山建材有限责任公司、重庆市昌阁建材有限公司、重庆市棱铠建材有限公司、重庆顺隆建材有限公司。</w:t>
      </w:r>
    </w:p>
    <w:p>
      <w:pPr>
        <w:adjustRightInd w:val="0"/>
        <w:snapToGrid w:val="0"/>
        <w:spacing w:line="594" w:lineRule="exact"/>
        <w:ind w:firstLine="640" w:firstLineChars="200"/>
        <w:rPr>
          <w:rFonts w:eastAsia="方正仿宋_GBK"/>
          <w:sz w:val="32"/>
          <w:szCs w:val="32"/>
        </w:rPr>
      </w:pPr>
      <w:r>
        <w:rPr>
          <w:rFonts w:hint="eastAsia" w:eastAsia="方正楷体_GBK"/>
          <w:sz w:val="32"/>
          <w:szCs w:val="32"/>
        </w:rPr>
        <w:t>（二）加油站</w:t>
      </w:r>
      <w:r>
        <w:rPr>
          <w:rFonts w:eastAsia="方正楷体_GBK"/>
          <w:sz w:val="32"/>
          <w:szCs w:val="32"/>
        </w:rPr>
        <w:t>2</w:t>
      </w:r>
      <w:r>
        <w:rPr>
          <w:rFonts w:hint="eastAsia" w:eastAsia="方正楷体_GBK"/>
          <w:sz w:val="32"/>
          <w:szCs w:val="32"/>
        </w:rPr>
        <w:t>家。</w:t>
      </w:r>
      <w:r>
        <w:rPr>
          <w:rFonts w:hint="eastAsia" w:eastAsia="方正仿宋_GBK"/>
          <w:sz w:val="32"/>
          <w:szCs w:val="32"/>
        </w:rPr>
        <w:t>重庆市兴隆石化有限公司、重庆市万盛区河坝加油站。</w:t>
      </w:r>
    </w:p>
    <w:p>
      <w:pPr>
        <w:adjustRightInd w:val="0"/>
        <w:snapToGrid w:val="0"/>
        <w:spacing w:line="594" w:lineRule="exact"/>
        <w:ind w:firstLine="640" w:firstLineChars="200"/>
        <w:rPr>
          <w:rFonts w:eastAsia="方正仿宋_GBK"/>
          <w:sz w:val="32"/>
          <w:szCs w:val="32"/>
        </w:rPr>
      </w:pPr>
      <w:r>
        <w:rPr>
          <w:rFonts w:hint="eastAsia" w:eastAsia="方正楷体_GBK"/>
          <w:sz w:val="32"/>
          <w:szCs w:val="32"/>
        </w:rPr>
        <w:t>（三）烟花爆竹经营户</w:t>
      </w:r>
      <w:r>
        <w:rPr>
          <w:rFonts w:eastAsia="方正楷体_GBK"/>
          <w:sz w:val="32"/>
          <w:szCs w:val="32"/>
        </w:rPr>
        <w:t>6</w:t>
      </w:r>
      <w:r>
        <w:rPr>
          <w:rFonts w:hint="eastAsia" w:eastAsia="方正楷体_GBK"/>
          <w:sz w:val="32"/>
          <w:szCs w:val="32"/>
        </w:rPr>
        <w:t>家。</w:t>
      </w:r>
      <w:r>
        <w:rPr>
          <w:rFonts w:hint="eastAsia" w:eastAsia="方正仿宋_GBK"/>
          <w:sz w:val="32"/>
          <w:szCs w:val="32"/>
        </w:rPr>
        <w:t>翁光伟、杨秀敏、杨毓剑、罗昭秀、王云忠、杨毓勇。</w:t>
      </w:r>
    </w:p>
    <w:p>
      <w:pPr>
        <w:adjustRightInd w:val="0"/>
        <w:snapToGrid w:val="0"/>
        <w:spacing w:line="594" w:lineRule="exact"/>
        <w:ind w:firstLine="640" w:firstLineChars="200"/>
        <w:rPr>
          <w:rFonts w:eastAsia="方正仿宋_GBK"/>
          <w:sz w:val="32"/>
          <w:szCs w:val="32"/>
        </w:rPr>
      </w:pPr>
      <w:r>
        <w:rPr>
          <w:rFonts w:hint="eastAsia" w:eastAsia="方正楷体_GBK"/>
          <w:sz w:val="32"/>
          <w:szCs w:val="32"/>
        </w:rPr>
        <w:t>（四）煤矿</w:t>
      </w:r>
      <w:r>
        <w:rPr>
          <w:rFonts w:eastAsia="方正楷体_GBK"/>
          <w:sz w:val="32"/>
          <w:szCs w:val="32"/>
        </w:rPr>
        <w:t>7</w:t>
      </w:r>
      <w:r>
        <w:rPr>
          <w:rFonts w:hint="eastAsia" w:eastAsia="方正楷体_GBK"/>
          <w:sz w:val="32"/>
          <w:szCs w:val="32"/>
        </w:rPr>
        <w:t>家。</w:t>
      </w:r>
      <w:r>
        <w:rPr>
          <w:rFonts w:hint="eastAsia" w:eastAsia="方正仿宋_GBK"/>
          <w:sz w:val="32"/>
          <w:szCs w:val="32"/>
        </w:rPr>
        <w:t>关闭煤矿</w:t>
      </w:r>
      <w:r>
        <w:rPr>
          <w:rFonts w:eastAsia="方正仿宋_GBK"/>
          <w:sz w:val="32"/>
          <w:szCs w:val="32"/>
        </w:rPr>
        <w:t>6</w:t>
      </w:r>
      <w:r>
        <w:rPr>
          <w:rFonts w:hint="eastAsia" w:eastAsia="方正仿宋_GBK"/>
          <w:sz w:val="32"/>
          <w:szCs w:val="32"/>
        </w:rPr>
        <w:t>家，兴隆煤矿、昌隆煤矿、铁厂坡煤矿、瓮子塘煤矿、油坊煤矿、团结煤矿；关停煤矿</w:t>
      </w:r>
      <w:r>
        <w:rPr>
          <w:rFonts w:eastAsia="方正仿宋_GBK"/>
          <w:sz w:val="32"/>
          <w:szCs w:val="32"/>
        </w:rPr>
        <w:t>1</w:t>
      </w:r>
      <w:r>
        <w:rPr>
          <w:rFonts w:hint="eastAsia" w:eastAsia="方正仿宋_GBK"/>
          <w:sz w:val="32"/>
          <w:szCs w:val="32"/>
        </w:rPr>
        <w:t>家，平翔煤矿。</w:t>
      </w:r>
    </w:p>
    <w:p>
      <w:pPr>
        <w:spacing w:line="594" w:lineRule="exact"/>
        <w:ind w:firstLine="640" w:firstLineChars="200"/>
        <w:rPr>
          <w:rFonts w:eastAsia="方正仿宋_GBK"/>
          <w:sz w:val="32"/>
          <w:szCs w:val="32"/>
        </w:rPr>
      </w:pPr>
      <w:r>
        <w:rPr>
          <w:rFonts w:hint="eastAsia" w:eastAsia="方正楷体_GBK"/>
          <w:sz w:val="32"/>
          <w:szCs w:val="32"/>
        </w:rPr>
        <w:t>（五）消防安全。</w:t>
      </w:r>
      <w:r>
        <w:rPr>
          <w:rFonts w:hint="eastAsia" w:eastAsia="方正仿宋_GBK"/>
          <w:sz w:val="32"/>
          <w:szCs w:val="32"/>
        </w:rPr>
        <w:t>消防安全监管对象为辖区社会单位、场所及个体户（除关坝派出所、区级列管的社会单位、场所及个体户）。</w:t>
      </w:r>
    </w:p>
    <w:p>
      <w:pPr>
        <w:adjustRightInd w:val="0"/>
        <w:snapToGrid w:val="0"/>
        <w:spacing w:line="594" w:lineRule="exact"/>
        <w:ind w:firstLine="640" w:firstLineChars="200"/>
        <w:rPr>
          <w:rFonts w:eastAsia="方正黑体_GBK"/>
          <w:sz w:val="32"/>
          <w:szCs w:val="32"/>
        </w:rPr>
      </w:pPr>
      <w:r>
        <w:rPr>
          <w:rFonts w:hint="eastAsia" w:eastAsia="方正黑体_GBK"/>
          <w:sz w:val="32"/>
          <w:szCs w:val="32"/>
        </w:rPr>
        <w:t>四、监督检查工作日</w:t>
      </w:r>
    </w:p>
    <w:p>
      <w:pPr>
        <w:adjustRightInd w:val="0"/>
        <w:snapToGrid w:val="0"/>
        <w:spacing w:line="594" w:lineRule="exact"/>
        <w:ind w:firstLine="640" w:firstLineChars="200"/>
        <w:rPr>
          <w:rFonts w:eastAsia="方正楷体_GBK"/>
          <w:sz w:val="32"/>
          <w:szCs w:val="32"/>
        </w:rPr>
      </w:pPr>
      <w:r>
        <w:rPr>
          <w:rFonts w:hint="eastAsia" w:eastAsia="方正楷体_GBK"/>
          <w:sz w:val="32"/>
          <w:szCs w:val="32"/>
        </w:rPr>
        <w:t>（一）总法定工作日的测算与确定</w:t>
      </w:r>
    </w:p>
    <w:p>
      <w:pPr>
        <w:adjustRightInd w:val="0"/>
        <w:snapToGrid w:val="0"/>
        <w:spacing w:line="594" w:lineRule="exact"/>
        <w:ind w:firstLine="640" w:firstLineChars="200"/>
        <w:rPr>
          <w:rFonts w:eastAsia="方正仿宋_GBK"/>
          <w:sz w:val="32"/>
          <w:szCs w:val="32"/>
        </w:rPr>
      </w:pPr>
      <w:r>
        <w:rPr>
          <w:rFonts w:hint="eastAsia" w:eastAsia="方正仿宋_GBK"/>
          <w:sz w:val="32"/>
          <w:szCs w:val="32"/>
        </w:rPr>
        <w:t>总法定工作日</w:t>
      </w:r>
      <w:r>
        <w:rPr>
          <w:rFonts w:eastAsia="方正仿宋_GBK"/>
          <w:sz w:val="32"/>
          <w:szCs w:val="32"/>
        </w:rPr>
        <w:t>=</w:t>
      </w:r>
      <w:r>
        <w:rPr>
          <w:rFonts w:hint="eastAsia" w:eastAsia="方正仿宋_GBK"/>
          <w:sz w:val="32"/>
          <w:szCs w:val="32"/>
        </w:rPr>
        <w:t>法定工作日</w:t>
      </w:r>
      <w:r>
        <w:rPr>
          <w:rFonts w:eastAsia="方正仿宋_GBK"/>
          <w:sz w:val="32"/>
          <w:szCs w:val="32"/>
        </w:rPr>
        <w:t>×</w:t>
      </w:r>
      <w:r>
        <w:rPr>
          <w:rFonts w:hint="eastAsia" w:eastAsia="方正仿宋_GBK"/>
          <w:sz w:val="32"/>
          <w:szCs w:val="32"/>
        </w:rPr>
        <w:t>执法人员数量</w:t>
      </w:r>
      <w:r>
        <w:rPr>
          <w:rFonts w:eastAsia="方正仿宋_GBK"/>
          <w:sz w:val="32"/>
          <w:szCs w:val="32"/>
        </w:rPr>
        <w:t>=251×4=1004</w:t>
      </w:r>
      <w:r>
        <w:rPr>
          <w:rFonts w:hint="eastAsia" w:eastAsia="方正仿宋_GBK"/>
          <w:sz w:val="32"/>
          <w:szCs w:val="32"/>
        </w:rPr>
        <w:t>天</w:t>
      </w:r>
    </w:p>
    <w:p>
      <w:pPr>
        <w:adjustRightInd w:val="0"/>
        <w:snapToGrid w:val="0"/>
        <w:spacing w:line="594" w:lineRule="exact"/>
        <w:ind w:firstLine="640" w:firstLineChars="200"/>
        <w:rPr>
          <w:rFonts w:eastAsia="方正楷体_GBK"/>
          <w:sz w:val="32"/>
          <w:szCs w:val="32"/>
        </w:rPr>
      </w:pPr>
      <w:r>
        <w:rPr>
          <w:rFonts w:hint="eastAsia" w:eastAsia="方正楷体_GBK"/>
          <w:sz w:val="32"/>
          <w:szCs w:val="32"/>
        </w:rPr>
        <w:t>（二）非行政执法工作日的测算与确定</w:t>
      </w:r>
    </w:p>
    <w:p>
      <w:pPr>
        <w:adjustRightInd w:val="0"/>
        <w:snapToGrid w:val="0"/>
        <w:spacing w:line="594" w:lineRule="exact"/>
        <w:ind w:firstLine="640" w:firstLineChars="200"/>
        <w:rPr>
          <w:rFonts w:eastAsia="方正仿宋_GBK"/>
          <w:sz w:val="32"/>
          <w:szCs w:val="32"/>
        </w:rPr>
      </w:pPr>
      <w:r>
        <w:rPr>
          <w:rFonts w:eastAsia="方正仿宋_GBK"/>
          <w:sz w:val="32"/>
          <w:szCs w:val="32"/>
        </w:rPr>
        <w:t>1.</w:t>
      </w:r>
      <w:r>
        <w:rPr>
          <w:rFonts w:hint="eastAsia" w:eastAsia="方正仿宋_GBK"/>
          <w:sz w:val="32"/>
          <w:szCs w:val="32"/>
        </w:rPr>
        <w:t>学习、培训、考核、会议：</w:t>
      </w:r>
      <w:r>
        <w:rPr>
          <w:rFonts w:eastAsia="方正仿宋_GBK"/>
          <w:sz w:val="32"/>
          <w:szCs w:val="32"/>
        </w:rPr>
        <w:t>4</w:t>
      </w:r>
      <w:r>
        <w:rPr>
          <w:rFonts w:hint="eastAsia" w:eastAsia="方正仿宋_GBK"/>
          <w:sz w:val="32"/>
          <w:szCs w:val="32"/>
        </w:rPr>
        <w:t>天</w:t>
      </w:r>
      <w:r>
        <w:rPr>
          <w:rFonts w:eastAsia="方正仿宋_GBK"/>
          <w:sz w:val="32"/>
          <w:szCs w:val="32"/>
        </w:rPr>
        <w:t>×12</w:t>
      </w:r>
      <w:r>
        <w:rPr>
          <w:rFonts w:hint="eastAsia" w:eastAsia="方正仿宋_GBK"/>
          <w:sz w:val="32"/>
          <w:szCs w:val="32"/>
        </w:rPr>
        <w:t>个月</w:t>
      </w:r>
      <w:r>
        <w:rPr>
          <w:rFonts w:eastAsia="方正仿宋_GBK"/>
          <w:sz w:val="32"/>
          <w:szCs w:val="32"/>
        </w:rPr>
        <w:t>×4</w:t>
      </w:r>
      <w:r>
        <w:rPr>
          <w:rFonts w:hint="eastAsia" w:eastAsia="方正仿宋_GBK"/>
          <w:sz w:val="32"/>
          <w:szCs w:val="32"/>
        </w:rPr>
        <w:t>人</w:t>
      </w:r>
      <w:r>
        <w:rPr>
          <w:rFonts w:eastAsia="方正仿宋_GBK"/>
          <w:sz w:val="32"/>
          <w:szCs w:val="32"/>
        </w:rPr>
        <w:t>=192</w:t>
      </w:r>
      <w:r>
        <w:rPr>
          <w:rFonts w:hint="eastAsia" w:eastAsia="方正仿宋_GBK"/>
          <w:sz w:val="32"/>
          <w:szCs w:val="32"/>
        </w:rPr>
        <w:t>天</w:t>
      </w:r>
    </w:p>
    <w:p>
      <w:pPr>
        <w:adjustRightInd w:val="0"/>
        <w:snapToGrid w:val="0"/>
        <w:spacing w:line="594" w:lineRule="exact"/>
        <w:ind w:firstLine="640" w:firstLineChars="200"/>
        <w:rPr>
          <w:rFonts w:eastAsia="方正仿宋_GBK"/>
          <w:sz w:val="32"/>
          <w:szCs w:val="32"/>
        </w:rPr>
      </w:pPr>
      <w:r>
        <w:rPr>
          <w:rFonts w:eastAsia="方正仿宋_GBK"/>
          <w:sz w:val="32"/>
          <w:szCs w:val="32"/>
        </w:rPr>
        <w:t>2.</w:t>
      </w:r>
      <w:r>
        <w:rPr>
          <w:rFonts w:hint="eastAsia" w:eastAsia="方正仿宋_GBK"/>
          <w:sz w:val="32"/>
          <w:szCs w:val="32"/>
        </w:rPr>
        <w:t>检查村居安全工作：</w:t>
      </w:r>
      <w:r>
        <w:rPr>
          <w:rFonts w:eastAsia="方正仿宋_GBK"/>
          <w:sz w:val="32"/>
          <w:szCs w:val="32"/>
        </w:rPr>
        <w:t>2</w:t>
      </w:r>
      <w:r>
        <w:rPr>
          <w:rFonts w:hint="eastAsia" w:eastAsia="方正仿宋_GBK"/>
          <w:sz w:val="32"/>
          <w:szCs w:val="32"/>
        </w:rPr>
        <w:t>天</w:t>
      </w:r>
      <w:r>
        <w:rPr>
          <w:rFonts w:eastAsia="方正仿宋_GBK"/>
          <w:sz w:val="32"/>
          <w:szCs w:val="32"/>
        </w:rPr>
        <w:t>×12</w:t>
      </w:r>
      <w:r>
        <w:rPr>
          <w:rFonts w:hint="eastAsia" w:eastAsia="方正仿宋_GBK"/>
          <w:sz w:val="32"/>
          <w:szCs w:val="32"/>
        </w:rPr>
        <w:t>个月</w:t>
      </w:r>
      <w:r>
        <w:rPr>
          <w:rFonts w:eastAsia="方正仿宋_GBK"/>
          <w:sz w:val="32"/>
          <w:szCs w:val="32"/>
        </w:rPr>
        <w:t>×4</w:t>
      </w:r>
      <w:r>
        <w:rPr>
          <w:rFonts w:hint="eastAsia" w:eastAsia="方正仿宋_GBK"/>
          <w:sz w:val="32"/>
          <w:szCs w:val="32"/>
        </w:rPr>
        <w:t>人</w:t>
      </w:r>
      <w:r>
        <w:rPr>
          <w:rFonts w:eastAsia="方正仿宋_GBK"/>
          <w:sz w:val="32"/>
          <w:szCs w:val="32"/>
        </w:rPr>
        <w:t>=96</w:t>
      </w:r>
      <w:r>
        <w:rPr>
          <w:rFonts w:hint="eastAsia" w:eastAsia="方正仿宋_GBK"/>
          <w:sz w:val="32"/>
          <w:szCs w:val="32"/>
        </w:rPr>
        <w:t>天</w:t>
      </w:r>
    </w:p>
    <w:p>
      <w:pPr>
        <w:adjustRightInd w:val="0"/>
        <w:snapToGrid w:val="0"/>
        <w:spacing w:line="594" w:lineRule="exact"/>
        <w:ind w:firstLine="640" w:firstLineChars="200"/>
        <w:rPr>
          <w:rFonts w:eastAsia="方正仿宋_GBK"/>
          <w:sz w:val="32"/>
          <w:szCs w:val="32"/>
        </w:rPr>
      </w:pPr>
      <w:r>
        <w:rPr>
          <w:rFonts w:eastAsia="方正仿宋_GBK"/>
          <w:sz w:val="32"/>
          <w:szCs w:val="32"/>
        </w:rPr>
        <w:t>3.</w:t>
      </w:r>
      <w:r>
        <w:rPr>
          <w:rFonts w:hint="eastAsia" w:eastAsia="方正仿宋_GBK"/>
          <w:sz w:val="32"/>
          <w:szCs w:val="32"/>
        </w:rPr>
        <w:t>公务员法定年休假、探亲假、婚</w:t>
      </w:r>
      <w:r>
        <w:rPr>
          <w:rFonts w:eastAsia="方正仿宋_GBK"/>
          <w:sz w:val="32"/>
          <w:szCs w:val="32"/>
        </w:rPr>
        <w:t>(</w:t>
      </w:r>
      <w:r>
        <w:rPr>
          <w:rFonts w:hint="eastAsia" w:eastAsia="方正仿宋_GBK"/>
          <w:sz w:val="32"/>
          <w:szCs w:val="32"/>
        </w:rPr>
        <w:t>丧</w:t>
      </w:r>
      <w:r>
        <w:rPr>
          <w:rFonts w:eastAsia="方正仿宋_GBK"/>
          <w:sz w:val="32"/>
          <w:szCs w:val="32"/>
        </w:rPr>
        <w:t>)</w:t>
      </w:r>
      <w:r>
        <w:rPr>
          <w:rFonts w:hint="eastAsia" w:eastAsia="方正仿宋_GBK"/>
          <w:sz w:val="32"/>
          <w:szCs w:val="32"/>
        </w:rPr>
        <w:t>假、产假（陪护假），事假、病假等：</w:t>
      </w:r>
      <w:r>
        <w:rPr>
          <w:rFonts w:eastAsia="方正仿宋_GBK"/>
          <w:sz w:val="32"/>
          <w:szCs w:val="32"/>
        </w:rPr>
        <w:t>10</w:t>
      </w:r>
      <w:r>
        <w:rPr>
          <w:rFonts w:hint="eastAsia" w:eastAsia="方正仿宋_GBK"/>
          <w:sz w:val="32"/>
          <w:szCs w:val="32"/>
        </w:rPr>
        <w:t>天</w:t>
      </w:r>
      <w:r>
        <w:rPr>
          <w:rFonts w:eastAsia="方正仿宋_GBK"/>
          <w:sz w:val="32"/>
          <w:szCs w:val="32"/>
        </w:rPr>
        <w:t>×4</w:t>
      </w:r>
      <w:r>
        <w:rPr>
          <w:rFonts w:hint="eastAsia" w:eastAsia="方正仿宋_GBK"/>
          <w:sz w:val="32"/>
          <w:szCs w:val="32"/>
        </w:rPr>
        <w:t>人</w:t>
      </w:r>
      <w:r>
        <w:rPr>
          <w:rFonts w:eastAsia="方正仿宋_GBK"/>
          <w:sz w:val="32"/>
          <w:szCs w:val="32"/>
        </w:rPr>
        <w:t>+10</w:t>
      </w:r>
      <w:r>
        <w:rPr>
          <w:rFonts w:hint="eastAsia" w:eastAsia="方正仿宋_GBK"/>
          <w:sz w:val="32"/>
          <w:szCs w:val="32"/>
        </w:rPr>
        <w:t>天（陪护假）</w:t>
      </w:r>
      <w:r>
        <w:rPr>
          <w:rFonts w:eastAsia="方正仿宋_GBK"/>
          <w:sz w:val="32"/>
          <w:szCs w:val="32"/>
        </w:rPr>
        <w:t>+87</w:t>
      </w:r>
      <w:r>
        <w:rPr>
          <w:rFonts w:hint="eastAsia" w:eastAsia="方正仿宋_GBK"/>
          <w:sz w:val="32"/>
          <w:szCs w:val="32"/>
        </w:rPr>
        <w:t>天（产假）</w:t>
      </w:r>
      <w:r>
        <w:rPr>
          <w:rFonts w:eastAsia="方正仿宋_GBK"/>
          <w:sz w:val="32"/>
          <w:szCs w:val="32"/>
        </w:rPr>
        <w:t>=137</w:t>
      </w:r>
      <w:r>
        <w:rPr>
          <w:rFonts w:hint="eastAsia" w:eastAsia="方正仿宋_GBK"/>
          <w:sz w:val="32"/>
          <w:szCs w:val="32"/>
        </w:rPr>
        <w:t>天</w:t>
      </w:r>
    </w:p>
    <w:p>
      <w:pPr>
        <w:adjustRightInd w:val="0"/>
        <w:snapToGrid w:val="0"/>
        <w:spacing w:line="594" w:lineRule="exact"/>
        <w:ind w:firstLine="640" w:firstLineChars="200"/>
        <w:rPr>
          <w:rFonts w:eastAsia="方正仿宋_GBK"/>
          <w:sz w:val="32"/>
          <w:szCs w:val="32"/>
        </w:rPr>
      </w:pPr>
      <w:r>
        <w:rPr>
          <w:rFonts w:eastAsia="方正仿宋_GBK"/>
          <w:sz w:val="32"/>
          <w:szCs w:val="32"/>
        </w:rPr>
        <w:t>4.</w:t>
      </w:r>
      <w:r>
        <w:rPr>
          <w:rFonts w:hint="eastAsia" w:eastAsia="方正仿宋_GBK"/>
          <w:sz w:val="32"/>
          <w:szCs w:val="32"/>
        </w:rPr>
        <w:t>开展安全宣传：</w:t>
      </w:r>
      <w:r>
        <w:rPr>
          <w:rFonts w:eastAsia="方正仿宋_GBK"/>
          <w:sz w:val="32"/>
          <w:szCs w:val="32"/>
        </w:rPr>
        <w:t>1</w:t>
      </w:r>
      <w:r>
        <w:rPr>
          <w:rFonts w:hint="eastAsia" w:eastAsia="方正仿宋_GBK"/>
          <w:sz w:val="32"/>
          <w:szCs w:val="32"/>
        </w:rPr>
        <w:t>次</w:t>
      </w:r>
      <w:r>
        <w:rPr>
          <w:rFonts w:eastAsia="方正仿宋_GBK"/>
          <w:sz w:val="32"/>
          <w:szCs w:val="32"/>
        </w:rPr>
        <w:t>×12</w:t>
      </w:r>
      <w:r>
        <w:rPr>
          <w:rFonts w:hint="eastAsia" w:eastAsia="方正仿宋_GBK"/>
          <w:sz w:val="32"/>
          <w:szCs w:val="32"/>
        </w:rPr>
        <w:t>个月</w:t>
      </w:r>
      <w:r>
        <w:rPr>
          <w:rFonts w:eastAsia="方正仿宋_GBK"/>
          <w:sz w:val="32"/>
          <w:szCs w:val="32"/>
        </w:rPr>
        <w:t>×4</w:t>
      </w:r>
      <w:r>
        <w:rPr>
          <w:rFonts w:hint="eastAsia" w:eastAsia="方正仿宋_GBK"/>
          <w:sz w:val="32"/>
          <w:szCs w:val="32"/>
        </w:rPr>
        <w:t>人</w:t>
      </w:r>
      <w:r>
        <w:rPr>
          <w:rFonts w:eastAsia="方正仿宋_GBK"/>
          <w:sz w:val="32"/>
          <w:szCs w:val="32"/>
        </w:rPr>
        <w:t>=48</w:t>
      </w:r>
      <w:r>
        <w:rPr>
          <w:rFonts w:hint="eastAsia" w:eastAsia="方正仿宋_GBK"/>
          <w:sz w:val="32"/>
          <w:szCs w:val="32"/>
        </w:rPr>
        <w:t>天</w:t>
      </w:r>
    </w:p>
    <w:p>
      <w:pPr>
        <w:adjustRightInd w:val="0"/>
        <w:snapToGrid w:val="0"/>
        <w:spacing w:line="594" w:lineRule="exact"/>
        <w:ind w:firstLine="640" w:firstLineChars="200"/>
        <w:rPr>
          <w:rFonts w:eastAsia="方正仿宋_GBK"/>
          <w:sz w:val="32"/>
          <w:szCs w:val="32"/>
        </w:rPr>
      </w:pPr>
      <w:r>
        <w:rPr>
          <w:rFonts w:eastAsia="方正仿宋_GBK"/>
          <w:sz w:val="32"/>
          <w:szCs w:val="32"/>
        </w:rPr>
        <w:t>5.</w:t>
      </w:r>
      <w:r>
        <w:rPr>
          <w:rFonts w:hint="eastAsia" w:eastAsia="方正仿宋_GBK"/>
          <w:sz w:val="32"/>
          <w:szCs w:val="32"/>
        </w:rPr>
        <w:t>党委政府安排的其他工作：</w:t>
      </w:r>
      <w:r>
        <w:rPr>
          <w:rFonts w:eastAsia="方正仿宋_GBK"/>
          <w:sz w:val="32"/>
          <w:szCs w:val="32"/>
        </w:rPr>
        <w:t>1</w:t>
      </w:r>
      <w:r>
        <w:rPr>
          <w:rFonts w:hint="eastAsia" w:eastAsia="方正仿宋_GBK"/>
          <w:sz w:val="32"/>
          <w:szCs w:val="32"/>
        </w:rPr>
        <w:t>次</w:t>
      </w:r>
      <w:r>
        <w:rPr>
          <w:rFonts w:eastAsia="方正仿宋_GBK"/>
          <w:sz w:val="32"/>
          <w:szCs w:val="32"/>
        </w:rPr>
        <w:t>×12</w:t>
      </w:r>
      <w:r>
        <w:rPr>
          <w:rFonts w:hint="eastAsia" w:eastAsia="方正仿宋_GBK"/>
          <w:sz w:val="32"/>
          <w:szCs w:val="32"/>
        </w:rPr>
        <w:t>个月</w:t>
      </w:r>
      <w:r>
        <w:rPr>
          <w:rFonts w:eastAsia="方正仿宋_GBK"/>
          <w:sz w:val="32"/>
          <w:szCs w:val="32"/>
        </w:rPr>
        <w:t>×4</w:t>
      </w:r>
      <w:r>
        <w:rPr>
          <w:rFonts w:hint="eastAsia" w:eastAsia="方正仿宋_GBK"/>
          <w:sz w:val="32"/>
          <w:szCs w:val="32"/>
        </w:rPr>
        <w:t>人</w:t>
      </w:r>
      <w:r>
        <w:rPr>
          <w:rFonts w:eastAsia="方正仿宋_GBK"/>
          <w:sz w:val="32"/>
          <w:szCs w:val="32"/>
        </w:rPr>
        <w:t>=48</w:t>
      </w:r>
      <w:r>
        <w:rPr>
          <w:rFonts w:hint="eastAsia" w:eastAsia="方正仿宋_GBK"/>
          <w:sz w:val="32"/>
          <w:szCs w:val="32"/>
        </w:rPr>
        <w:t>天</w:t>
      </w:r>
    </w:p>
    <w:p>
      <w:pPr>
        <w:adjustRightInd w:val="0"/>
        <w:snapToGrid w:val="0"/>
        <w:spacing w:line="594" w:lineRule="exact"/>
        <w:ind w:firstLine="640" w:firstLineChars="200"/>
        <w:rPr>
          <w:rFonts w:eastAsia="方正仿宋_GBK"/>
          <w:sz w:val="32"/>
          <w:szCs w:val="32"/>
        </w:rPr>
      </w:pPr>
      <w:r>
        <w:rPr>
          <w:rFonts w:hint="eastAsia" w:eastAsia="方正仿宋_GBK"/>
          <w:sz w:val="32"/>
          <w:szCs w:val="32"/>
        </w:rPr>
        <w:t>非行政执法工作日为</w:t>
      </w:r>
      <w:r>
        <w:rPr>
          <w:rFonts w:eastAsia="方正仿宋_GBK"/>
          <w:sz w:val="32"/>
          <w:szCs w:val="32"/>
        </w:rPr>
        <w:t>521</w:t>
      </w:r>
      <w:r>
        <w:rPr>
          <w:rFonts w:hint="eastAsia" w:eastAsia="方正仿宋_GBK"/>
          <w:sz w:val="32"/>
          <w:szCs w:val="32"/>
        </w:rPr>
        <w:t>天。</w:t>
      </w:r>
    </w:p>
    <w:p>
      <w:pPr>
        <w:adjustRightInd w:val="0"/>
        <w:snapToGrid w:val="0"/>
        <w:spacing w:line="594" w:lineRule="exact"/>
        <w:ind w:firstLine="640" w:firstLineChars="200"/>
        <w:rPr>
          <w:rFonts w:eastAsia="方正楷体_GBK"/>
          <w:sz w:val="32"/>
          <w:szCs w:val="32"/>
        </w:rPr>
      </w:pPr>
      <w:r>
        <w:rPr>
          <w:rFonts w:hint="eastAsia" w:eastAsia="方正楷体_GBK"/>
          <w:sz w:val="32"/>
          <w:szCs w:val="32"/>
        </w:rPr>
        <w:t>（三）其他执法工作日的测算与确定</w:t>
      </w:r>
    </w:p>
    <w:p>
      <w:pPr>
        <w:adjustRightInd w:val="0"/>
        <w:snapToGrid w:val="0"/>
        <w:spacing w:line="594" w:lineRule="exact"/>
        <w:ind w:firstLine="640" w:firstLineChars="200"/>
        <w:rPr>
          <w:rFonts w:eastAsia="方正仿宋_GBK"/>
          <w:sz w:val="32"/>
          <w:szCs w:val="32"/>
        </w:rPr>
      </w:pPr>
      <w:r>
        <w:rPr>
          <w:rFonts w:eastAsia="方正仿宋_GBK"/>
          <w:sz w:val="32"/>
          <w:szCs w:val="32"/>
        </w:rPr>
        <w:t>1.</w:t>
      </w:r>
      <w:r>
        <w:rPr>
          <w:rFonts w:hint="eastAsia" w:eastAsia="方正仿宋_GBK"/>
          <w:sz w:val="32"/>
          <w:szCs w:val="32"/>
        </w:rPr>
        <w:t>安全生产举报查处：</w:t>
      </w:r>
      <w:r>
        <w:rPr>
          <w:rFonts w:eastAsia="方正仿宋_GBK"/>
          <w:sz w:val="32"/>
          <w:szCs w:val="32"/>
        </w:rPr>
        <w:t>12</w:t>
      </w:r>
      <w:r>
        <w:rPr>
          <w:rFonts w:hint="eastAsia" w:eastAsia="方正仿宋_GBK"/>
          <w:sz w:val="32"/>
          <w:szCs w:val="32"/>
        </w:rPr>
        <w:t>起</w:t>
      </w:r>
      <w:r>
        <w:rPr>
          <w:rFonts w:eastAsia="方正仿宋_GBK"/>
          <w:sz w:val="32"/>
          <w:szCs w:val="32"/>
        </w:rPr>
        <w:t>×4</w:t>
      </w:r>
      <w:r>
        <w:rPr>
          <w:rFonts w:hint="eastAsia" w:eastAsia="方正仿宋_GBK"/>
          <w:sz w:val="32"/>
          <w:szCs w:val="32"/>
        </w:rPr>
        <w:t>人</w:t>
      </w:r>
      <w:r>
        <w:rPr>
          <w:rFonts w:eastAsia="方正仿宋_GBK"/>
          <w:sz w:val="32"/>
          <w:szCs w:val="32"/>
        </w:rPr>
        <w:t>=48</w:t>
      </w:r>
      <w:r>
        <w:rPr>
          <w:rFonts w:hint="eastAsia" w:eastAsia="方正仿宋_GBK"/>
          <w:sz w:val="32"/>
          <w:szCs w:val="32"/>
        </w:rPr>
        <w:t>天</w:t>
      </w:r>
    </w:p>
    <w:p>
      <w:pPr>
        <w:adjustRightInd w:val="0"/>
        <w:snapToGrid w:val="0"/>
        <w:spacing w:line="594" w:lineRule="exact"/>
        <w:ind w:firstLine="640" w:firstLineChars="200"/>
        <w:rPr>
          <w:rFonts w:eastAsia="方正仿宋_GBK"/>
          <w:sz w:val="32"/>
          <w:szCs w:val="32"/>
        </w:rPr>
      </w:pPr>
      <w:r>
        <w:rPr>
          <w:rFonts w:eastAsia="方正仿宋_GBK"/>
          <w:sz w:val="32"/>
          <w:szCs w:val="32"/>
        </w:rPr>
        <w:t>2.</w:t>
      </w:r>
      <w:r>
        <w:rPr>
          <w:rFonts w:hint="eastAsia" w:eastAsia="方正仿宋_GBK"/>
          <w:sz w:val="32"/>
          <w:szCs w:val="32"/>
        </w:rPr>
        <w:t>参与上级安全监管执法部门组织的安全生产执法行动：</w:t>
      </w:r>
      <w:r>
        <w:rPr>
          <w:rFonts w:eastAsia="方正仿宋_GBK"/>
          <w:sz w:val="32"/>
          <w:szCs w:val="32"/>
        </w:rPr>
        <w:t>2</w:t>
      </w:r>
      <w:r>
        <w:rPr>
          <w:rFonts w:hint="eastAsia" w:eastAsia="方正仿宋_GBK"/>
          <w:sz w:val="32"/>
          <w:szCs w:val="32"/>
        </w:rPr>
        <w:t>次</w:t>
      </w:r>
      <w:r>
        <w:rPr>
          <w:rFonts w:eastAsia="方正仿宋_GBK"/>
          <w:sz w:val="32"/>
          <w:szCs w:val="32"/>
        </w:rPr>
        <w:t>×12</w:t>
      </w:r>
      <w:r>
        <w:rPr>
          <w:rFonts w:hint="eastAsia" w:eastAsia="方正仿宋_GBK"/>
          <w:sz w:val="32"/>
          <w:szCs w:val="32"/>
        </w:rPr>
        <w:t>个月</w:t>
      </w:r>
      <w:r>
        <w:rPr>
          <w:rFonts w:eastAsia="方正仿宋_GBK"/>
          <w:sz w:val="32"/>
          <w:szCs w:val="32"/>
        </w:rPr>
        <w:t>×4</w:t>
      </w:r>
      <w:r>
        <w:rPr>
          <w:rFonts w:hint="eastAsia" w:eastAsia="方正仿宋_GBK"/>
          <w:sz w:val="32"/>
          <w:szCs w:val="32"/>
        </w:rPr>
        <w:t>人</w:t>
      </w:r>
      <w:r>
        <w:rPr>
          <w:rFonts w:eastAsia="方正仿宋_GBK"/>
          <w:sz w:val="32"/>
          <w:szCs w:val="32"/>
        </w:rPr>
        <w:t>=96</w:t>
      </w:r>
      <w:r>
        <w:rPr>
          <w:rFonts w:hint="eastAsia" w:eastAsia="方正仿宋_GBK"/>
          <w:sz w:val="32"/>
          <w:szCs w:val="32"/>
        </w:rPr>
        <w:t>天</w:t>
      </w:r>
    </w:p>
    <w:p>
      <w:pPr>
        <w:adjustRightInd w:val="0"/>
        <w:snapToGrid w:val="0"/>
        <w:spacing w:line="594" w:lineRule="exact"/>
        <w:ind w:firstLine="640" w:firstLineChars="200"/>
        <w:rPr>
          <w:rFonts w:eastAsia="方正仿宋_GBK"/>
          <w:sz w:val="32"/>
          <w:szCs w:val="32"/>
        </w:rPr>
      </w:pPr>
      <w:r>
        <w:rPr>
          <w:rFonts w:eastAsia="方正仿宋_GBK"/>
          <w:sz w:val="32"/>
          <w:szCs w:val="32"/>
        </w:rPr>
        <w:t>3.</w:t>
      </w:r>
      <w:r>
        <w:rPr>
          <w:rFonts w:hint="eastAsia" w:eastAsia="方正仿宋_GBK"/>
          <w:sz w:val="32"/>
          <w:szCs w:val="32"/>
        </w:rPr>
        <w:t>完成上级安全监管执法部门安排的工作任务：</w:t>
      </w:r>
      <w:r>
        <w:rPr>
          <w:rFonts w:eastAsia="方正仿宋_GBK"/>
          <w:sz w:val="32"/>
          <w:szCs w:val="32"/>
        </w:rPr>
        <w:t>2</w:t>
      </w:r>
      <w:r>
        <w:rPr>
          <w:rFonts w:hint="eastAsia" w:eastAsia="方正仿宋_GBK"/>
          <w:sz w:val="32"/>
          <w:szCs w:val="32"/>
        </w:rPr>
        <w:t>次</w:t>
      </w:r>
      <w:r>
        <w:rPr>
          <w:rFonts w:eastAsia="方正仿宋_GBK"/>
          <w:sz w:val="32"/>
          <w:szCs w:val="32"/>
        </w:rPr>
        <w:t>×12</w:t>
      </w:r>
      <w:r>
        <w:rPr>
          <w:rFonts w:hint="eastAsia" w:eastAsia="方正仿宋_GBK"/>
          <w:sz w:val="32"/>
          <w:szCs w:val="32"/>
        </w:rPr>
        <w:t>个月</w:t>
      </w:r>
      <w:r>
        <w:rPr>
          <w:rFonts w:eastAsia="方正仿宋_GBK"/>
          <w:sz w:val="32"/>
          <w:szCs w:val="32"/>
        </w:rPr>
        <w:t>×2</w:t>
      </w:r>
      <w:r>
        <w:rPr>
          <w:rFonts w:hint="eastAsia" w:eastAsia="方正仿宋_GBK"/>
          <w:sz w:val="32"/>
          <w:szCs w:val="32"/>
        </w:rPr>
        <w:t>人</w:t>
      </w:r>
      <w:r>
        <w:rPr>
          <w:rFonts w:eastAsia="方正仿宋_GBK"/>
          <w:sz w:val="32"/>
          <w:szCs w:val="32"/>
        </w:rPr>
        <w:t>=48</w:t>
      </w:r>
      <w:r>
        <w:rPr>
          <w:rFonts w:hint="eastAsia" w:eastAsia="方正仿宋_GBK"/>
          <w:sz w:val="32"/>
          <w:szCs w:val="32"/>
        </w:rPr>
        <w:t>天</w:t>
      </w:r>
    </w:p>
    <w:p>
      <w:pPr>
        <w:adjustRightInd w:val="0"/>
        <w:snapToGrid w:val="0"/>
        <w:spacing w:line="594" w:lineRule="exact"/>
        <w:ind w:firstLine="640" w:firstLineChars="200"/>
        <w:rPr>
          <w:rFonts w:eastAsia="方正仿宋_GBK"/>
          <w:sz w:val="32"/>
          <w:szCs w:val="32"/>
        </w:rPr>
      </w:pPr>
      <w:r>
        <w:rPr>
          <w:rFonts w:hint="eastAsia" w:eastAsia="方正仿宋_GBK"/>
          <w:sz w:val="32"/>
          <w:szCs w:val="32"/>
        </w:rPr>
        <w:t>其他执法工作日为</w:t>
      </w:r>
      <w:r>
        <w:rPr>
          <w:rFonts w:eastAsia="方正仿宋_GBK"/>
          <w:sz w:val="32"/>
          <w:szCs w:val="32"/>
        </w:rPr>
        <w:t>192</w:t>
      </w:r>
      <w:r>
        <w:rPr>
          <w:rFonts w:hint="eastAsia" w:eastAsia="方正仿宋_GBK"/>
          <w:sz w:val="32"/>
          <w:szCs w:val="32"/>
        </w:rPr>
        <w:t>天。</w:t>
      </w:r>
    </w:p>
    <w:p>
      <w:pPr>
        <w:adjustRightInd w:val="0"/>
        <w:snapToGrid w:val="0"/>
        <w:spacing w:line="594" w:lineRule="exact"/>
        <w:ind w:firstLine="640" w:firstLineChars="200"/>
        <w:rPr>
          <w:rFonts w:eastAsia="方正楷体_GBK"/>
          <w:sz w:val="32"/>
          <w:szCs w:val="32"/>
        </w:rPr>
      </w:pPr>
      <w:r>
        <w:rPr>
          <w:rFonts w:hint="eastAsia" w:eastAsia="方正楷体_GBK"/>
          <w:sz w:val="32"/>
          <w:szCs w:val="32"/>
        </w:rPr>
        <w:t>（四）行政执法检查工作日的测算与确定</w:t>
      </w:r>
    </w:p>
    <w:p>
      <w:pPr>
        <w:adjustRightInd w:val="0"/>
        <w:snapToGrid w:val="0"/>
        <w:spacing w:line="594" w:lineRule="exact"/>
        <w:ind w:firstLine="640" w:firstLineChars="200"/>
        <w:rPr>
          <w:rFonts w:eastAsia="方正仿宋_GBK"/>
          <w:sz w:val="32"/>
          <w:szCs w:val="32"/>
        </w:rPr>
      </w:pPr>
      <w:r>
        <w:rPr>
          <w:rFonts w:hint="eastAsia" w:eastAsia="方正仿宋_GBK"/>
          <w:sz w:val="32"/>
          <w:szCs w:val="32"/>
        </w:rPr>
        <w:t>行政执法检查工作日</w:t>
      </w:r>
      <w:r>
        <w:rPr>
          <w:rFonts w:eastAsia="方正仿宋_GBK"/>
          <w:sz w:val="32"/>
          <w:szCs w:val="32"/>
        </w:rPr>
        <w:t>=</w:t>
      </w:r>
      <w:r>
        <w:rPr>
          <w:rFonts w:hint="eastAsia" w:eastAsia="方正仿宋_GBK"/>
          <w:sz w:val="32"/>
          <w:szCs w:val="32"/>
        </w:rPr>
        <w:t>总法定工作日</w:t>
      </w:r>
      <w:r>
        <w:rPr>
          <w:rFonts w:eastAsia="方正仿宋_GBK"/>
          <w:sz w:val="32"/>
          <w:szCs w:val="32"/>
        </w:rPr>
        <w:t>-</w:t>
      </w:r>
      <w:r>
        <w:rPr>
          <w:rFonts w:hint="eastAsia" w:eastAsia="方正仿宋_GBK"/>
          <w:sz w:val="32"/>
          <w:szCs w:val="32"/>
        </w:rPr>
        <w:t>非行政执法工作日</w:t>
      </w:r>
      <w:r>
        <w:rPr>
          <w:rFonts w:eastAsia="方正仿宋_GBK"/>
          <w:sz w:val="32"/>
          <w:szCs w:val="32"/>
        </w:rPr>
        <w:t>-</w:t>
      </w:r>
      <w:r>
        <w:rPr>
          <w:rFonts w:hint="eastAsia" w:eastAsia="方正仿宋_GBK"/>
          <w:sz w:val="32"/>
          <w:szCs w:val="32"/>
        </w:rPr>
        <w:t>其他执法工作日</w:t>
      </w:r>
      <w:r>
        <w:rPr>
          <w:rFonts w:eastAsia="方正仿宋_GBK"/>
          <w:sz w:val="32"/>
          <w:szCs w:val="32"/>
        </w:rPr>
        <w:t>=291</w:t>
      </w:r>
      <w:r>
        <w:rPr>
          <w:rFonts w:hint="eastAsia" w:eastAsia="方正仿宋_GBK"/>
          <w:sz w:val="32"/>
          <w:szCs w:val="32"/>
        </w:rPr>
        <w:t>天</w:t>
      </w:r>
    </w:p>
    <w:p>
      <w:pPr>
        <w:adjustRightInd w:val="0"/>
        <w:snapToGrid w:val="0"/>
        <w:spacing w:line="594" w:lineRule="exact"/>
        <w:ind w:firstLine="640" w:firstLineChars="200"/>
        <w:rPr>
          <w:rFonts w:eastAsia="方正黑体_GBK"/>
          <w:sz w:val="32"/>
          <w:szCs w:val="32"/>
        </w:rPr>
      </w:pPr>
      <w:r>
        <w:rPr>
          <w:rFonts w:hint="eastAsia" w:eastAsia="方正黑体_GBK"/>
          <w:sz w:val="32"/>
          <w:szCs w:val="32"/>
        </w:rPr>
        <w:t>五、监督检查计划的主要内容</w:t>
      </w:r>
    </w:p>
    <w:p>
      <w:pPr>
        <w:adjustRightInd w:val="0"/>
        <w:snapToGrid w:val="0"/>
        <w:spacing w:line="594" w:lineRule="exact"/>
        <w:ind w:firstLine="640" w:firstLineChars="200"/>
        <w:rPr>
          <w:rFonts w:eastAsia="方正楷体_GBK"/>
          <w:sz w:val="32"/>
          <w:szCs w:val="32"/>
        </w:rPr>
      </w:pPr>
      <w:r>
        <w:rPr>
          <w:rFonts w:hint="eastAsia" w:eastAsia="方正楷体_GBK"/>
          <w:sz w:val="32"/>
          <w:szCs w:val="32"/>
        </w:rPr>
        <w:t>（一）监督检查的原则</w:t>
      </w:r>
    </w:p>
    <w:p>
      <w:pPr>
        <w:adjustRightInd w:val="0"/>
        <w:snapToGrid w:val="0"/>
        <w:spacing w:line="594" w:lineRule="exact"/>
        <w:ind w:firstLine="640" w:firstLineChars="200"/>
        <w:rPr>
          <w:rFonts w:eastAsia="方正仿宋_GBK"/>
          <w:sz w:val="32"/>
          <w:szCs w:val="32"/>
        </w:rPr>
      </w:pPr>
      <w:r>
        <w:rPr>
          <w:rFonts w:eastAsia="方正仿宋_GBK"/>
          <w:sz w:val="32"/>
          <w:szCs w:val="32"/>
        </w:rPr>
        <w:t>1.</w:t>
      </w:r>
      <w:r>
        <w:rPr>
          <w:rFonts w:hint="eastAsia" w:eastAsia="方正仿宋_GBK"/>
          <w:sz w:val="32"/>
          <w:szCs w:val="32"/>
        </w:rPr>
        <w:t>计划检查。重庆市圣山建材有限公司、重庆市棱铠矿业有限责任公司每月检查</w:t>
      </w:r>
      <w:r>
        <w:rPr>
          <w:rFonts w:eastAsia="方正仿宋_GBK"/>
          <w:sz w:val="32"/>
          <w:szCs w:val="32"/>
        </w:rPr>
        <w:t>2</w:t>
      </w:r>
      <w:r>
        <w:rPr>
          <w:rFonts w:hint="eastAsia" w:eastAsia="方正仿宋_GBK"/>
          <w:sz w:val="32"/>
          <w:szCs w:val="32"/>
        </w:rPr>
        <w:t>次，重庆昌阁建材有限公司每月检查</w:t>
      </w:r>
      <w:r>
        <w:rPr>
          <w:rFonts w:eastAsia="方正仿宋_GBK"/>
          <w:sz w:val="32"/>
          <w:szCs w:val="32"/>
        </w:rPr>
        <w:t>1</w:t>
      </w:r>
      <w:r>
        <w:rPr>
          <w:rFonts w:hint="eastAsia" w:eastAsia="方正仿宋_GBK"/>
          <w:sz w:val="32"/>
          <w:szCs w:val="32"/>
        </w:rPr>
        <w:t>次，重庆顺隆建材有限公司（停产待关闭）每月巡查</w:t>
      </w:r>
      <w:r>
        <w:rPr>
          <w:rFonts w:eastAsia="方正仿宋_GBK"/>
          <w:sz w:val="32"/>
          <w:szCs w:val="32"/>
        </w:rPr>
        <w:t>1</w:t>
      </w:r>
      <w:r>
        <w:rPr>
          <w:rFonts w:hint="eastAsia" w:eastAsia="方正仿宋_GBK"/>
          <w:sz w:val="32"/>
          <w:szCs w:val="32"/>
        </w:rPr>
        <w:t>次；河坝加油站、兴隆石化</w:t>
      </w:r>
      <w:r>
        <w:rPr>
          <w:rFonts w:eastAsia="方正仿宋_GBK"/>
          <w:sz w:val="32"/>
          <w:szCs w:val="32"/>
        </w:rPr>
        <w:t>2</w:t>
      </w:r>
      <w:r>
        <w:rPr>
          <w:rFonts w:hint="eastAsia" w:eastAsia="方正仿宋_GBK"/>
          <w:sz w:val="32"/>
          <w:szCs w:val="32"/>
        </w:rPr>
        <w:t>家加油站每月检查</w:t>
      </w:r>
      <w:r>
        <w:rPr>
          <w:rFonts w:eastAsia="方正仿宋_GBK"/>
          <w:sz w:val="32"/>
          <w:szCs w:val="32"/>
        </w:rPr>
        <w:t>1</w:t>
      </w:r>
      <w:r>
        <w:rPr>
          <w:rFonts w:hint="eastAsia" w:eastAsia="方正仿宋_GBK"/>
          <w:sz w:val="32"/>
          <w:szCs w:val="32"/>
        </w:rPr>
        <w:t>次。兴隆、昌隆、铁厂坡、瓮子塘、油坊、团结、平翔</w:t>
      </w:r>
      <w:r>
        <w:rPr>
          <w:rFonts w:eastAsia="方正仿宋_GBK"/>
          <w:sz w:val="32"/>
          <w:szCs w:val="32"/>
        </w:rPr>
        <w:t>7</w:t>
      </w:r>
      <w:r>
        <w:rPr>
          <w:rFonts w:hint="eastAsia" w:eastAsia="方正仿宋_GBK"/>
          <w:sz w:val="32"/>
          <w:szCs w:val="32"/>
        </w:rPr>
        <w:t>家煤矿每月检查</w:t>
      </w:r>
      <w:r>
        <w:rPr>
          <w:rFonts w:eastAsia="方正仿宋_GBK"/>
          <w:sz w:val="32"/>
          <w:szCs w:val="32"/>
        </w:rPr>
        <w:t>1</w:t>
      </w:r>
      <w:r>
        <w:rPr>
          <w:rFonts w:hint="eastAsia" w:eastAsia="方正仿宋_GBK"/>
          <w:sz w:val="32"/>
          <w:szCs w:val="32"/>
        </w:rPr>
        <w:t>次；翁光伟、杨秀敏、罗昭秀、杨毓剑、杨毓勇、王云忠</w:t>
      </w:r>
      <w:r>
        <w:rPr>
          <w:rFonts w:eastAsia="方正仿宋_GBK"/>
          <w:sz w:val="32"/>
          <w:szCs w:val="32"/>
        </w:rPr>
        <w:t>6</w:t>
      </w:r>
      <w:r>
        <w:rPr>
          <w:rFonts w:hint="eastAsia" w:eastAsia="方正仿宋_GBK"/>
          <w:sz w:val="32"/>
          <w:szCs w:val="32"/>
        </w:rPr>
        <w:t>家烟花爆竹经营户每季度检查</w:t>
      </w:r>
      <w:r>
        <w:rPr>
          <w:rFonts w:eastAsia="方正仿宋_GBK"/>
          <w:sz w:val="32"/>
          <w:szCs w:val="32"/>
        </w:rPr>
        <w:t>1</w:t>
      </w:r>
      <w:r>
        <w:rPr>
          <w:rFonts w:hint="eastAsia" w:eastAsia="方正仿宋_GBK"/>
          <w:sz w:val="32"/>
          <w:szCs w:val="32"/>
        </w:rPr>
        <w:t>次；消防安全每月检查</w:t>
      </w:r>
      <w:r>
        <w:rPr>
          <w:rFonts w:eastAsia="方正仿宋_GBK"/>
          <w:sz w:val="32"/>
          <w:szCs w:val="32"/>
        </w:rPr>
        <w:t>1</w:t>
      </w:r>
      <w:r>
        <w:rPr>
          <w:rFonts w:hint="eastAsia" w:eastAsia="方正仿宋_GBK"/>
          <w:sz w:val="32"/>
          <w:szCs w:val="32"/>
        </w:rPr>
        <w:t>次，应急办根据工作实际安排检查对象。每次执法检查不少于</w:t>
      </w:r>
      <w:r>
        <w:rPr>
          <w:rFonts w:eastAsia="方正仿宋_GBK"/>
          <w:sz w:val="32"/>
          <w:szCs w:val="32"/>
        </w:rPr>
        <w:t>2</w:t>
      </w:r>
      <w:r>
        <w:rPr>
          <w:rFonts w:hint="eastAsia" w:eastAsia="方正仿宋_GBK"/>
          <w:sz w:val="32"/>
          <w:szCs w:val="32"/>
        </w:rPr>
        <w:t>名执法人员。</w:t>
      </w:r>
    </w:p>
    <w:p>
      <w:pPr>
        <w:adjustRightInd w:val="0"/>
        <w:snapToGrid w:val="0"/>
        <w:spacing w:line="594" w:lineRule="exact"/>
        <w:ind w:firstLine="640" w:firstLineChars="200"/>
        <w:rPr>
          <w:rFonts w:eastAsia="方正仿宋_GBK"/>
          <w:sz w:val="32"/>
          <w:szCs w:val="32"/>
        </w:rPr>
      </w:pPr>
      <w:r>
        <w:rPr>
          <w:rFonts w:eastAsia="方正仿宋_GBK"/>
          <w:sz w:val="32"/>
          <w:szCs w:val="32"/>
        </w:rPr>
        <w:t>2.</w:t>
      </w:r>
      <w:r>
        <w:rPr>
          <w:rFonts w:hint="eastAsia" w:eastAsia="方正仿宋_GBK"/>
          <w:sz w:val="32"/>
          <w:szCs w:val="32"/>
        </w:rPr>
        <w:t>专项检查。全年对非煤矿山开展</w:t>
      </w:r>
      <w:r>
        <w:rPr>
          <w:rFonts w:eastAsia="方正仿宋_GBK"/>
          <w:sz w:val="32"/>
          <w:szCs w:val="32"/>
        </w:rPr>
        <w:t>2</w:t>
      </w:r>
      <w:r>
        <w:rPr>
          <w:rFonts w:hint="eastAsia" w:eastAsia="方正仿宋_GBK"/>
          <w:sz w:val="32"/>
          <w:szCs w:val="32"/>
        </w:rPr>
        <w:t>次专项检查，对加油站、烟花爆竹经营户、消防安全开展</w:t>
      </w:r>
      <w:r>
        <w:rPr>
          <w:rFonts w:eastAsia="方正仿宋_GBK"/>
          <w:sz w:val="32"/>
          <w:szCs w:val="32"/>
        </w:rPr>
        <w:t>1</w:t>
      </w:r>
      <w:r>
        <w:rPr>
          <w:rFonts w:hint="eastAsia" w:eastAsia="方正仿宋_GBK"/>
          <w:sz w:val="32"/>
          <w:szCs w:val="32"/>
        </w:rPr>
        <w:t>次专项检查。</w:t>
      </w:r>
    </w:p>
    <w:p>
      <w:pPr>
        <w:adjustRightInd w:val="0"/>
        <w:snapToGrid w:val="0"/>
        <w:spacing w:line="594" w:lineRule="exact"/>
        <w:ind w:firstLine="640" w:firstLineChars="200"/>
        <w:rPr>
          <w:rFonts w:eastAsia="方正楷体_GBK"/>
          <w:sz w:val="32"/>
          <w:szCs w:val="32"/>
        </w:rPr>
      </w:pPr>
      <w:r>
        <w:rPr>
          <w:rFonts w:hint="eastAsia" w:eastAsia="方正楷体_GBK"/>
          <w:sz w:val="32"/>
          <w:szCs w:val="32"/>
        </w:rPr>
        <w:t>（二）监督检查的重点</w:t>
      </w:r>
    </w:p>
    <w:p>
      <w:pPr>
        <w:adjustRightInd w:val="0"/>
        <w:snapToGrid w:val="0"/>
        <w:spacing w:line="594" w:lineRule="exact"/>
        <w:ind w:firstLine="640" w:firstLineChars="200"/>
        <w:rPr>
          <w:rFonts w:eastAsia="方正仿宋_GBK"/>
          <w:sz w:val="32"/>
          <w:szCs w:val="32"/>
        </w:rPr>
      </w:pPr>
      <w:r>
        <w:rPr>
          <w:rFonts w:eastAsia="方正仿宋_GBK"/>
          <w:sz w:val="32"/>
          <w:szCs w:val="32"/>
        </w:rPr>
        <w:t>1.</w:t>
      </w:r>
      <w:r>
        <w:rPr>
          <w:rFonts w:hint="eastAsia" w:eastAsia="方正仿宋_GBK"/>
          <w:sz w:val="32"/>
          <w:szCs w:val="32"/>
        </w:rPr>
        <w:t>非煤矿山</w:t>
      </w:r>
    </w:p>
    <w:p>
      <w:pPr>
        <w:adjustRightInd w:val="0"/>
        <w:snapToGrid w:val="0"/>
        <w:spacing w:line="594" w:lineRule="exact"/>
        <w:ind w:firstLine="640" w:firstLineChars="200"/>
        <w:rPr>
          <w:rFonts w:eastAsia="方正仿宋_GBK"/>
          <w:sz w:val="32"/>
          <w:szCs w:val="32"/>
        </w:rPr>
      </w:pPr>
      <w:r>
        <w:rPr>
          <w:rFonts w:hint="eastAsia" w:eastAsia="方正仿宋_GBK"/>
          <w:sz w:val="32"/>
          <w:szCs w:val="32"/>
        </w:rPr>
        <w:t>重大事故隐患分类：</w:t>
      </w:r>
    </w:p>
    <w:p>
      <w:pPr>
        <w:adjustRightInd w:val="0"/>
        <w:snapToGrid w:val="0"/>
        <w:spacing w:line="594" w:lineRule="exact"/>
        <w:ind w:firstLine="640" w:firstLineChars="200"/>
        <w:rPr>
          <w:rFonts w:eastAsia="方正仿宋_GBK"/>
          <w:sz w:val="32"/>
          <w:szCs w:val="32"/>
        </w:rPr>
      </w:pPr>
      <w:r>
        <w:rPr>
          <w:rFonts w:hint="eastAsia" w:eastAsia="方正仿宋_GBK"/>
          <w:sz w:val="32"/>
          <w:szCs w:val="32"/>
        </w:rPr>
        <w:t>（</w:t>
      </w:r>
      <w:r>
        <w:rPr>
          <w:rFonts w:eastAsia="方正仿宋_GBK"/>
          <w:sz w:val="32"/>
          <w:szCs w:val="32"/>
        </w:rPr>
        <w:t>1</w:t>
      </w:r>
      <w:r>
        <w:rPr>
          <w:rFonts w:hint="eastAsia" w:eastAsia="方正仿宋_GBK"/>
          <w:sz w:val="32"/>
          <w:szCs w:val="32"/>
        </w:rPr>
        <w:t>）使用国家明令禁止使用的设备、材料和工艺。</w:t>
      </w:r>
    </w:p>
    <w:p>
      <w:pPr>
        <w:adjustRightInd w:val="0"/>
        <w:snapToGrid w:val="0"/>
        <w:spacing w:line="594" w:lineRule="exact"/>
        <w:ind w:firstLine="640" w:firstLineChars="200"/>
        <w:rPr>
          <w:rFonts w:eastAsia="方正仿宋_GBK"/>
          <w:sz w:val="32"/>
          <w:szCs w:val="32"/>
        </w:rPr>
      </w:pPr>
      <w:r>
        <w:rPr>
          <w:rFonts w:hint="eastAsia" w:eastAsia="方正仿宋_GBK"/>
          <w:sz w:val="32"/>
          <w:szCs w:val="32"/>
        </w:rPr>
        <w:t>（</w:t>
      </w:r>
      <w:r>
        <w:rPr>
          <w:rFonts w:eastAsia="方正仿宋_GBK"/>
          <w:sz w:val="32"/>
          <w:szCs w:val="32"/>
        </w:rPr>
        <w:t>2</w:t>
      </w:r>
      <w:r>
        <w:rPr>
          <w:rFonts w:hint="eastAsia" w:eastAsia="方正仿宋_GBK"/>
          <w:sz w:val="32"/>
          <w:szCs w:val="32"/>
        </w:rPr>
        <w:t>）未采用自上而下、分台阶或分层的方式进行开采。</w:t>
      </w:r>
    </w:p>
    <w:p>
      <w:pPr>
        <w:adjustRightInd w:val="0"/>
        <w:snapToGrid w:val="0"/>
        <w:spacing w:line="594" w:lineRule="exact"/>
        <w:ind w:firstLine="640" w:firstLineChars="200"/>
        <w:rPr>
          <w:rFonts w:eastAsia="方正仿宋_GBK"/>
          <w:sz w:val="32"/>
          <w:szCs w:val="32"/>
        </w:rPr>
      </w:pPr>
      <w:r>
        <w:rPr>
          <w:rFonts w:hint="eastAsia" w:eastAsia="方正仿宋_GBK"/>
          <w:sz w:val="32"/>
          <w:szCs w:val="32"/>
        </w:rPr>
        <w:t>（</w:t>
      </w:r>
      <w:r>
        <w:rPr>
          <w:rFonts w:eastAsia="方正仿宋_GBK"/>
          <w:sz w:val="32"/>
          <w:szCs w:val="32"/>
        </w:rPr>
        <w:t>3</w:t>
      </w:r>
      <w:r>
        <w:rPr>
          <w:rFonts w:hint="eastAsia" w:eastAsia="方正仿宋_GBK"/>
          <w:sz w:val="32"/>
          <w:szCs w:val="32"/>
        </w:rPr>
        <w:t>）工作帮坡角大于设计工作帮坡角，或台阶（分层）高度超过设计高度。</w:t>
      </w:r>
    </w:p>
    <w:p>
      <w:pPr>
        <w:adjustRightInd w:val="0"/>
        <w:snapToGrid w:val="0"/>
        <w:spacing w:line="594" w:lineRule="exact"/>
        <w:ind w:firstLine="640" w:firstLineChars="200"/>
        <w:rPr>
          <w:rFonts w:eastAsia="方正仿宋_GBK"/>
          <w:sz w:val="32"/>
          <w:szCs w:val="32"/>
        </w:rPr>
      </w:pPr>
      <w:r>
        <w:rPr>
          <w:rFonts w:hint="eastAsia" w:eastAsia="方正仿宋_GBK"/>
          <w:sz w:val="32"/>
          <w:szCs w:val="32"/>
        </w:rPr>
        <w:t>（</w:t>
      </w:r>
      <w:r>
        <w:rPr>
          <w:rFonts w:eastAsia="方正仿宋_GBK"/>
          <w:sz w:val="32"/>
          <w:szCs w:val="32"/>
        </w:rPr>
        <w:t>4</w:t>
      </w:r>
      <w:r>
        <w:rPr>
          <w:rFonts w:hint="eastAsia" w:eastAsia="方正仿宋_GBK"/>
          <w:sz w:val="32"/>
          <w:szCs w:val="32"/>
        </w:rPr>
        <w:t>）擅自开采或破坏设计规定保留的矿柱、岩柱和挂帮矿体。</w:t>
      </w:r>
    </w:p>
    <w:p>
      <w:pPr>
        <w:adjustRightInd w:val="0"/>
        <w:snapToGrid w:val="0"/>
        <w:spacing w:line="594" w:lineRule="exact"/>
        <w:ind w:firstLine="640" w:firstLineChars="200"/>
        <w:rPr>
          <w:rFonts w:eastAsia="方正仿宋_GBK"/>
          <w:sz w:val="32"/>
          <w:szCs w:val="32"/>
        </w:rPr>
      </w:pPr>
      <w:r>
        <w:rPr>
          <w:rFonts w:hint="eastAsia" w:eastAsia="方正仿宋_GBK"/>
          <w:sz w:val="32"/>
          <w:szCs w:val="32"/>
        </w:rPr>
        <w:t>（</w:t>
      </w:r>
      <w:r>
        <w:rPr>
          <w:rFonts w:eastAsia="方正仿宋_GBK"/>
          <w:sz w:val="32"/>
          <w:szCs w:val="32"/>
        </w:rPr>
        <w:t>5</w:t>
      </w:r>
      <w:r>
        <w:rPr>
          <w:rFonts w:hint="eastAsia" w:eastAsia="方正仿宋_GBK"/>
          <w:sz w:val="32"/>
          <w:szCs w:val="32"/>
        </w:rPr>
        <w:t>）未按国家标准或行业标准对采场边坡、排土场稳定性进行评估。</w:t>
      </w:r>
    </w:p>
    <w:p>
      <w:pPr>
        <w:adjustRightInd w:val="0"/>
        <w:snapToGrid w:val="0"/>
        <w:spacing w:line="594" w:lineRule="exact"/>
        <w:ind w:firstLine="640" w:firstLineChars="200"/>
        <w:rPr>
          <w:rFonts w:eastAsia="方正仿宋_GBK"/>
          <w:sz w:val="32"/>
          <w:szCs w:val="32"/>
        </w:rPr>
      </w:pPr>
      <w:r>
        <w:rPr>
          <w:rFonts w:hint="eastAsia" w:eastAsia="方正仿宋_GBK"/>
          <w:sz w:val="32"/>
          <w:szCs w:val="32"/>
        </w:rPr>
        <w:t>（</w:t>
      </w:r>
      <w:r>
        <w:rPr>
          <w:rFonts w:eastAsia="方正仿宋_GBK"/>
          <w:sz w:val="32"/>
          <w:szCs w:val="32"/>
        </w:rPr>
        <w:t>6</w:t>
      </w:r>
      <w:r>
        <w:rPr>
          <w:rFonts w:hint="eastAsia" w:eastAsia="方正仿宋_GBK"/>
          <w:sz w:val="32"/>
          <w:szCs w:val="32"/>
        </w:rPr>
        <w:t>）高度</w:t>
      </w:r>
      <w:r>
        <w:rPr>
          <w:rFonts w:eastAsia="方正仿宋_GBK"/>
          <w:sz w:val="32"/>
          <w:szCs w:val="32"/>
        </w:rPr>
        <w:t>200</w:t>
      </w:r>
      <w:r>
        <w:rPr>
          <w:rFonts w:hint="eastAsia" w:eastAsia="方正仿宋_GBK"/>
          <w:sz w:val="32"/>
          <w:szCs w:val="32"/>
        </w:rPr>
        <w:t>米及以上的边坡或排土场未进行在线监测。</w:t>
      </w:r>
    </w:p>
    <w:p>
      <w:pPr>
        <w:adjustRightInd w:val="0"/>
        <w:snapToGrid w:val="0"/>
        <w:spacing w:line="594" w:lineRule="exact"/>
        <w:ind w:firstLine="640" w:firstLineChars="200"/>
        <w:rPr>
          <w:rFonts w:eastAsia="方正仿宋_GBK"/>
          <w:sz w:val="32"/>
          <w:szCs w:val="32"/>
        </w:rPr>
      </w:pPr>
      <w:r>
        <w:rPr>
          <w:rFonts w:hint="eastAsia" w:eastAsia="方正仿宋_GBK"/>
          <w:sz w:val="32"/>
          <w:szCs w:val="32"/>
        </w:rPr>
        <w:t>（</w:t>
      </w:r>
      <w:r>
        <w:rPr>
          <w:rFonts w:eastAsia="方正仿宋_GBK"/>
          <w:sz w:val="32"/>
          <w:szCs w:val="32"/>
        </w:rPr>
        <w:t>7</w:t>
      </w:r>
      <w:r>
        <w:rPr>
          <w:rFonts w:hint="eastAsia" w:eastAsia="方正仿宋_GBK"/>
          <w:sz w:val="32"/>
          <w:szCs w:val="32"/>
        </w:rPr>
        <w:t>）边坡存在滑移现象。</w:t>
      </w:r>
    </w:p>
    <w:p>
      <w:pPr>
        <w:adjustRightInd w:val="0"/>
        <w:snapToGrid w:val="0"/>
        <w:spacing w:line="594" w:lineRule="exact"/>
        <w:ind w:firstLine="640" w:firstLineChars="200"/>
        <w:rPr>
          <w:rFonts w:eastAsia="方正仿宋_GBK"/>
          <w:sz w:val="32"/>
          <w:szCs w:val="32"/>
        </w:rPr>
      </w:pPr>
      <w:r>
        <w:rPr>
          <w:rFonts w:hint="eastAsia" w:eastAsia="方正仿宋_GBK"/>
          <w:sz w:val="32"/>
          <w:szCs w:val="32"/>
        </w:rPr>
        <w:t>（</w:t>
      </w:r>
      <w:r>
        <w:rPr>
          <w:rFonts w:eastAsia="方正仿宋_GBK"/>
          <w:sz w:val="32"/>
          <w:szCs w:val="32"/>
        </w:rPr>
        <w:t>8</w:t>
      </w:r>
      <w:r>
        <w:rPr>
          <w:rFonts w:hint="eastAsia" w:eastAsia="方正仿宋_GBK"/>
          <w:sz w:val="32"/>
          <w:szCs w:val="32"/>
        </w:rPr>
        <w:t>）上山道路坡度大于设计坡度</w:t>
      </w:r>
      <w:r>
        <w:rPr>
          <w:rFonts w:eastAsia="方正仿宋_GBK"/>
          <w:sz w:val="32"/>
          <w:szCs w:val="32"/>
        </w:rPr>
        <w:t>10%</w:t>
      </w:r>
      <w:r>
        <w:rPr>
          <w:rFonts w:hint="eastAsia" w:eastAsia="方正仿宋_GBK"/>
          <w:sz w:val="32"/>
          <w:szCs w:val="32"/>
        </w:rPr>
        <w:t>以上。</w:t>
      </w:r>
    </w:p>
    <w:p>
      <w:pPr>
        <w:adjustRightInd w:val="0"/>
        <w:snapToGrid w:val="0"/>
        <w:spacing w:line="594" w:lineRule="exact"/>
        <w:ind w:firstLine="640" w:firstLineChars="200"/>
        <w:rPr>
          <w:rFonts w:eastAsia="方正仿宋_GBK"/>
          <w:sz w:val="32"/>
          <w:szCs w:val="32"/>
        </w:rPr>
      </w:pPr>
      <w:r>
        <w:rPr>
          <w:rFonts w:hint="eastAsia" w:eastAsia="方正仿宋_GBK"/>
          <w:sz w:val="32"/>
          <w:szCs w:val="32"/>
        </w:rPr>
        <w:t>（</w:t>
      </w:r>
      <w:r>
        <w:rPr>
          <w:rFonts w:eastAsia="方正仿宋_GBK"/>
          <w:sz w:val="32"/>
          <w:szCs w:val="32"/>
        </w:rPr>
        <w:t>9</w:t>
      </w:r>
      <w:r>
        <w:rPr>
          <w:rFonts w:hint="eastAsia" w:eastAsia="方正仿宋_GBK"/>
          <w:sz w:val="32"/>
          <w:szCs w:val="32"/>
        </w:rPr>
        <w:t>）封闭圈深度</w:t>
      </w:r>
      <w:r>
        <w:rPr>
          <w:rFonts w:eastAsia="方正仿宋_GBK"/>
          <w:sz w:val="32"/>
          <w:szCs w:val="32"/>
        </w:rPr>
        <w:t>30</w:t>
      </w:r>
      <w:r>
        <w:rPr>
          <w:rFonts w:hint="eastAsia" w:eastAsia="方正仿宋_GBK"/>
          <w:sz w:val="32"/>
          <w:szCs w:val="32"/>
        </w:rPr>
        <w:t>米及以上的凹陷露天矿山，未按照设计要求建设防洪、排洪设施。</w:t>
      </w:r>
    </w:p>
    <w:p>
      <w:pPr>
        <w:adjustRightInd w:val="0"/>
        <w:snapToGrid w:val="0"/>
        <w:spacing w:line="594" w:lineRule="exact"/>
        <w:ind w:firstLine="640" w:firstLineChars="200"/>
        <w:rPr>
          <w:rFonts w:eastAsia="方正仿宋_GBK"/>
          <w:sz w:val="32"/>
          <w:szCs w:val="32"/>
        </w:rPr>
      </w:pPr>
      <w:r>
        <w:rPr>
          <w:rFonts w:hint="eastAsia" w:eastAsia="方正仿宋_GBK"/>
          <w:sz w:val="32"/>
          <w:szCs w:val="32"/>
        </w:rPr>
        <w:t>（</w:t>
      </w:r>
      <w:r>
        <w:rPr>
          <w:rFonts w:eastAsia="方正仿宋_GBK"/>
          <w:sz w:val="32"/>
          <w:szCs w:val="32"/>
        </w:rPr>
        <w:t>10</w:t>
      </w:r>
      <w:r>
        <w:rPr>
          <w:rFonts w:hint="eastAsia" w:eastAsia="方正仿宋_GBK"/>
          <w:sz w:val="32"/>
          <w:szCs w:val="32"/>
        </w:rPr>
        <w:t>）雷雨天气实施爆破作业。</w:t>
      </w:r>
    </w:p>
    <w:p>
      <w:pPr>
        <w:adjustRightInd w:val="0"/>
        <w:snapToGrid w:val="0"/>
        <w:spacing w:line="594" w:lineRule="exact"/>
        <w:ind w:firstLine="640" w:firstLineChars="200"/>
        <w:rPr>
          <w:rFonts w:eastAsia="方正仿宋_GBK"/>
          <w:sz w:val="32"/>
          <w:szCs w:val="32"/>
        </w:rPr>
      </w:pPr>
      <w:r>
        <w:rPr>
          <w:rFonts w:hint="eastAsia" w:eastAsia="方正仿宋_GBK"/>
          <w:sz w:val="32"/>
          <w:szCs w:val="32"/>
        </w:rPr>
        <w:t>（</w:t>
      </w:r>
      <w:r>
        <w:rPr>
          <w:rFonts w:eastAsia="方正仿宋_GBK"/>
          <w:sz w:val="32"/>
          <w:szCs w:val="32"/>
        </w:rPr>
        <w:t>11</w:t>
      </w:r>
      <w:r>
        <w:rPr>
          <w:rFonts w:hint="eastAsia" w:eastAsia="方正仿宋_GBK"/>
          <w:sz w:val="32"/>
          <w:szCs w:val="32"/>
        </w:rPr>
        <w:t>）危险级排土场。</w:t>
      </w:r>
    </w:p>
    <w:p>
      <w:pPr>
        <w:adjustRightInd w:val="0"/>
        <w:snapToGrid w:val="0"/>
        <w:spacing w:line="594" w:lineRule="exact"/>
        <w:ind w:firstLine="640" w:firstLineChars="200"/>
        <w:rPr>
          <w:rFonts w:eastAsia="方正仿宋_GBK"/>
          <w:sz w:val="32"/>
          <w:szCs w:val="32"/>
        </w:rPr>
      </w:pPr>
      <w:r>
        <w:rPr>
          <w:rFonts w:hint="eastAsia" w:eastAsia="方正仿宋_GBK"/>
          <w:sz w:val="32"/>
          <w:szCs w:val="32"/>
        </w:rPr>
        <w:t>（</w:t>
      </w:r>
      <w:r>
        <w:rPr>
          <w:rFonts w:eastAsia="方正仿宋_GBK"/>
          <w:sz w:val="32"/>
          <w:szCs w:val="32"/>
        </w:rPr>
        <w:t>12</w:t>
      </w:r>
      <w:r>
        <w:rPr>
          <w:rFonts w:hint="eastAsia" w:eastAsia="方正仿宋_GBK"/>
          <w:sz w:val="32"/>
          <w:szCs w:val="32"/>
        </w:rPr>
        <w:t>）其他重大安全生产隐患。</w:t>
      </w:r>
    </w:p>
    <w:p>
      <w:pPr>
        <w:adjustRightInd w:val="0"/>
        <w:snapToGrid w:val="0"/>
        <w:spacing w:line="594" w:lineRule="exact"/>
        <w:ind w:firstLine="640" w:firstLineChars="200"/>
        <w:rPr>
          <w:rFonts w:eastAsia="方正仿宋_GBK"/>
          <w:sz w:val="32"/>
          <w:szCs w:val="32"/>
        </w:rPr>
      </w:pPr>
      <w:r>
        <w:rPr>
          <w:rFonts w:hint="eastAsia" w:eastAsia="方正仿宋_GBK"/>
          <w:sz w:val="32"/>
          <w:szCs w:val="32"/>
        </w:rPr>
        <w:t>非法违法建设生产经营行为情形：</w:t>
      </w:r>
    </w:p>
    <w:p>
      <w:pPr>
        <w:adjustRightInd w:val="0"/>
        <w:snapToGrid w:val="0"/>
        <w:spacing w:line="594" w:lineRule="exact"/>
        <w:ind w:firstLine="640" w:firstLineChars="200"/>
        <w:rPr>
          <w:rFonts w:eastAsia="方正仿宋_GBK"/>
          <w:sz w:val="32"/>
          <w:szCs w:val="32"/>
        </w:rPr>
      </w:pPr>
      <w:r>
        <w:rPr>
          <w:rFonts w:hint="eastAsia" w:eastAsia="方正仿宋_GBK"/>
          <w:sz w:val="32"/>
          <w:szCs w:val="32"/>
        </w:rPr>
        <w:t>（</w:t>
      </w:r>
      <w:r>
        <w:rPr>
          <w:rFonts w:eastAsia="方正仿宋_GBK"/>
          <w:sz w:val="32"/>
          <w:szCs w:val="32"/>
        </w:rPr>
        <w:t>13</w:t>
      </w:r>
      <w:r>
        <w:rPr>
          <w:rFonts w:hint="eastAsia" w:eastAsia="方正仿宋_GBK"/>
          <w:sz w:val="32"/>
          <w:szCs w:val="32"/>
        </w:rPr>
        <w:t>）证照不全或证照过期后继续从事勘查、建设、生产、经营的。</w:t>
      </w:r>
    </w:p>
    <w:p>
      <w:pPr>
        <w:adjustRightInd w:val="0"/>
        <w:snapToGrid w:val="0"/>
        <w:spacing w:line="594" w:lineRule="exact"/>
        <w:ind w:firstLine="640" w:firstLineChars="200"/>
        <w:rPr>
          <w:rFonts w:eastAsia="方正仿宋_GBK"/>
          <w:sz w:val="32"/>
          <w:szCs w:val="32"/>
        </w:rPr>
      </w:pPr>
      <w:r>
        <w:rPr>
          <w:rFonts w:hint="eastAsia" w:eastAsia="方正仿宋_GBK"/>
          <w:sz w:val="32"/>
          <w:szCs w:val="32"/>
        </w:rPr>
        <w:t>（</w:t>
      </w:r>
      <w:r>
        <w:rPr>
          <w:rFonts w:eastAsia="方正仿宋_GBK"/>
          <w:sz w:val="32"/>
          <w:szCs w:val="32"/>
        </w:rPr>
        <w:t>14</w:t>
      </w:r>
      <w:r>
        <w:rPr>
          <w:rFonts w:hint="eastAsia" w:eastAsia="方正仿宋_GBK"/>
          <w:sz w:val="32"/>
          <w:szCs w:val="32"/>
        </w:rPr>
        <w:t>）超层越界开采。</w:t>
      </w:r>
    </w:p>
    <w:p>
      <w:pPr>
        <w:adjustRightInd w:val="0"/>
        <w:snapToGrid w:val="0"/>
        <w:spacing w:line="594" w:lineRule="exact"/>
        <w:ind w:firstLine="640" w:firstLineChars="200"/>
        <w:rPr>
          <w:rFonts w:eastAsia="方正仿宋_GBK"/>
          <w:sz w:val="32"/>
          <w:szCs w:val="32"/>
        </w:rPr>
      </w:pPr>
      <w:r>
        <w:rPr>
          <w:rFonts w:hint="eastAsia" w:eastAsia="方正仿宋_GBK"/>
          <w:sz w:val="32"/>
          <w:szCs w:val="32"/>
        </w:rPr>
        <w:t>（</w:t>
      </w:r>
      <w:r>
        <w:rPr>
          <w:rFonts w:eastAsia="方正仿宋_GBK"/>
          <w:sz w:val="32"/>
          <w:szCs w:val="32"/>
        </w:rPr>
        <w:t>15</w:t>
      </w:r>
      <w:r>
        <w:rPr>
          <w:rFonts w:hint="eastAsia" w:eastAsia="方正仿宋_GBK"/>
          <w:sz w:val="32"/>
          <w:szCs w:val="32"/>
        </w:rPr>
        <w:t>）长期停产停建矿山未采取有效安全防护措施及长期停产、停建矿山未履行规定程序擅自复产复工的。</w:t>
      </w:r>
    </w:p>
    <w:p>
      <w:pPr>
        <w:adjustRightInd w:val="0"/>
        <w:snapToGrid w:val="0"/>
        <w:spacing w:line="594" w:lineRule="exact"/>
        <w:ind w:firstLine="640" w:firstLineChars="200"/>
        <w:rPr>
          <w:rFonts w:eastAsia="方正仿宋_GBK"/>
          <w:sz w:val="32"/>
          <w:szCs w:val="32"/>
        </w:rPr>
      </w:pPr>
      <w:r>
        <w:rPr>
          <w:rFonts w:hint="eastAsia" w:eastAsia="方正仿宋_GBK"/>
          <w:sz w:val="32"/>
          <w:szCs w:val="32"/>
        </w:rPr>
        <w:t>（</w:t>
      </w:r>
      <w:r>
        <w:rPr>
          <w:rFonts w:eastAsia="方正仿宋_GBK"/>
          <w:sz w:val="32"/>
          <w:szCs w:val="32"/>
        </w:rPr>
        <w:t>16</w:t>
      </w:r>
      <w:r>
        <w:rPr>
          <w:rFonts w:hint="eastAsia" w:eastAsia="方正仿宋_GBK"/>
          <w:sz w:val="32"/>
          <w:szCs w:val="32"/>
        </w:rPr>
        <w:t>）不落实安全隐患排查治理、拒不执行安全监管指令、抗拒安全执法和不履行事故报告责任的。</w:t>
      </w:r>
    </w:p>
    <w:p>
      <w:pPr>
        <w:adjustRightInd w:val="0"/>
        <w:snapToGrid w:val="0"/>
        <w:spacing w:line="594" w:lineRule="exact"/>
        <w:ind w:firstLine="640" w:firstLineChars="200"/>
        <w:rPr>
          <w:rFonts w:eastAsia="方正仿宋_GBK"/>
          <w:sz w:val="32"/>
          <w:szCs w:val="32"/>
        </w:rPr>
      </w:pPr>
      <w:r>
        <w:rPr>
          <w:rFonts w:hint="eastAsia" w:eastAsia="方正仿宋_GBK"/>
          <w:sz w:val="32"/>
          <w:szCs w:val="32"/>
        </w:rPr>
        <w:t>（</w:t>
      </w:r>
      <w:r>
        <w:rPr>
          <w:rFonts w:eastAsia="方正仿宋_GBK"/>
          <w:sz w:val="32"/>
          <w:szCs w:val="32"/>
        </w:rPr>
        <w:t>17</w:t>
      </w:r>
      <w:r>
        <w:rPr>
          <w:rFonts w:hint="eastAsia" w:eastAsia="方正仿宋_GBK"/>
          <w:sz w:val="32"/>
          <w:szCs w:val="32"/>
        </w:rPr>
        <w:t>）新建、改建、扩建项目未经安全监管部门对安全设施设计进行审查批复进行建设的，以及未经验收通过擅自进行生产的。</w:t>
      </w:r>
    </w:p>
    <w:p>
      <w:pPr>
        <w:adjustRightInd w:val="0"/>
        <w:snapToGrid w:val="0"/>
        <w:spacing w:line="594" w:lineRule="exact"/>
        <w:ind w:firstLine="640" w:firstLineChars="200"/>
        <w:rPr>
          <w:rFonts w:eastAsia="方正仿宋_GBK"/>
          <w:sz w:val="32"/>
          <w:szCs w:val="32"/>
        </w:rPr>
      </w:pPr>
      <w:r>
        <w:rPr>
          <w:rFonts w:hint="eastAsia" w:eastAsia="方正仿宋_GBK"/>
          <w:sz w:val="32"/>
          <w:szCs w:val="32"/>
        </w:rPr>
        <w:t>（</w:t>
      </w:r>
      <w:r>
        <w:rPr>
          <w:rFonts w:eastAsia="方正仿宋_GBK"/>
          <w:sz w:val="32"/>
          <w:szCs w:val="32"/>
        </w:rPr>
        <w:t>18</w:t>
      </w:r>
      <w:r>
        <w:rPr>
          <w:rFonts w:hint="eastAsia" w:eastAsia="方正仿宋_GBK"/>
          <w:sz w:val="32"/>
          <w:szCs w:val="32"/>
        </w:rPr>
        <w:t>）增划资源或扩规后未依法履行安全设施</w:t>
      </w:r>
      <w:r>
        <w:rPr>
          <w:rFonts w:eastAsia="方正仿宋_GBK"/>
          <w:sz w:val="32"/>
          <w:szCs w:val="32"/>
        </w:rPr>
        <w:t>“</w:t>
      </w:r>
      <w:r>
        <w:rPr>
          <w:rFonts w:hint="eastAsia" w:eastAsia="方正仿宋_GBK"/>
          <w:sz w:val="32"/>
          <w:szCs w:val="32"/>
        </w:rPr>
        <w:t>三同时</w:t>
      </w:r>
      <w:r>
        <w:rPr>
          <w:rFonts w:eastAsia="方正仿宋_GBK"/>
          <w:sz w:val="32"/>
          <w:szCs w:val="32"/>
        </w:rPr>
        <w:t>”</w:t>
      </w:r>
      <w:r>
        <w:rPr>
          <w:rFonts w:hint="eastAsia" w:eastAsia="方正仿宋_GBK"/>
          <w:sz w:val="32"/>
          <w:szCs w:val="32"/>
        </w:rPr>
        <w:t>审批手续擅自组织建设和生产的。</w:t>
      </w:r>
    </w:p>
    <w:p>
      <w:pPr>
        <w:adjustRightInd w:val="0"/>
        <w:snapToGrid w:val="0"/>
        <w:spacing w:line="594" w:lineRule="exact"/>
        <w:ind w:firstLine="640" w:firstLineChars="200"/>
        <w:rPr>
          <w:rFonts w:eastAsia="方正仿宋_GBK"/>
          <w:sz w:val="32"/>
          <w:szCs w:val="32"/>
        </w:rPr>
      </w:pPr>
      <w:r>
        <w:rPr>
          <w:rFonts w:hint="eastAsia" w:eastAsia="方正仿宋_GBK"/>
          <w:sz w:val="32"/>
          <w:szCs w:val="32"/>
        </w:rPr>
        <w:t>（</w:t>
      </w:r>
      <w:r>
        <w:rPr>
          <w:rFonts w:eastAsia="方正仿宋_GBK"/>
          <w:sz w:val="32"/>
          <w:szCs w:val="32"/>
        </w:rPr>
        <w:t>19</w:t>
      </w:r>
      <w:r>
        <w:rPr>
          <w:rFonts w:hint="eastAsia" w:eastAsia="方正仿宋_GBK"/>
          <w:sz w:val="32"/>
          <w:szCs w:val="32"/>
        </w:rPr>
        <w:t>）非煤矿山建设施工外包工程违法发包、转包、分项发包或者将工程外包给不具备安全生产许可证和相应资质承包单位的。</w:t>
      </w:r>
    </w:p>
    <w:p>
      <w:pPr>
        <w:adjustRightInd w:val="0"/>
        <w:snapToGrid w:val="0"/>
        <w:spacing w:line="594" w:lineRule="exact"/>
        <w:ind w:firstLine="640" w:firstLineChars="200"/>
        <w:rPr>
          <w:rFonts w:eastAsia="方正仿宋_GBK"/>
          <w:sz w:val="32"/>
          <w:szCs w:val="32"/>
        </w:rPr>
      </w:pPr>
      <w:r>
        <w:rPr>
          <w:rFonts w:hint="eastAsia" w:eastAsia="方正仿宋_GBK"/>
          <w:sz w:val="32"/>
          <w:szCs w:val="32"/>
        </w:rPr>
        <w:t>（</w:t>
      </w:r>
      <w:r>
        <w:rPr>
          <w:rFonts w:eastAsia="方正仿宋_GBK"/>
          <w:sz w:val="32"/>
          <w:szCs w:val="32"/>
        </w:rPr>
        <w:t>20</w:t>
      </w:r>
      <w:r>
        <w:rPr>
          <w:rFonts w:hint="eastAsia" w:eastAsia="方正仿宋_GBK"/>
          <w:sz w:val="32"/>
          <w:szCs w:val="32"/>
        </w:rPr>
        <w:t>）发现重大隐患隐瞒不报，以及不按规定期限进行整改的。</w:t>
      </w:r>
    </w:p>
    <w:p>
      <w:pPr>
        <w:adjustRightInd w:val="0"/>
        <w:snapToGrid w:val="0"/>
        <w:spacing w:line="594" w:lineRule="exact"/>
        <w:ind w:firstLine="640" w:firstLineChars="200"/>
        <w:rPr>
          <w:rFonts w:eastAsia="方正仿宋_GBK"/>
          <w:sz w:val="32"/>
          <w:szCs w:val="32"/>
        </w:rPr>
      </w:pPr>
      <w:r>
        <w:rPr>
          <w:rFonts w:hint="eastAsia" w:eastAsia="方正仿宋_GBK"/>
          <w:sz w:val="32"/>
          <w:szCs w:val="32"/>
        </w:rPr>
        <w:t>（</w:t>
      </w:r>
      <w:r>
        <w:rPr>
          <w:rFonts w:eastAsia="方正仿宋_GBK"/>
          <w:sz w:val="32"/>
          <w:szCs w:val="32"/>
        </w:rPr>
        <w:t>21</w:t>
      </w:r>
      <w:r>
        <w:rPr>
          <w:rFonts w:hint="eastAsia" w:eastAsia="方正仿宋_GBK"/>
          <w:sz w:val="32"/>
          <w:szCs w:val="32"/>
        </w:rPr>
        <w:t>）对生产安全事故隐瞒不报的。</w:t>
      </w:r>
    </w:p>
    <w:p>
      <w:pPr>
        <w:adjustRightInd w:val="0"/>
        <w:snapToGrid w:val="0"/>
        <w:spacing w:line="594" w:lineRule="exact"/>
        <w:ind w:firstLine="640" w:firstLineChars="200"/>
        <w:rPr>
          <w:rFonts w:eastAsia="方正仿宋_GBK"/>
          <w:sz w:val="32"/>
          <w:szCs w:val="32"/>
        </w:rPr>
      </w:pPr>
      <w:r>
        <w:rPr>
          <w:rFonts w:hint="eastAsia" w:eastAsia="方正仿宋_GBK"/>
          <w:sz w:val="32"/>
          <w:szCs w:val="32"/>
        </w:rPr>
        <w:t>（</w:t>
      </w:r>
      <w:r>
        <w:rPr>
          <w:rFonts w:eastAsia="方正仿宋_GBK"/>
          <w:sz w:val="32"/>
          <w:szCs w:val="32"/>
        </w:rPr>
        <w:t>22</w:t>
      </w:r>
      <w:r>
        <w:rPr>
          <w:rFonts w:hint="eastAsia" w:eastAsia="方正仿宋_GBK"/>
          <w:sz w:val="32"/>
          <w:szCs w:val="32"/>
        </w:rPr>
        <w:t>）其他违反安全生产法律法规的建设生产经营行为。</w:t>
      </w:r>
    </w:p>
    <w:p>
      <w:pPr>
        <w:adjustRightInd w:val="0"/>
        <w:snapToGrid w:val="0"/>
        <w:spacing w:line="594" w:lineRule="exact"/>
        <w:ind w:firstLine="640" w:firstLineChars="200"/>
        <w:rPr>
          <w:rFonts w:eastAsia="方正仿宋_GBK"/>
          <w:sz w:val="32"/>
          <w:szCs w:val="32"/>
        </w:rPr>
      </w:pPr>
      <w:r>
        <w:rPr>
          <w:rFonts w:eastAsia="方正仿宋_GBK"/>
          <w:sz w:val="32"/>
          <w:szCs w:val="32"/>
        </w:rPr>
        <w:t>2.</w:t>
      </w:r>
      <w:r>
        <w:rPr>
          <w:rFonts w:hint="eastAsia" w:eastAsia="方正仿宋_GBK"/>
          <w:sz w:val="32"/>
          <w:szCs w:val="32"/>
        </w:rPr>
        <w:t>烟花爆竹</w:t>
      </w:r>
    </w:p>
    <w:p>
      <w:pPr>
        <w:adjustRightInd w:val="0"/>
        <w:snapToGrid w:val="0"/>
        <w:spacing w:line="594" w:lineRule="exact"/>
        <w:ind w:firstLine="640" w:firstLineChars="200"/>
        <w:rPr>
          <w:rFonts w:eastAsia="方正仿宋_GBK"/>
          <w:sz w:val="32"/>
          <w:szCs w:val="32"/>
        </w:rPr>
      </w:pPr>
      <w:r>
        <w:rPr>
          <w:rFonts w:hint="eastAsia" w:eastAsia="方正仿宋_GBK"/>
          <w:sz w:val="32"/>
          <w:szCs w:val="32"/>
        </w:rPr>
        <w:t>（</w:t>
      </w:r>
      <w:r>
        <w:rPr>
          <w:rFonts w:eastAsia="方正仿宋_GBK"/>
          <w:sz w:val="32"/>
          <w:szCs w:val="32"/>
        </w:rPr>
        <w:t>1</w:t>
      </w:r>
      <w:r>
        <w:rPr>
          <w:rFonts w:hint="eastAsia" w:eastAsia="方正仿宋_GBK"/>
          <w:sz w:val="32"/>
          <w:szCs w:val="32"/>
        </w:rPr>
        <w:t>）烟花爆竹经营户应取得《烟花爆竹经营许可证》，主要负责人、生产管理人员应取得《安全生产职业卫生知识和管理能力考核合格证》。</w:t>
      </w:r>
    </w:p>
    <w:p>
      <w:pPr>
        <w:adjustRightInd w:val="0"/>
        <w:snapToGrid w:val="0"/>
        <w:spacing w:line="594" w:lineRule="exact"/>
        <w:ind w:firstLine="640" w:firstLineChars="200"/>
        <w:rPr>
          <w:rFonts w:eastAsia="方正仿宋_GBK"/>
          <w:sz w:val="32"/>
          <w:szCs w:val="32"/>
        </w:rPr>
      </w:pPr>
      <w:r>
        <w:rPr>
          <w:rFonts w:hint="eastAsia" w:eastAsia="方正仿宋_GBK"/>
          <w:sz w:val="32"/>
          <w:szCs w:val="32"/>
        </w:rPr>
        <w:t>（</w:t>
      </w:r>
      <w:r>
        <w:rPr>
          <w:rFonts w:eastAsia="方正仿宋_GBK"/>
          <w:sz w:val="32"/>
          <w:szCs w:val="32"/>
        </w:rPr>
        <w:t>2</w:t>
      </w:r>
      <w:r>
        <w:rPr>
          <w:rFonts w:hint="eastAsia" w:eastAsia="方正仿宋_GBK"/>
          <w:sz w:val="32"/>
          <w:szCs w:val="32"/>
        </w:rPr>
        <w:t>）烟花爆竹实际存储量不得超过《烟花爆竹经营许可证》核定数量；</w:t>
      </w:r>
    </w:p>
    <w:p>
      <w:pPr>
        <w:adjustRightInd w:val="0"/>
        <w:snapToGrid w:val="0"/>
        <w:spacing w:line="594" w:lineRule="exact"/>
        <w:ind w:firstLine="640" w:firstLineChars="200"/>
        <w:rPr>
          <w:rFonts w:eastAsia="方正仿宋_GBK"/>
          <w:sz w:val="32"/>
          <w:szCs w:val="32"/>
        </w:rPr>
      </w:pPr>
      <w:r>
        <w:rPr>
          <w:rFonts w:hint="eastAsia" w:eastAsia="方正仿宋_GBK"/>
          <w:sz w:val="32"/>
          <w:szCs w:val="32"/>
        </w:rPr>
        <w:t>（</w:t>
      </w:r>
      <w:r>
        <w:rPr>
          <w:rFonts w:eastAsia="方正仿宋_GBK"/>
          <w:sz w:val="32"/>
          <w:szCs w:val="32"/>
        </w:rPr>
        <w:t>3</w:t>
      </w:r>
      <w:r>
        <w:rPr>
          <w:rFonts w:hint="eastAsia" w:eastAsia="方正仿宋_GBK"/>
          <w:sz w:val="32"/>
          <w:szCs w:val="32"/>
        </w:rPr>
        <w:t>）烟花爆竹经营户不得与居民居住场所设置在同一建筑物内或者有动火作业，不得与其它爆炸物等危险物品一起存放；</w:t>
      </w:r>
    </w:p>
    <w:p>
      <w:pPr>
        <w:adjustRightInd w:val="0"/>
        <w:snapToGrid w:val="0"/>
        <w:spacing w:line="594" w:lineRule="exact"/>
        <w:ind w:firstLine="640" w:firstLineChars="200"/>
        <w:rPr>
          <w:rFonts w:eastAsia="方正仿宋_GBK"/>
          <w:sz w:val="32"/>
          <w:szCs w:val="32"/>
        </w:rPr>
      </w:pPr>
      <w:r>
        <w:rPr>
          <w:rFonts w:hint="eastAsia" w:eastAsia="方正仿宋_GBK"/>
          <w:sz w:val="32"/>
          <w:szCs w:val="32"/>
        </w:rPr>
        <w:t>（</w:t>
      </w:r>
      <w:r>
        <w:rPr>
          <w:rFonts w:eastAsia="方正仿宋_GBK"/>
          <w:sz w:val="32"/>
          <w:szCs w:val="32"/>
        </w:rPr>
        <w:t>4</w:t>
      </w:r>
      <w:r>
        <w:rPr>
          <w:rFonts w:hint="eastAsia" w:eastAsia="方正仿宋_GBK"/>
          <w:sz w:val="32"/>
          <w:szCs w:val="32"/>
        </w:rPr>
        <w:t>）烟花爆竹经营户应使用白炽灯、射灯等容易产生高温的灯具，电气线路应采用穿管。</w:t>
      </w:r>
    </w:p>
    <w:p>
      <w:pPr>
        <w:adjustRightInd w:val="0"/>
        <w:snapToGrid w:val="0"/>
        <w:spacing w:line="594" w:lineRule="exact"/>
        <w:ind w:firstLine="640" w:firstLineChars="200"/>
        <w:rPr>
          <w:rFonts w:eastAsia="方正仿宋_GBK"/>
          <w:sz w:val="32"/>
          <w:szCs w:val="32"/>
        </w:rPr>
      </w:pPr>
      <w:r>
        <w:rPr>
          <w:rFonts w:hint="eastAsia" w:eastAsia="方正仿宋_GBK"/>
          <w:sz w:val="32"/>
          <w:szCs w:val="32"/>
        </w:rPr>
        <w:t>（</w:t>
      </w:r>
      <w:r>
        <w:rPr>
          <w:rFonts w:eastAsia="方正仿宋_GBK"/>
          <w:sz w:val="32"/>
          <w:szCs w:val="32"/>
        </w:rPr>
        <w:t>5</w:t>
      </w:r>
      <w:r>
        <w:rPr>
          <w:rFonts w:hint="eastAsia" w:eastAsia="方正仿宋_GBK"/>
          <w:sz w:val="32"/>
          <w:szCs w:val="32"/>
        </w:rPr>
        <w:t>）烟花爆竹经营户应配备灭火设施等消防设备。</w:t>
      </w:r>
    </w:p>
    <w:p>
      <w:pPr>
        <w:adjustRightInd w:val="0"/>
        <w:snapToGrid w:val="0"/>
        <w:spacing w:line="594" w:lineRule="exact"/>
        <w:ind w:firstLine="640" w:firstLineChars="200"/>
        <w:rPr>
          <w:rFonts w:eastAsia="方正仿宋_GBK"/>
          <w:sz w:val="32"/>
          <w:szCs w:val="32"/>
        </w:rPr>
      </w:pPr>
      <w:r>
        <w:rPr>
          <w:rFonts w:hint="eastAsia" w:eastAsia="方正仿宋_GBK"/>
          <w:sz w:val="32"/>
          <w:szCs w:val="32"/>
        </w:rPr>
        <w:t>（</w:t>
      </w:r>
      <w:r>
        <w:rPr>
          <w:rFonts w:eastAsia="方正仿宋_GBK"/>
          <w:sz w:val="32"/>
          <w:szCs w:val="32"/>
        </w:rPr>
        <w:t>6</w:t>
      </w:r>
      <w:r>
        <w:rPr>
          <w:rFonts w:hint="eastAsia" w:eastAsia="方正仿宋_GBK"/>
          <w:sz w:val="32"/>
          <w:szCs w:val="32"/>
        </w:rPr>
        <w:t>）在烟花爆竹经营户的醒目位置应悬挂烟花爆竹经营（零售）许可证和营业执照。</w:t>
      </w:r>
    </w:p>
    <w:p>
      <w:pPr>
        <w:adjustRightInd w:val="0"/>
        <w:snapToGrid w:val="0"/>
        <w:spacing w:line="594" w:lineRule="exact"/>
        <w:ind w:firstLine="640" w:firstLineChars="200"/>
        <w:rPr>
          <w:rFonts w:eastAsia="方正仿宋_GBK"/>
          <w:sz w:val="32"/>
          <w:szCs w:val="32"/>
        </w:rPr>
      </w:pPr>
      <w:r>
        <w:rPr>
          <w:rFonts w:hint="eastAsia" w:eastAsia="方正仿宋_GBK"/>
          <w:sz w:val="32"/>
          <w:szCs w:val="32"/>
        </w:rPr>
        <w:t>（</w:t>
      </w:r>
      <w:r>
        <w:rPr>
          <w:rFonts w:eastAsia="方正仿宋_GBK"/>
          <w:sz w:val="32"/>
          <w:szCs w:val="32"/>
        </w:rPr>
        <w:t>7</w:t>
      </w:r>
      <w:r>
        <w:rPr>
          <w:rFonts w:hint="eastAsia" w:eastAsia="方正仿宋_GBK"/>
          <w:sz w:val="32"/>
          <w:szCs w:val="32"/>
        </w:rPr>
        <w:t>）在烟花爆竹经营户的醒目位置设置禁止烟火等安全警示标识。</w:t>
      </w:r>
    </w:p>
    <w:p>
      <w:pPr>
        <w:adjustRightInd w:val="0"/>
        <w:snapToGrid w:val="0"/>
        <w:spacing w:line="594" w:lineRule="exact"/>
        <w:ind w:firstLine="640" w:firstLineChars="200"/>
        <w:rPr>
          <w:rFonts w:eastAsia="方正仿宋_GBK"/>
          <w:sz w:val="32"/>
          <w:szCs w:val="32"/>
        </w:rPr>
      </w:pPr>
      <w:r>
        <w:rPr>
          <w:rFonts w:hint="eastAsia" w:eastAsia="方正仿宋_GBK"/>
          <w:sz w:val="32"/>
          <w:szCs w:val="32"/>
        </w:rPr>
        <w:t>（</w:t>
      </w:r>
      <w:r>
        <w:rPr>
          <w:rFonts w:eastAsia="方正仿宋_GBK"/>
          <w:sz w:val="32"/>
          <w:szCs w:val="32"/>
        </w:rPr>
        <w:t>8</w:t>
      </w:r>
      <w:r>
        <w:rPr>
          <w:rFonts w:hint="eastAsia" w:eastAsia="方正仿宋_GBK"/>
          <w:sz w:val="32"/>
          <w:szCs w:val="32"/>
        </w:rPr>
        <w:t>）烟花爆竹经营户在销售许可的期限届满后，应当停止销售，并将未销售的烟花爆竹及时处理，不得继续存放。</w:t>
      </w:r>
    </w:p>
    <w:p>
      <w:pPr>
        <w:adjustRightInd w:val="0"/>
        <w:snapToGrid w:val="0"/>
        <w:spacing w:line="594" w:lineRule="exact"/>
        <w:ind w:firstLine="640" w:firstLineChars="200"/>
        <w:rPr>
          <w:rFonts w:eastAsia="方正仿宋_GBK"/>
          <w:sz w:val="32"/>
          <w:szCs w:val="32"/>
        </w:rPr>
      </w:pPr>
      <w:r>
        <w:rPr>
          <w:rFonts w:eastAsia="方正仿宋_GBK"/>
          <w:sz w:val="32"/>
          <w:szCs w:val="32"/>
        </w:rPr>
        <w:t>3.</w:t>
      </w:r>
      <w:r>
        <w:rPr>
          <w:rFonts w:hint="eastAsia" w:eastAsia="方正仿宋_GBK"/>
          <w:sz w:val="32"/>
          <w:szCs w:val="32"/>
        </w:rPr>
        <w:t>加油站</w:t>
      </w:r>
    </w:p>
    <w:p>
      <w:pPr>
        <w:adjustRightInd w:val="0"/>
        <w:snapToGrid w:val="0"/>
        <w:spacing w:line="594" w:lineRule="exact"/>
        <w:ind w:firstLine="640" w:firstLineChars="200"/>
        <w:rPr>
          <w:rFonts w:eastAsia="方正仿宋_GBK"/>
          <w:sz w:val="32"/>
          <w:szCs w:val="32"/>
        </w:rPr>
      </w:pPr>
      <w:r>
        <w:rPr>
          <w:rFonts w:hint="eastAsia" w:eastAsia="方正仿宋_GBK"/>
          <w:sz w:val="32"/>
          <w:szCs w:val="32"/>
        </w:rPr>
        <w:t>（</w:t>
      </w:r>
      <w:r>
        <w:rPr>
          <w:rFonts w:eastAsia="方正仿宋_GBK"/>
          <w:sz w:val="32"/>
          <w:szCs w:val="32"/>
        </w:rPr>
        <w:t>1</w:t>
      </w:r>
      <w:r>
        <w:rPr>
          <w:rFonts w:hint="eastAsia" w:eastAsia="方正仿宋_GBK"/>
          <w:sz w:val="32"/>
          <w:szCs w:val="32"/>
        </w:rPr>
        <w:t>）安全生产责任制：明确各涉及安全岗位人员（突出主要负责人和安全管理人员）的安全职责、考核标准等；责任制落实情况。</w:t>
      </w:r>
    </w:p>
    <w:p>
      <w:pPr>
        <w:adjustRightInd w:val="0"/>
        <w:snapToGrid w:val="0"/>
        <w:spacing w:line="594" w:lineRule="exact"/>
        <w:ind w:firstLine="640" w:firstLineChars="200"/>
        <w:rPr>
          <w:rFonts w:eastAsia="方正仿宋_GBK"/>
          <w:sz w:val="32"/>
          <w:szCs w:val="32"/>
        </w:rPr>
      </w:pPr>
      <w:r>
        <w:rPr>
          <w:rFonts w:hint="eastAsia" w:eastAsia="方正仿宋_GBK"/>
          <w:sz w:val="32"/>
          <w:szCs w:val="32"/>
        </w:rPr>
        <w:t>（</w:t>
      </w:r>
      <w:r>
        <w:rPr>
          <w:rFonts w:eastAsia="方正仿宋_GBK"/>
          <w:sz w:val="32"/>
          <w:szCs w:val="32"/>
        </w:rPr>
        <w:t>2</w:t>
      </w:r>
      <w:r>
        <w:rPr>
          <w:rFonts w:hint="eastAsia" w:eastAsia="方正仿宋_GBK"/>
          <w:sz w:val="32"/>
          <w:szCs w:val="32"/>
        </w:rPr>
        <w:t>）安全规章制度及操作规程：是否包含有主要的安全管理制度（安全检查制度、教育和培训制度、安全投入制度、危险作业管理制度、事故报告处理制度、劳保品配备管理制度、安全奖惩制度、安全设施设备管理制度等）；制度落实情况。</w:t>
      </w:r>
    </w:p>
    <w:p>
      <w:pPr>
        <w:adjustRightInd w:val="0"/>
        <w:snapToGrid w:val="0"/>
        <w:spacing w:line="594" w:lineRule="exact"/>
        <w:ind w:firstLine="640" w:firstLineChars="200"/>
        <w:rPr>
          <w:rFonts w:eastAsia="方正仿宋_GBK"/>
          <w:sz w:val="32"/>
          <w:szCs w:val="32"/>
        </w:rPr>
      </w:pPr>
      <w:r>
        <w:rPr>
          <w:rFonts w:hint="eastAsia" w:eastAsia="方正仿宋_GBK"/>
          <w:sz w:val="32"/>
          <w:szCs w:val="32"/>
        </w:rPr>
        <w:t>（</w:t>
      </w:r>
      <w:r>
        <w:rPr>
          <w:rFonts w:eastAsia="方正仿宋_GBK"/>
          <w:sz w:val="32"/>
          <w:szCs w:val="32"/>
        </w:rPr>
        <w:t>3</w:t>
      </w:r>
      <w:r>
        <w:rPr>
          <w:rFonts w:hint="eastAsia" w:eastAsia="方正仿宋_GBK"/>
          <w:sz w:val="32"/>
          <w:szCs w:val="32"/>
        </w:rPr>
        <w:t>）主要负责人和安管人员履职及安全资格证持证情况：主要负责人履职情况；安全管理人员履职情况；持证情况。</w:t>
      </w:r>
    </w:p>
    <w:p>
      <w:pPr>
        <w:adjustRightInd w:val="0"/>
        <w:snapToGrid w:val="0"/>
        <w:spacing w:line="594" w:lineRule="exact"/>
        <w:ind w:firstLine="640" w:firstLineChars="200"/>
        <w:rPr>
          <w:rFonts w:eastAsia="方正仿宋_GBK"/>
          <w:sz w:val="32"/>
          <w:szCs w:val="32"/>
        </w:rPr>
      </w:pPr>
      <w:r>
        <w:rPr>
          <w:rFonts w:hint="eastAsia" w:eastAsia="方正仿宋_GBK"/>
          <w:sz w:val="32"/>
          <w:szCs w:val="32"/>
        </w:rPr>
        <w:t>（</w:t>
      </w:r>
      <w:r>
        <w:rPr>
          <w:rFonts w:eastAsia="方正仿宋_GBK"/>
          <w:sz w:val="32"/>
          <w:szCs w:val="32"/>
        </w:rPr>
        <w:t>4</w:t>
      </w:r>
      <w:r>
        <w:rPr>
          <w:rFonts w:hint="eastAsia" w:eastAsia="方正仿宋_GBK"/>
          <w:sz w:val="32"/>
          <w:szCs w:val="32"/>
        </w:rPr>
        <w:t>）安全教育和培训。</w:t>
      </w:r>
    </w:p>
    <w:p>
      <w:pPr>
        <w:adjustRightInd w:val="0"/>
        <w:snapToGrid w:val="0"/>
        <w:spacing w:line="594" w:lineRule="exact"/>
        <w:ind w:firstLine="640" w:firstLineChars="200"/>
        <w:rPr>
          <w:rFonts w:eastAsia="方正仿宋_GBK"/>
          <w:sz w:val="32"/>
          <w:szCs w:val="32"/>
        </w:rPr>
      </w:pPr>
      <w:r>
        <w:rPr>
          <w:rFonts w:hint="eastAsia" w:eastAsia="方正仿宋_GBK"/>
          <w:sz w:val="32"/>
          <w:szCs w:val="32"/>
        </w:rPr>
        <w:t>（</w:t>
      </w:r>
      <w:r>
        <w:rPr>
          <w:rFonts w:eastAsia="方正仿宋_GBK"/>
          <w:sz w:val="32"/>
          <w:szCs w:val="32"/>
        </w:rPr>
        <w:t>5</w:t>
      </w:r>
      <w:r>
        <w:rPr>
          <w:rFonts w:hint="eastAsia" w:eastAsia="方正仿宋_GBK"/>
          <w:sz w:val="32"/>
          <w:szCs w:val="32"/>
        </w:rPr>
        <w:t>）警示标志：在有较大危险因素的生产经营场所和有关设施、设备上设置明显警示标志情况。</w:t>
      </w:r>
    </w:p>
    <w:p>
      <w:pPr>
        <w:adjustRightInd w:val="0"/>
        <w:snapToGrid w:val="0"/>
        <w:spacing w:line="594" w:lineRule="exact"/>
        <w:ind w:firstLine="640" w:firstLineChars="200"/>
        <w:rPr>
          <w:rFonts w:eastAsia="方正仿宋_GBK"/>
          <w:sz w:val="32"/>
          <w:szCs w:val="32"/>
        </w:rPr>
      </w:pPr>
      <w:r>
        <w:rPr>
          <w:rFonts w:hint="eastAsia" w:eastAsia="方正仿宋_GBK"/>
          <w:sz w:val="32"/>
          <w:szCs w:val="32"/>
        </w:rPr>
        <w:t>（</w:t>
      </w:r>
      <w:r>
        <w:rPr>
          <w:rFonts w:eastAsia="方正仿宋_GBK"/>
          <w:sz w:val="32"/>
          <w:szCs w:val="32"/>
        </w:rPr>
        <w:t>6</w:t>
      </w:r>
      <w:r>
        <w:rPr>
          <w:rFonts w:hint="eastAsia" w:eastAsia="方正仿宋_GBK"/>
          <w:sz w:val="32"/>
          <w:szCs w:val="32"/>
        </w:rPr>
        <w:t>）安全设备投入及维护、保养、检测。</w:t>
      </w:r>
    </w:p>
    <w:p>
      <w:pPr>
        <w:adjustRightInd w:val="0"/>
        <w:snapToGrid w:val="0"/>
        <w:spacing w:line="594" w:lineRule="exact"/>
        <w:ind w:firstLine="640" w:firstLineChars="200"/>
        <w:rPr>
          <w:rFonts w:eastAsia="方正仿宋_GBK"/>
          <w:sz w:val="32"/>
          <w:szCs w:val="32"/>
        </w:rPr>
      </w:pPr>
      <w:r>
        <w:rPr>
          <w:rFonts w:hint="eastAsia" w:eastAsia="方正仿宋_GBK"/>
          <w:sz w:val="32"/>
          <w:szCs w:val="32"/>
        </w:rPr>
        <w:t>（</w:t>
      </w:r>
      <w:r>
        <w:rPr>
          <w:rFonts w:eastAsia="方正仿宋_GBK"/>
          <w:sz w:val="32"/>
          <w:szCs w:val="32"/>
        </w:rPr>
        <w:t>7</w:t>
      </w:r>
      <w:r>
        <w:rPr>
          <w:rFonts w:hint="eastAsia" w:eastAsia="方正仿宋_GBK"/>
          <w:sz w:val="32"/>
          <w:szCs w:val="32"/>
        </w:rPr>
        <w:t>）隐患排查治理：隐患品排查治理制度及排查清单情况；隐患排查（安全检查）记录情况；隐患排查及治理台账建立情况。</w:t>
      </w:r>
    </w:p>
    <w:p>
      <w:pPr>
        <w:adjustRightInd w:val="0"/>
        <w:snapToGrid w:val="0"/>
        <w:spacing w:line="594" w:lineRule="exact"/>
        <w:ind w:firstLine="640" w:firstLineChars="200"/>
        <w:rPr>
          <w:rFonts w:eastAsia="方正仿宋_GBK"/>
          <w:sz w:val="32"/>
          <w:szCs w:val="32"/>
        </w:rPr>
      </w:pPr>
      <w:r>
        <w:rPr>
          <w:rFonts w:hint="eastAsia" w:eastAsia="方正仿宋_GBK"/>
          <w:sz w:val="32"/>
          <w:szCs w:val="32"/>
        </w:rPr>
        <w:t>（</w:t>
      </w:r>
      <w:r>
        <w:rPr>
          <w:rFonts w:eastAsia="方正仿宋_GBK"/>
          <w:sz w:val="32"/>
          <w:szCs w:val="32"/>
        </w:rPr>
        <w:t>8</w:t>
      </w:r>
      <w:r>
        <w:rPr>
          <w:rFonts w:hint="eastAsia" w:eastAsia="方正仿宋_GBK"/>
          <w:sz w:val="32"/>
          <w:szCs w:val="32"/>
        </w:rPr>
        <w:t>）劳动防护用品配备、佩戴、配备情况，从业人员佩戴情况。</w:t>
      </w:r>
    </w:p>
    <w:p>
      <w:pPr>
        <w:adjustRightInd w:val="0"/>
        <w:snapToGrid w:val="0"/>
        <w:spacing w:line="594" w:lineRule="exact"/>
        <w:ind w:firstLine="640" w:firstLineChars="200"/>
        <w:rPr>
          <w:rFonts w:eastAsia="方正仿宋_GBK"/>
          <w:sz w:val="32"/>
          <w:szCs w:val="32"/>
        </w:rPr>
      </w:pPr>
      <w:r>
        <w:rPr>
          <w:rFonts w:hint="eastAsia" w:eastAsia="方正仿宋_GBK"/>
          <w:sz w:val="32"/>
          <w:szCs w:val="32"/>
        </w:rPr>
        <w:t>（</w:t>
      </w:r>
      <w:r>
        <w:rPr>
          <w:rFonts w:eastAsia="方正仿宋_GBK"/>
          <w:sz w:val="32"/>
          <w:szCs w:val="32"/>
        </w:rPr>
        <w:t>9</w:t>
      </w:r>
      <w:r>
        <w:rPr>
          <w:rFonts w:hint="eastAsia" w:eastAsia="方正仿宋_GBK"/>
          <w:sz w:val="32"/>
          <w:szCs w:val="32"/>
        </w:rPr>
        <w:t>）应急救援：是否按照要求成立由救援队伍；是否进行救援演练。</w:t>
      </w:r>
    </w:p>
    <w:p>
      <w:pPr>
        <w:adjustRightInd w:val="0"/>
        <w:snapToGrid w:val="0"/>
        <w:spacing w:line="594" w:lineRule="exact"/>
        <w:ind w:firstLine="640" w:firstLineChars="200"/>
        <w:rPr>
          <w:rFonts w:eastAsia="方正仿宋_GBK"/>
          <w:sz w:val="32"/>
          <w:szCs w:val="32"/>
        </w:rPr>
      </w:pPr>
      <w:r>
        <w:rPr>
          <w:rFonts w:hint="eastAsia" w:eastAsia="方正仿宋_GBK"/>
          <w:sz w:val="32"/>
          <w:szCs w:val="32"/>
        </w:rPr>
        <w:t>（</w:t>
      </w:r>
      <w:r>
        <w:rPr>
          <w:rFonts w:eastAsia="方正仿宋_GBK"/>
          <w:sz w:val="32"/>
          <w:szCs w:val="32"/>
        </w:rPr>
        <w:t>10</w:t>
      </w:r>
      <w:r>
        <w:rPr>
          <w:rFonts w:hint="eastAsia" w:eastAsia="方正仿宋_GBK"/>
          <w:sz w:val="32"/>
          <w:szCs w:val="32"/>
        </w:rPr>
        <w:t>）现场问题：证件制度上墙；违章作业；周边环境距离等。</w:t>
      </w:r>
    </w:p>
    <w:p>
      <w:pPr>
        <w:adjustRightInd w:val="0"/>
        <w:snapToGrid w:val="0"/>
        <w:spacing w:line="594" w:lineRule="exact"/>
        <w:ind w:firstLine="640" w:firstLineChars="200"/>
        <w:rPr>
          <w:rFonts w:eastAsia="方正仿宋_GBK"/>
          <w:sz w:val="32"/>
          <w:szCs w:val="32"/>
        </w:rPr>
      </w:pPr>
      <w:r>
        <w:rPr>
          <w:rFonts w:eastAsia="方正仿宋_GBK"/>
          <w:sz w:val="32"/>
          <w:szCs w:val="32"/>
        </w:rPr>
        <w:t>4.</w:t>
      </w:r>
      <w:r>
        <w:rPr>
          <w:rFonts w:hint="eastAsia" w:eastAsia="方正仿宋_GBK"/>
          <w:sz w:val="32"/>
          <w:szCs w:val="32"/>
        </w:rPr>
        <w:t>煤矿</w:t>
      </w:r>
    </w:p>
    <w:p>
      <w:pPr>
        <w:adjustRightInd w:val="0"/>
        <w:snapToGrid w:val="0"/>
        <w:spacing w:line="594" w:lineRule="exact"/>
        <w:ind w:firstLine="640" w:firstLineChars="200"/>
        <w:rPr>
          <w:rFonts w:eastAsia="方正仿宋_GBK"/>
          <w:sz w:val="32"/>
          <w:szCs w:val="32"/>
        </w:rPr>
      </w:pPr>
      <w:r>
        <w:rPr>
          <w:rFonts w:hint="eastAsia" w:eastAsia="方正仿宋_GBK"/>
          <w:sz w:val="32"/>
          <w:szCs w:val="32"/>
        </w:rPr>
        <w:t>（</w:t>
      </w:r>
      <w:r>
        <w:rPr>
          <w:rFonts w:eastAsia="方正仿宋_GBK"/>
          <w:sz w:val="32"/>
          <w:szCs w:val="32"/>
        </w:rPr>
        <w:t>1</w:t>
      </w:r>
      <w:r>
        <w:rPr>
          <w:rFonts w:hint="eastAsia" w:eastAsia="方正仿宋_GBK"/>
          <w:sz w:val="32"/>
          <w:szCs w:val="32"/>
        </w:rPr>
        <w:t>）已经封堵的井口是否存在重新打开、破坏、严重漏风等现象。</w:t>
      </w:r>
    </w:p>
    <w:p>
      <w:pPr>
        <w:adjustRightInd w:val="0"/>
        <w:snapToGrid w:val="0"/>
        <w:spacing w:line="594" w:lineRule="exact"/>
        <w:ind w:firstLine="640" w:firstLineChars="200"/>
        <w:rPr>
          <w:rFonts w:eastAsia="方正仿宋_GBK"/>
          <w:sz w:val="32"/>
          <w:szCs w:val="32"/>
        </w:rPr>
      </w:pPr>
      <w:r>
        <w:rPr>
          <w:rFonts w:hint="eastAsia" w:eastAsia="方正仿宋_GBK"/>
          <w:sz w:val="32"/>
          <w:szCs w:val="32"/>
        </w:rPr>
        <w:t>（</w:t>
      </w:r>
      <w:r>
        <w:rPr>
          <w:rFonts w:eastAsia="方正仿宋_GBK"/>
          <w:sz w:val="32"/>
          <w:szCs w:val="32"/>
        </w:rPr>
        <w:t>2</w:t>
      </w:r>
      <w:r>
        <w:rPr>
          <w:rFonts w:hint="eastAsia" w:eastAsia="方正仿宋_GBK"/>
          <w:sz w:val="32"/>
          <w:szCs w:val="32"/>
        </w:rPr>
        <w:t>）关闭煤矿关闭标识牌是否完好，井口涌水量是否正常。</w:t>
      </w:r>
    </w:p>
    <w:p>
      <w:pPr>
        <w:adjustRightInd w:val="0"/>
        <w:snapToGrid w:val="0"/>
        <w:spacing w:line="594" w:lineRule="exact"/>
        <w:ind w:firstLine="640" w:firstLineChars="200"/>
        <w:rPr>
          <w:rFonts w:eastAsia="方正仿宋_GBK"/>
          <w:sz w:val="32"/>
          <w:szCs w:val="32"/>
        </w:rPr>
      </w:pPr>
      <w:r>
        <w:rPr>
          <w:rFonts w:hint="eastAsia" w:eastAsia="方正仿宋_GBK"/>
          <w:sz w:val="32"/>
          <w:szCs w:val="32"/>
        </w:rPr>
        <w:t>（</w:t>
      </w:r>
      <w:r>
        <w:rPr>
          <w:rFonts w:eastAsia="方正仿宋_GBK"/>
          <w:sz w:val="32"/>
          <w:szCs w:val="32"/>
        </w:rPr>
        <w:t>3</w:t>
      </w:r>
      <w:r>
        <w:rPr>
          <w:rFonts w:hint="eastAsia" w:eastAsia="方正仿宋_GBK"/>
          <w:sz w:val="32"/>
          <w:szCs w:val="32"/>
        </w:rPr>
        <w:t>）关停矿井值班值守情况。</w:t>
      </w:r>
    </w:p>
    <w:p>
      <w:pPr>
        <w:adjustRightInd w:val="0"/>
        <w:snapToGrid w:val="0"/>
        <w:spacing w:line="594" w:lineRule="exact"/>
        <w:ind w:firstLine="640" w:firstLineChars="200"/>
        <w:rPr>
          <w:rFonts w:eastAsia="方正仿宋_GBK"/>
          <w:sz w:val="32"/>
          <w:szCs w:val="32"/>
        </w:rPr>
      </w:pPr>
      <w:r>
        <w:rPr>
          <w:rFonts w:hint="eastAsia" w:eastAsia="方正仿宋_GBK"/>
          <w:sz w:val="32"/>
          <w:szCs w:val="32"/>
        </w:rPr>
        <w:t>（</w:t>
      </w:r>
      <w:r>
        <w:rPr>
          <w:rFonts w:eastAsia="方正仿宋_GBK"/>
          <w:sz w:val="32"/>
          <w:szCs w:val="32"/>
        </w:rPr>
        <w:t>4</w:t>
      </w:r>
      <w:r>
        <w:rPr>
          <w:rFonts w:hint="eastAsia" w:eastAsia="方正仿宋_GBK"/>
          <w:sz w:val="32"/>
          <w:szCs w:val="32"/>
        </w:rPr>
        <w:t>）是否存在其他安全隐患。</w:t>
      </w:r>
    </w:p>
    <w:p>
      <w:pPr>
        <w:adjustRightInd w:val="0"/>
        <w:snapToGrid w:val="0"/>
        <w:spacing w:line="594" w:lineRule="exact"/>
        <w:ind w:firstLine="640" w:firstLineChars="200"/>
        <w:rPr>
          <w:rFonts w:eastAsia="方正仿宋_GBK"/>
          <w:sz w:val="32"/>
          <w:szCs w:val="32"/>
        </w:rPr>
      </w:pPr>
      <w:r>
        <w:rPr>
          <w:rFonts w:eastAsia="方正仿宋_GBK"/>
          <w:sz w:val="32"/>
          <w:szCs w:val="32"/>
        </w:rPr>
        <w:t>5.</w:t>
      </w:r>
      <w:r>
        <w:rPr>
          <w:rFonts w:hint="eastAsia" w:eastAsia="方正仿宋_GBK"/>
          <w:sz w:val="32"/>
          <w:szCs w:val="32"/>
        </w:rPr>
        <w:t>消防安全</w:t>
      </w:r>
    </w:p>
    <w:p>
      <w:pPr>
        <w:spacing w:line="594" w:lineRule="exact"/>
        <w:ind w:firstLine="640" w:firstLineChars="200"/>
        <w:rPr>
          <w:rFonts w:eastAsia="方正仿宋_GBK"/>
          <w:sz w:val="32"/>
          <w:szCs w:val="32"/>
        </w:rPr>
      </w:pPr>
      <w:r>
        <w:rPr>
          <w:rFonts w:hint="eastAsia" w:eastAsia="方正仿宋_GBK"/>
          <w:sz w:val="32"/>
          <w:szCs w:val="32"/>
        </w:rPr>
        <w:t>重点检查列管单位的消防管理、建筑防火、消防设施、危险品管理等情况。</w:t>
      </w:r>
    </w:p>
    <w:p>
      <w:pPr>
        <w:adjustRightInd w:val="0"/>
        <w:snapToGrid w:val="0"/>
        <w:spacing w:line="594" w:lineRule="exact"/>
        <w:ind w:firstLine="640" w:firstLineChars="200"/>
        <w:rPr>
          <w:rFonts w:eastAsia="方正楷体_GBK"/>
          <w:sz w:val="32"/>
          <w:szCs w:val="32"/>
        </w:rPr>
      </w:pPr>
      <w:r>
        <w:rPr>
          <w:rFonts w:hint="eastAsia" w:eastAsia="方正楷体_GBK"/>
          <w:sz w:val="32"/>
          <w:szCs w:val="32"/>
        </w:rPr>
        <w:t>（三）行政执法检查工作日安排</w:t>
      </w:r>
    </w:p>
    <w:p>
      <w:pPr>
        <w:spacing w:line="594" w:lineRule="exact"/>
        <w:ind w:firstLine="643" w:firstLineChars="200"/>
        <w:jc w:val="left"/>
        <w:rPr>
          <w:rFonts w:eastAsia="方正仿宋_GBK"/>
          <w:sz w:val="32"/>
          <w:szCs w:val="32"/>
        </w:rPr>
      </w:pPr>
      <w:r>
        <w:rPr>
          <w:rFonts w:eastAsia="方正仿宋_GBK"/>
          <w:b/>
          <w:bCs/>
          <w:sz w:val="32"/>
          <w:szCs w:val="32"/>
        </w:rPr>
        <w:t>1.</w:t>
      </w:r>
      <w:r>
        <w:rPr>
          <w:rFonts w:hint="eastAsia" w:eastAsia="方正仿宋_GBK"/>
          <w:b/>
          <w:bCs/>
          <w:sz w:val="32"/>
          <w:szCs w:val="32"/>
        </w:rPr>
        <w:t>计划检查（</w:t>
      </w:r>
      <w:r>
        <w:rPr>
          <w:rFonts w:eastAsia="方正仿宋_GBK"/>
          <w:b/>
          <w:bCs/>
          <w:sz w:val="32"/>
          <w:szCs w:val="32"/>
        </w:rPr>
        <w:t>456</w:t>
      </w:r>
      <w:r>
        <w:rPr>
          <w:rFonts w:hint="eastAsia" w:eastAsia="方正仿宋_GBK"/>
          <w:b/>
          <w:bCs/>
          <w:sz w:val="32"/>
          <w:szCs w:val="32"/>
        </w:rPr>
        <w:t>天）。</w:t>
      </w:r>
      <w:r>
        <w:rPr>
          <w:rFonts w:hint="eastAsia" w:eastAsia="方正仿宋_GBK"/>
          <w:sz w:val="32"/>
          <w:szCs w:val="32"/>
        </w:rPr>
        <w:t>由</w:t>
      </w:r>
      <w:r>
        <w:rPr>
          <w:rFonts w:eastAsia="方正仿宋_GBK"/>
          <w:sz w:val="32"/>
          <w:szCs w:val="32"/>
        </w:rPr>
        <w:t>2</w:t>
      </w:r>
      <w:r>
        <w:rPr>
          <w:rFonts w:hint="eastAsia" w:eastAsia="方正仿宋_GBK"/>
          <w:sz w:val="32"/>
          <w:szCs w:val="32"/>
        </w:rPr>
        <w:t>名安监人员根据工作实际安排检查日期，具体安排如下：</w:t>
      </w:r>
    </w:p>
    <w:tbl>
      <w:tblPr>
        <w:tblStyle w:val="8"/>
        <w:tblW w:w="9003" w:type="dxa"/>
        <w:tblInd w:w="1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376"/>
        <w:gridCol w:w="3346"/>
        <w:gridCol w:w="1810"/>
        <w:gridCol w:w="1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63" w:hRule="atLeast"/>
        </w:trPr>
        <w:tc>
          <w:tcPr>
            <w:tcW w:w="2376" w:type="dxa"/>
            <w:vAlign w:val="center"/>
          </w:tcPr>
          <w:p>
            <w:pPr>
              <w:widowControl/>
              <w:adjustRightInd w:val="0"/>
              <w:snapToGrid w:val="0"/>
              <w:spacing w:line="340" w:lineRule="exact"/>
              <w:jc w:val="center"/>
              <w:textAlignment w:val="center"/>
              <w:rPr>
                <w:rFonts w:eastAsia="方正仿宋_GBK"/>
                <w:kern w:val="0"/>
                <w:sz w:val="24"/>
                <w:szCs w:val="24"/>
                <w:shd w:val="clear" w:color="auto" w:fill="FFFFFF"/>
              </w:rPr>
            </w:pPr>
            <w:r>
              <w:rPr>
                <w:rFonts w:hint="eastAsia" w:eastAsia="方正仿宋_GBK"/>
                <w:kern w:val="0"/>
                <w:sz w:val="24"/>
                <w:szCs w:val="24"/>
                <w:shd w:val="clear" w:color="auto" w:fill="FFFFFF"/>
              </w:rPr>
              <w:t>计划时间</w:t>
            </w:r>
          </w:p>
        </w:tc>
        <w:tc>
          <w:tcPr>
            <w:tcW w:w="3346" w:type="dxa"/>
            <w:vAlign w:val="center"/>
          </w:tcPr>
          <w:p>
            <w:pPr>
              <w:widowControl/>
              <w:adjustRightInd w:val="0"/>
              <w:snapToGrid w:val="0"/>
              <w:spacing w:line="340" w:lineRule="exact"/>
              <w:jc w:val="center"/>
              <w:textAlignment w:val="center"/>
              <w:rPr>
                <w:rFonts w:eastAsia="方正仿宋_GBK"/>
                <w:kern w:val="0"/>
                <w:sz w:val="24"/>
                <w:szCs w:val="24"/>
                <w:shd w:val="clear" w:color="auto" w:fill="FFFFFF"/>
              </w:rPr>
            </w:pPr>
            <w:r>
              <w:rPr>
                <w:rFonts w:hint="eastAsia" w:eastAsia="方正仿宋_GBK"/>
                <w:kern w:val="0"/>
                <w:sz w:val="24"/>
                <w:szCs w:val="24"/>
                <w:shd w:val="clear" w:color="auto" w:fill="FFFFFF"/>
              </w:rPr>
              <w:t>单位名称</w:t>
            </w:r>
          </w:p>
        </w:tc>
        <w:tc>
          <w:tcPr>
            <w:tcW w:w="1810" w:type="dxa"/>
            <w:vAlign w:val="center"/>
          </w:tcPr>
          <w:p>
            <w:pPr>
              <w:widowControl/>
              <w:adjustRightInd w:val="0"/>
              <w:snapToGrid w:val="0"/>
              <w:spacing w:line="340" w:lineRule="exact"/>
              <w:jc w:val="center"/>
              <w:textAlignment w:val="center"/>
              <w:rPr>
                <w:rFonts w:eastAsia="方正仿宋_GBK"/>
                <w:kern w:val="0"/>
                <w:sz w:val="24"/>
                <w:szCs w:val="24"/>
                <w:shd w:val="clear" w:color="auto" w:fill="FFFFFF"/>
              </w:rPr>
            </w:pPr>
            <w:r>
              <w:rPr>
                <w:rFonts w:hint="eastAsia" w:eastAsia="方正仿宋_GBK"/>
                <w:kern w:val="0"/>
                <w:sz w:val="24"/>
                <w:szCs w:val="24"/>
                <w:shd w:val="clear" w:color="auto" w:fill="FFFFFF"/>
              </w:rPr>
              <w:t>行业类别</w:t>
            </w:r>
          </w:p>
        </w:tc>
        <w:tc>
          <w:tcPr>
            <w:tcW w:w="1471" w:type="dxa"/>
            <w:vAlign w:val="center"/>
          </w:tcPr>
          <w:p>
            <w:pPr>
              <w:widowControl/>
              <w:adjustRightInd w:val="0"/>
              <w:snapToGrid w:val="0"/>
              <w:spacing w:line="340" w:lineRule="exact"/>
              <w:jc w:val="center"/>
              <w:textAlignment w:val="center"/>
              <w:rPr>
                <w:rFonts w:eastAsia="方正仿宋_GBK"/>
                <w:kern w:val="0"/>
                <w:sz w:val="24"/>
                <w:szCs w:val="24"/>
                <w:shd w:val="clear" w:color="auto" w:fill="FFFFFF"/>
              </w:rPr>
            </w:pPr>
            <w:r>
              <w:rPr>
                <w:rFonts w:hint="eastAsia" w:eastAsia="方正仿宋_GBK"/>
                <w:kern w:val="0"/>
                <w:sz w:val="24"/>
                <w:szCs w:val="24"/>
                <w:shd w:val="clear" w:color="auto" w:fill="FFFFFF"/>
              </w:rPr>
              <w:t>计划检查次数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18" w:hRule="exact"/>
        </w:trPr>
        <w:tc>
          <w:tcPr>
            <w:tcW w:w="2376" w:type="dxa"/>
            <w:vMerge w:val="restart"/>
            <w:vAlign w:val="top"/>
          </w:tcPr>
          <w:p>
            <w:pPr>
              <w:spacing w:line="340" w:lineRule="exact"/>
              <w:jc w:val="center"/>
              <w:rPr>
                <w:sz w:val="24"/>
                <w:szCs w:val="24"/>
              </w:rPr>
            </w:pPr>
            <w:r>
              <w:rPr>
                <w:rFonts w:eastAsia="方正仿宋_GBK"/>
                <w:kern w:val="0"/>
                <w:sz w:val="24"/>
                <w:szCs w:val="24"/>
                <w:shd w:val="clear" w:color="auto" w:fill="FFFFFF"/>
              </w:rPr>
              <w:t>1-12</w:t>
            </w:r>
            <w:r>
              <w:rPr>
                <w:rFonts w:hint="eastAsia" w:eastAsia="方正仿宋_GBK"/>
                <w:kern w:val="0"/>
                <w:sz w:val="24"/>
                <w:szCs w:val="24"/>
                <w:shd w:val="clear" w:color="auto" w:fill="FFFFFF"/>
              </w:rPr>
              <w:t>月（每月）</w:t>
            </w:r>
          </w:p>
        </w:tc>
        <w:tc>
          <w:tcPr>
            <w:tcW w:w="3346" w:type="dxa"/>
            <w:vAlign w:val="center"/>
          </w:tcPr>
          <w:p>
            <w:pPr>
              <w:widowControl/>
              <w:adjustRightInd w:val="0"/>
              <w:snapToGrid w:val="0"/>
              <w:spacing w:line="340" w:lineRule="exact"/>
              <w:jc w:val="center"/>
              <w:textAlignment w:val="center"/>
              <w:rPr>
                <w:sz w:val="24"/>
                <w:szCs w:val="24"/>
              </w:rPr>
            </w:pPr>
            <w:r>
              <w:rPr>
                <w:rFonts w:hint="eastAsia" w:eastAsia="方正仿宋_GBK"/>
                <w:kern w:val="0"/>
                <w:sz w:val="24"/>
                <w:szCs w:val="24"/>
                <w:shd w:val="clear" w:color="auto" w:fill="FFFFFF"/>
              </w:rPr>
              <w:t>重庆圣山建材有限责任公司</w:t>
            </w:r>
          </w:p>
        </w:tc>
        <w:tc>
          <w:tcPr>
            <w:tcW w:w="1810" w:type="dxa"/>
            <w:vAlign w:val="center"/>
          </w:tcPr>
          <w:p>
            <w:pPr>
              <w:widowControl/>
              <w:adjustRightInd w:val="0"/>
              <w:snapToGrid w:val="0"/>
              <w:spacing w:line="340" w:lineRule="exact"/>
              <w:jc w:val="center"/>
              <w:textAlignment w:val="center"/>
              <w:rPr>
                <w:sz w:val="24"/>
                <w:szCs w:val="24"/>
              </w:rPr>
            </w:pPr>
            <w:r>
              <w:rPr>
                <w:rFonts w:hint="eastAsia" w:eastAsia="方正仿宋_GBK"/>
                <w:kern w:val="0"/>
                <w:sz w:val="24"/>
                <w:szCs w:val="24"/>
                <w:shd w:val="clear" w:color="auto" w:fill="FFFFFF"/>
              </w:rPr>
              <w:t>非煤矿山</w:t>
            </w:r>
          </w:p>
        </w:tc>
        <w:tc>
          <w:tcPr>
            <w:tcW w:w="1471" w:type="dxa"/>
            <w:vAlign w:val="center"/>
          </w:tcPr>
          <w:p>
            <w:pPr>
              <w:widowControl/>
              <w:adjustRightInd w:val="0"/>
              <w:snapToGrid w:val="0"/>
              <w:spacing w:line="340" w:lineRule="exact"/>
              <w:jc w:val="center"/>
              <w:textAlignment w:val="center"/>
              <w:rPr>
                <w:sz w:val="24"/>
                <w:szCs w:val="24"/>
              </w:rPr>
            </w:pPr>
            <w:r>
              <w:rPr>
                <w:rFonts w:eastAsia="方正仿宋_GBK"/>
                <w:kern w:val="0"/>
                <w:sz w:val="24"/>
                <w:szCs w:val="24"/>
                <w:shd w:val="clear" w:color="auto" w:fill="FFFFFF"/>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18" w:hRule="exact"/>
        </w:trPr>
        <w:tc>
          <w:tcPr>
            <w:tcW w:w="2376" w:type="dxa"/>
            <w:vMerge w:val="continue"/>
            <w:vAlign w:val="top"/>
          </w:tcPr>
          <w:p>
            <w:pPr>
              <w:spacing w:line="340" w:lineRule="exact"/>
              <w:jc w:val="center"/>
              <w:rPr>
                <w:sz w:val="24"/>
                <w:szCs w:val="24"/>
              </w:rPr>
            </w:pPr>
          </w:p>
        </w:tc>
        <w:tc>
          <w:tcPr>
            <w:tcW w:w="3346" w:type="dxa"/>
            <w:vAlign w:val="center"/>
          </w:tcPr>
          <w:p>
            <w:pPr>
              <w:widowControl/>
              <w:adjustRightInd w:val="0"/>
              <w:snapToGrid w:val="0"/>
              <w:spacing w:line="340" w:lineRule="exact"/>
              <w:jc w:val="center"/>
              <w:textAlignment w:val="center"/>
              <w:rPr>
                <w:sz w:val="24"/>
                <w:szCs w:val="24"/>
              </w:rPr>
            </w:pPr>
            <w:r>
              <w:rPr>
                <w:rFonts w:hint="eastAsia" w:eastAsia="方正仿宋_GBK"/>
                <w:sz w:val="24"/>
                <w:szCs w:val="24"/>
              </w:rPr>
              <w:t>重庆市昌阁建材有限公司</w:t>
            </w:r>
          </w:p>
        </w:tc>
        <w:tc>
          <w:tcPr>
            <w:tcW w:w="1810" w:type="dxa"/>
            <w:vAlign w:val="center"/>
          </w:tcPr>
          <w:p>
            <w:pPr>
              <w:widowControl/>
              <w:adjustRightInd w:val="0"/>
              <w:snapToGrid w:val="0"/>
              <w:spacing w:line="340" w:lineRule="exact"/>
              <w:jc w:val="center"/>
              <w:textAlignment w:val="center"/>
              <w:rPr>
                <w:sz w:val="24"/>
                <w:szCs w:val="24"/>
              </w:rPr>
            </w:pPr>
            <w:r>
              <w:rPr>
                <w:rFonts w:hint="eastAsia" w:eastAsia="方正仿宋_GBK"/>
                <w:kern w:val="0"/>
                <w:sz w:val="24"/>
                <w:szCs w:val="24"/>
                <w:shd w:val="clear" w:color="auto" w:fill="FFFFFF"/>
              </w:rPr>
              <w:t>非煤矿山</w:t>
            </w:r>
          </w:p>
        </w:tc>
        <w:tc>
          <w:tcPr>
            <w:tcW w:w="1471" w:type="dxa"/>
            <w:vAlign w:val="center"/>
          </w:tcPr>
          <w:p>
            <w:pPr>
              <w:adjustRightInd w:val="0"/>
              <w:snapToGrid w:val="0"/>
              <w:spacing w:line="340" w:lineRule="exact"/>
              <w:jc w:val="center"/>
              <w:rPr>
                <w:sz w:val="24"/>
                <w:szCs w:val="24"/>
              </w:rPr>
            </w:pPr>
            <w:r>
              <w:rPr>
                <w:rFonts w:eastAsia="方正仿宋_GBK"/>
                <w:kern w:val="0"/>
                <w:sz w:val="24"/>
                <w:szCs w:val="24"/>
                <w:shd w:val="clear" w:color="auto" w:fill="FFFFFF"/>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18" w:hRule="exact"/>
        </w:trPr>
        <w:tc>
          <w:tcPr>
            <w:tcW w:w="2376" w:type="dxa"/>
            <w:vMerge w:val="continue"/>
            <w:vAlign w:val="top"/>
          </w:tcPr>
          <w:p>
            <w:pPr>
              <w:spacing w:line="340" w:lineRule="exact"/>
              <w:jc w:val="center"/>
              <w:rPr>
                <w:sz w:val="24"/>
                <w:szCs w:val="24"/>
              </w:rPr>
            </w:pPr>
          </w:p>
        </w:tc>
        <w:tc>
          <w:tcPr>
            <w:tcW w:w="3346" w:type="dxa"/>
            <w:vAlign w:val="center"/>
          </w:tcPr>
          <w:p>
            <w:pPr>
              <w:widowControl/>
              <w:adjustRightInd w:val="0"/>
              <w:snapToGrid w:val="0"/>
              <w:spacing w:line="340" w:lineRule="exact"/>
              <w:jc w:val="center"/>
              <w:textAlignment w:val="center"/>
              <w:rPr>
                <w:sz w:val="24"/>
                <w:szCs w:val="24"/>
              </w:rPr>
            </w:pPr>
            <w:r>
              <w:rPr>
                <w:rFonts w:hint="eastAsia" w:eastAsia="方正仿宋_GBK"/>
                <w:sz w:val="24"/>
                <w:szCs w:val="24"/>
              </w:rPr>
              <w:t>重庆市棱铠建材有限公司</w:t>
            </w:r>
          </w:p>
        </w:tc>
        <w:tc>
          <w:tcPr>
            <w:tcW w:w="1810" w:type="dxa"/>
            <w:vAlign w:val="center"/>
          </w:tcPr>
          <w:p>
            <w:pPr>
              <w:widowControl/>
              <w:adjustRightInd w:val="0"/>
              <w:snapToGrid w:val="0"/>
              <w:spacing w:line="340" w:lineRule="exact"/>
              <w:jc w:val="center"/>
              <w:textAlignment w:val="center"/>
              <w:rPr>
                <w:sz w:val="24"/>
                <w:szCs w:val="24"/>
              </w:rPr>
            </w:pPr>
            <w:r>
              <w:rPr>
                <w:rFonts w:hint="eastAsia" w:eastAsia="方正仿宋_GBK"/>
                <w:kern w:val="0"/>
                <w:sz w:val="24"/>
                <w:szCs w:val="24"/>
                <w:shd w:val="clear" w:color="auto" w:fill="FFFFFF"/>
              </w:rPr>
              <w:t>非煤矿山</w:t>
            </w:r>
          </w:p>
        </w:tc>
        <w:tc>
          <w:tcPr>
            <w:tcW w:w="1471" w:type="dxa"/>
            <w:vAlign w:val="center"/>
          </w:tcPr>
          <w:p>
            <w:pPr>
              <w:adjustRightInd w:val="0"/>
              <w:snapToGrid w:val="0"/>
              <w:spacing w:line="340" w:lineRule="exact"/>
              <w:jc w:val="center"/>
              <w:rPr>
                <w:sz w:val="24"/>
                <w:szCs w:val="24"/>
              </w:rPr>
            </w:pPr>
            <w:r>
              <w:rPr>
                <w:rFonts w:eastAsia="方正仿宋_GBK"/>
                <w:kern w:val="0"/>
                <w:sz w:val="24"/>
                <w:szCs w:val="24"/>
                <w:shd w:val="clear" w:color="auto" w:fill="FFFFFF"/>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18" w:hRule="exact"/>
        </w:trPr>
        <w:tc>
          <w:tcPr>
            <w:tcW w:w="2376" w:type="dxa"/>
            <w:vMerge w:val="continue"/>
            <w:vAlign w:val="top"/>
          </w:tcPr>
          <w:p>
            <w:pPr>
              <w:spacing w:line="340" w:lineRule="exact"/>
              <w:jc w:val="center"/>
              <w:rPr>
                <w:sz w:val="24"/>
                <w:szCs w:val="24"/>
              </w:rPr>
            </w:pPr>
          </w:p>
        </w:tc>
        <w:tc>
          <w:tcPr>
            <w:tcW w:w="3346" w:type="dxa"/>
            <w:vAlign w:val="center"/>
          </w:tcPr>
          <w:p>
            <w:pPr>
              <w:widowControl/>
              <w:adjustRightInd w:val="0"/>
              <w:snapToGrid w:val="0"/>
              <w:spacing w:line="340" w:lineRule="exact"/>
              <w:jc w:val="center"/>
              <w:textAlignment w:val="center"/>
              <w:rPr>
                <w:rFonts w:eastAsia="方正仿宋_GBK"/>
                <w:sz w:val="24"/>
                <w:szCs w:val="24"/>
              </w:rPr>
            </w:pPr>
            <w:r>
              <w:rPr>
                <w:rFonts w:hint="eastAsia" w:eastAsia="方正仿宋_GBK"/>
                <w:sz w:val="24"/>
                <w:szCs w:val="24"/>
              </w:rPr>
              <w:t>重庆市顺隆建材有限公司</w:t>
            </w:r>
          </w:p>
        </w:tc>
        <w:tc>
          <w:tcPr>
            <w:tcW w:w="1810" w:type="dxa"/>
            <w:vAlign w:val="center"/>
          </w:tcPr>
          <w:p>
            <w:pPr>
              <w:widowControl/>
              <w:adjustRightInd w:val="0"/>
              <w:snapToGrid w:val="0"/>
              <w:spacing w:line="340" w:lineRule="exact"/>
              <w:jc w:val="center"/>
              <w:textAlignment w:val="center"/>
              <w:rPr>
                <w:rFonts w:eastAsia="方正仿宋_GBK"/>
                <w:kern w:val="0"/>
                <w:sz w:val="24"/>
                <w:szCs w:val="24"/>
                <w:shd w:val="clear" w:color="auto" w:fill="FFFFFF"/>
              </w:rPr>
            </w:pPr>
            <w:r>
              <w:rPr>
                <w:rFonts w:hint="eastAsia" w:eastAsia="方正仿宋_GBK"/>
                <w:kern w:val="0"/>
                <w:sz w:val="24"/>
                <w:szCs w:val="24"/>
                <w:shd w:val="clear" w:color="auto" w:fill="FFFFFF"/>
              </w:rPr>
              <w:t>非煤矿山</w:t>
            </w:r>
          </w:p>
        </w:tc>
        <w:tc>
          <w:tcPr>
            <w:tcW w:w="1471" w:type="dxa"/>
            <w:vAlign w:val="center"/>
          </w:tcPr>
          <w:p>
            <w:pPr>
              <w:adjustRightInd w:val="0"/>
              <w:snapToGrid w:val="0"/>
              <w:spacing w:line="340" w:lineRule="exact"/>
              <w:jc w:val="center"/>
              <w:rPr>
                <w:rFonts w:eastAsia="方正仿宋_GBK"/>
                <w:kern w:val="0"/>
                <w:sz w:val="24"/>
                <w:szCs w:val="24"/>
                <w:shd w:val="clear" w:color="auto" w:fill="FFFFFF"/>
              </w:rPr>
            </w:pPr>
            <w:r>
              <w:rPr>
                <w:rFonts w:eastAsia="方正仿宋_GBK"/>
                <w:kern w:val="0"/>
                <w:sz w:val="24"/>
                <w:szCs w:val="24"/>
                <w:shd w:val="clear" w:color="auto" w:fill="FFFFFF"/>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18" w:hRule="exact"/>
        </w:trPr>
        <w:tc>
          <w:tcPr>
            <w:tcW w:w="2376" w:type="dxa"/>
            <w:vMerge w:val="continue"/>
            <w:vAlign w:val="top"/>
          </w:tcPr>
          <w:p>
            <w:pPr>
              <w:spacing w:line="340" w:lineRule="exact"/>
              <w:jc w:val="center"/>
              <w:rPr>
                <w:sz w:val="24"/>
                <w:szCs w:val="24"/>
              </w:rPr>
            </w:pPr>
          </w:p>
        </w:tc>
        <w:tc>
          <w:tcPr>
            <w:tcW w:w="3346" w:type="dxa"/>
            <w:vAlign w:val="center"/>
          </w:tcPr>
          <w:p>
            <w:pPr>
              <w:widowControl/>
              <w:adjustRightInd w:val="0"/>
              <w:snapToGrid w:val="0"/>
              <w:spacing w:line="340" w:lineRule="exact"/>
              <w:jc w:val="center"/>
              <w:textAlignment w:val="center"/>
              <w:rPr>
                <w:sz w:val="24"/>
                <w:szCs w:val="24"/>
              </w:rPr>
            </w:pPr>
            <w:r>
              <w:rPr>
                <w:rFonts w:hint="eastAsia" w:eastAsia="方正仿宋_GBK"/>
                <w:kern w:val="0"/>
                <w:sz w:val="24"/>
                <w:szCs w:val="24"/>
                <w:shd w:val="clear" w:color="auto" w:fill="FFFFFF"/>
              </w:rPr>
              <w:t>重庆市兴隆石化有限公司</w:t>
            </w:r>
          </w:p>
        </w:tc>
        <w:tc>
          <w:tcPr>
            <w:tcW w:w="1810" w:type="dxa"/>
            <w:vAlign w:val="center"/>
          </w:tcPr>
          <w:p>
            <w:pPr>
              <w:widowControl/>
              <w:adjustRightInd w:val="0"/>
              <w:snapToGrid w:val="0"/>
              <w:spacing w:line="340" w:lineRule="exact"/>
              <w:jc w:val="center"/>
              <w:textAlignment w:val="center"/>
              <w:rPr>
                <w:sz w:val="24"/>
                <w:szCs w:val="24"/>
              </w:rPr>
            </w:pPr>
            <w:r>
              <w:rPr>
                <w:rFonts w:hint="eastAsia" w:eastAsia="方正仿宋_GBK"/>
                <w:kern w:val="0"/>
                <w:sz w:val="24"/>
                <w:szCs w:val="24"/>
                <w:shd w:val="clear" w:color="auto" w:fill="FFFFFF"/>
              </w:rPr>
              <w:t>危险化学品</w:t>
            </w:r>
          </w:p>
        </w:tc>
        <w:tc>
          <w:tcPr>
            <w:tcW w:w="1471" w:type="dxa"/>
            <w:vAlign w:val="center"/>
          </w:tcPr>
          <w:p>
            <w:pPr>
              <w:widowControl/>
              <w:adjustRightInd w:val="0"/>
              <w:snapToGrid w:val="0"/>
              <w:spacing w:line="340" w:lineRule="exact"/>
              <w:jc w:val="center"/>
              <w:textAlignment w:val="center"/>
              <w:rPr>
                <w:sz w:val="24"/>
                <w:szCs w:val="24"/>
              </w:rPr>
            </w:pPr>
            <w:r>
              <w:rPr>
                <w:rFonts w:eastAsia="方正仿宋_GBK"/>
                <w:kern w:val="0"/>
                <w:sz w:val="24"/>
                <w:szCs w:val="24"/>
                <w:shd w:val="clear" w:color="auto" w:fill="FFFFFF"/>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18" w:hRule="exact"/>
        </w:trPr>
        <w:tc>
          <w:tcPr>
            <w:tcW w:w="2376" w:type="dxa"/>
            <w:vMerge w:val="continue"/>
            <w:vAlign w:val="top"/>
          </w:tcPr>
          <w:p>
            <w:pPr>
              <w:spacing w:line="340" w:lineRule="exact"/>
              <w:jc w:val="center"/>
              <w:rPr>
                <w:sz w:val="24"/>
                <w:szCs w:val="24"/>
              </w:rPr>
            </w:pPr>
          </w:p>
        </w:tc>
        <w:tc>
          <w:tcPr>
            <w:tcW w:w="3346" w:type="dxa"/>
            <w:vAlign w:val="center"/>
          </w:tcPr>
          <w:p>
            <w:pPr>
              <w:widowControl/>
              <w:adjustRightInd w:val="0"/>
              <w:snapToGrid w:val="0"/>
              <w:spacing w:line="340" w:lineRule="exact"/>
              <w:jc w:val="center"/>
              <w:textAlignment w:val="center"/>
              <w:rPr>
                <w:sz w:val="24"/>
                <w:szCs w:val="24"/>
              </w:rPr>
            </w:pPr>
            <w:r>
              <w:rPr>
                <w:rFonts w:hint="eastAsia" w:eastAsia="方正仿宋_GBK"/>
                <w:sz w:val="24"/>
                <w:szCs w:val="24"/>
              </w:rPr>
              <w:t>重庆市万盛区河坝加油站</w:t>
            </w:r>
          </w:p>
        </w:tc>
        <w:tc>
          <w:tcPr>
            <w:tcW w:w="1810" w:type="dxa"/>
            <w:vAlign w:val="center"/>
          </w:tcPr>
          <w:p>
            <w:pPr>
              <w:widowControl/>
              <w:adjustRightInd w:val="0"/>
              <w:snapToGrid w:val="0"/>
              <w:spacing w:line="340" w:lineRule="exact"/>
              <w:jc w:val="center"/>
              <w:textAlignment w:val="center"/>
              <w:rPr>
                <w:sz w:val="24"/>
                <w:szCs w:val="24"/>
              </w:rPr>
            </w:pPr>
            <w:r>
              <w:rPr>
                <w:rFonts w:hint="eastAsia" w:eastAsia="方正仿宋_GBK"/>
                <w:sz w:val="24"/>
                <w:szCs w:val="24"/>
              </w:rPr>
              <w:t>危险化学品</w:t>
            </w:r>
          </w:p>
        </w:tc>
        <w:tc>
          <w:tcPr>
            <w:tcW w:w="1471" w:type="dxa"/>
            <w:vAlign w:val="center"/>
          </w:tcPr>
          <w:p>
            <w:pPr>
              <w:adjustRightInd w:val="0"/>
              <w:snapToGrid w:val="0"/>
              <w:spacing w:line="340" w:lineRule="exact"/>
              <w:jc w:val="center"/>
              <w:rPr>
                <w:sz w:val="24"/>
                <w:szCs w:val="24"/>
              </w:rPr>
            </w:pPr>
            <w:r>
              <w:rPr>
                <w:rFonts w:eastAsia="方正仿宋_GBK"/>
                <w:kern w:val="0"/>
                <w:sz w:val="24"/>
                <w:szCs w:val="24"/>
                <w:shd w:val="clear" w:color="auto" w:fill="FFFFFF"/>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18" w:hRule="exact"/>
        </w:trPr>
        <w:tc>
          <w:tcPr>
            <w:tcW w:w="2376" w:type="dxa"/>
            <w:vMerge w:val="continue"/>
            <w:vAlign w:val="top"/>
          </w:tcPr>
          <w:p>
            <w:pPr>
              <w:widowControl/>
              <w:adjustRightInd w:val="0"/>
              <w:snapToGrid w:val="0"/>
              <w:spacing w:line="340" w:lineRule="exact"/>
              <w:jc w:val="center"/>
              <w:textAlignment w:val="center"/>
              <w:rPr>
                <w:sz w:val="24"/>
                <w:szCs w:val="24"/>
              </w:rPr>
            </w:pPr>
          </w:p>
        </w:tc>
        <w:tc>
          <w:tcPr>
            <w:tcW w:w="3346" w:type="dxa"/>
            <w:vAlign w:val="center"/>
          </w:tcPr>
          <w:p>
            <w:pPr>
              <w:widowControl/>
              <w:adjustRightInd w:val="0"/>
              <w:snapToGrid w:val="0"/>
              <w:spacing w:line="340" w:lineRule="exact"/>
              <w:jc w:val="center"/>
              <w:textAlignment w:val="center"/>
              <w:rPr>
                <w:sz w:val="24"/>
                <w:szCs w:val="24"/>
              </w:rPr>
            </w:pPr>
            <w:r>
              <w:rPr>
                <w:rFonts w:hint="eastAsia" w:eastAsia="方正仿宋_GBK"/>
                <w:kern w:val="0"/>
                <w:sz w:val="24"/>
                <w:szCs w:val="24"/>
                <w:shd w:val="clear" w:color="auto" w:fill="FFFFFF"/>
              </w:rPr>
              <w:t>兴隆煤矿</w:t>
            </w:r>
          </w:p>
        </w:tc>
        <w:tc>
          <w:tcPr>
            <w:tcW w:w="1810" w:type="dxa"/>
            <w:vAlign w:val="center"/>
          </w:tcPr>
          <w:p>
            <w:pPr>
              <w:widowControl/>
              <w:adjustRightInd w:val="0"/>
              <w:snapToGrid w:val="0"/>
              <w:spacing w:line="340" w:lineRule="exact"/>
              <w:jc w:val="center"/>
              <w:textAlignment w:val="center"/>
              <w:rPr>
                <w:sz w:val="24"/>
                <w:szCs w:val="24"/>
              </w:rPr>
            </w:pPr>
            <w:r>
              <w:rPr>
                <w:rFonts w:hint="eastAsia" w:eastAsia="方正仿宋_GBK"/>
                <w:kern w:val="0"/>
                <w:sz w:val="24"/>
                <w:szCs w:val="24"/>
                <w:shd w:val="clear" w:color="auto" w:fill="FFFFFF"/>
              </w:rPr>
              <w:t>煤矿</w:t>
            </w:r>
          </w:p>
        </w:tc>
        <w:tc>
          <w:tcPr>
            <w:tcW w:w="1471" w:type="dxa"/>
            <w:vAlign w:val="center"/>
          </w:tcPr>
          <w:p>
            <w:pPr>
              <w:widowControl/>
              <w:adjustRightInd w:val="0"/>
              <w:snapToGrid w:val="0"/>
              <w:spacing w:line="340" w:lineRule="exact"/>
              <w:jc w:val="center"/>
              <w:textAlignment w:val="center"/>
              <w:rPr>
                <w:sz w:val="24"/>
                <w:szCs w:val="24"/>
              </w:rPr>
            </w:pPr>
            <w:r>
              <w:rPr>
                <w:rFonts w:eastAsia="方正仿宋_GBK"/>
                <w:kern w:val="0"/>
                <w:sz w:val="24"/>
                <w:szCs w:val="24"/>
                <w:shd w:val="clear" w:color="auto" w:fill="FFFFFF"/>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18" w:hRule="exact"/>
        </w:trPr>
        <w:tc>
          <w:tcPr>
            <w:tcW w:w="2376" w:type="dxa"/>
            <w:vMerge w:val="continue"/>
            <w:vAlign w:val="top"/>
          </w:tcPr>
          <w:p>
            <w:pPr>
              <w:spacing w:line="340" w:lineRule="exact"/>
              <w:jc w:val="center"/>
              <w:rPr>
                <w:sz w:val="24"/>
                <w:szCs w:val="24"/>
              </w:rPr>
            </w:pPr>
          </w:p>
        </w:tc>
        <w:tc>
          <w:tcPr>
            <w:tcW w:w="3346" w:type="dxa"/>
            <w:vAlign w:val="center"/>
          </w:tcPr>
          <w:p>
            <w:pPr>
              <w:widowControl/>
              <w:adjustRightInd w:val="0"/>
              <w:snapToGrid w:val="0"/>
              <w:spacing w:line="340" w:lineRule="exact"/>
              <w:jc w:val="center"/>
              <w:textAlignment w:val="center"/>
              <w:rPr>
                <w:sz w:val="24"/>
                <w:szCs w:val="24"/>
              </w:rPr>
            </w:pPr>
            <w:r>
              <w:rPr>
                <w:rFonts w:hint="eastAsia" w:eastAsia="方正仿宋_GBK"/>
                <w:kern w:val="0"/>
                <w:sz w:val="24"/>
                <w:szCs w:val="24"/>
                <w:shd w:val="clear" w:color="auto" w:fill="FFFFFF"/>
              </w:rPr>
              <w:t>昌隆煤矿</w:t>
            </w:r>
          </w:p>
        </w:tc>
        <w:tc>
          <w:tcPr>
            <w:tcW w:w="1810" w:type="dxa"/>
            <w:vAlign w:val="center"/>
          </w:tcPr>
          <w:p>
            <w:pPr>
              <w:widowControl/>
              <w:adjustRightInd w:val="0"/>
              <w:snapToGrid w:val="0"/>
              <w:spacing w:line="340" w:lineRule="exact"/>
              <w:jc w:val="center"/>
              <w:textAlignment w:val="center"/>
              <w:rPr>
                <w:sz w:val="24"/>
                <w:szCs w:val="24"/>
              </w:rPr>
            </w:pPr>
            <w:r>
              <w:rPr>
                <w:rFonts w:hint="eastAsia" w:eastAsia="方正仿宋_GBK"/>
                <w:kern w:val="0"/>
                <w:sz w:val="24"/>
                <w:szCs w:val="24"/>
                <w:shd w:val="clear" w:color="auto" w:fill="FFFFFF"/>
              </w:rPr>
              <w:t>煤矿</w:t>
            </w:r>
          </w:p>
        </w:tc>
        <w:tc>
          <w:tcPr>
            <w:tcW w:w="1471" w:type="dxa"/>
            <w:vAlign w:val="center"/>
          </w:tcPr>
          <w:p>
            <w:pPr>
              <w:adjustRightInd w:val="0"/>
              <w:snapToGrid w:val="0"/>
              <w:spacing w:line="340" w:lineRule="exact"/>
              <w:jc w:val="center"/>
              <w:rPr>
                <w:sz w:val="24"/>
                <w:szCs w:val="24"/>
              </w:rPr>
            </w:pPr>
            <w:r>
              <w:rPr>
                <w:rFonts w:eastAsia="方正仿宋_GBK"/>
                <w:kern w:val="0"/>
                <w:sz w:val="24"/>
                <w:szCs w:val="24"/>
                <w:shd w:val="clear" w:color="auto" w:fill="FFFFFF"/>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18" w:hRule="exact"/>
        </w:trPr>
        <w:tc>
          <w:tcPr>
            <w:tcW w:w="2376" w:type="dxa"/>
            <w:vMerge w:val="continue"/>
            <w:vAlign w:val="top"/>
          </w:tcPr>
          <w:p>
            <w:pPr>
              <w:spacing w:line="340" w:lineRule="exact"/>
              <w:jc w:val="center"/>
              <w:rPr>
                <w:sz w:val="24"/>
                <w:szCs w:val="24"/>
              </w:rPr>
            </w:pPr>
          </w:p>
        </w:tc>
        <w:tc>
          <w:tcPr>
            <w:tcW w:w="3346" w:type="dxa"/>
            <w:vAlign w:val="center"/>
          </w:tcPr>
          <w:p>
            <w:pPr>
              <w:widowControl/>
              <w:adjustRightInd w:val="0"/>
              <w:snapToGrid w:val="0"/>
              <w:spacing w:line="340" w:lineRule="exact"/>
              <w:jc w:val="center"/>
              <w:textAlignment w:val="center"/>
              <w:rPr>
                <w:rFonts w:eastAsia="方正仿宋_GBK"/>
                <w:kern w:val="0"/>
                <w:sz w:val="24"/>
                <w:szCs w:val="24"/>
                <w:shd w:val="clear" w:color="auto" w:fill="FFFFFF"/>
              </w:rPr>
            </w:pPr>
            <w:r>
              <w:rPr>
                <w:rFonts w:hint="eastAsia" w:eastAsia="方正仿宋_GBK"/>
                <w:sz w:val="24"/>
                <w:szCs w:val="24"/>
              </w:rPr>
              <w:t>铁厂坡煤矿</w:t>
            </w:r>
          </w:p>
        </w:tc>
        <w:tc>
          <w:tcPr>
            <w:tcW w:w="1810" w:type="dxa"/>
            <w:vAlign w:val="center"/>
          </w:tcPr>
          <w:p>
            <w:pPr>
              <w:widowControl/>
              <w:adjustRightInd w:val="0"/>
              <w:snapToGrid w:val="0"/>
              <w:spacing w:line="340" w:lineRule="exact"/>
              <w:jc w:val="center"/>
              <w:textAlignment w:val="center"/>
              <w:rPr>
                <w:rFonts w:eastAsia="方正仿宋_GBK"/>
                <w:kern w:val="0"/>
                <w:sz w:val="24"/>
                <w:szCs w:val="24"/>
                <w:shd w:val="clear" w:color="auto" w:fill="FFFFFF"/>
              </w:rPr>
            </w:pPr>
            <w:r>
              <w:rPr>
                <w:rFonts w:hint="eastAsia" w:eastAsia="方正仿宋_GBK"/>
                <w:kern w:val="0"/>
                <w:sz w:val="24"/>
                <w:szCs w:val="24"/>
                <w:shd w:val="clear" w:color="auto" w:fill="FFFFFF"/>
              </w:rPr>
              <w:t>煤矿</w:t>
            </w:r>
          </w:p>
        </w:tc>
        <w:tc>
          <w:tcPr>
            <w:tcW w:w="1471" w:type="dxa"/>
            <w:vAlign w:val="center"/>
          </w:tcPr>
          <w:p>
            <w:pPr>
              <w:adjustRightInd w:val="0"/>
              <w:snapToGrid w:val="0"/>
              <w:spacing w:line="340" w:lineRule="exact"/>
              <w:jc w:val="center"/>
              <w:rPr>
                <w:rFonts w:eastAsia="方正仿宋_GBK"/>
                <w:kern w:val="0"/>
                <w:sz w:val="24"/>
                <w:szCs w:val="24"/>
                <w:shd w:val="clear" w:color="auto" w:fill="FFFFFF"/>
              </w:rPr>
            </w:pPr>
            <w:r>
              <w:rPr>
                <w:rFonts w:eastAsia="方正仿宋_GBK"/>
                <w:kern w:val="0"/>
                <w:sz w:val="24"/>
                <w:szCs w:val="24"/>
                <w:shd w:val="clear" w:color="auto" w:fill="FFFFFF"/>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18" w:hRule="exact"/>
        </w:trPr>
        <w:tc>
          <w:tcPr>
            <w:tcW w:w="2376" w:type="dxa"/>
            <w:vMerge w:val="continue"/>
            <w:vAlign w:val="top"/>
          </w:tcPr>
          <w:p>
            <w:pPr>
              <w:spacing w:line="340" w:lineRule="exact"/>
              <w:jc w:val="center"/>
              <w:rPr>
                <w:sz w:val="24"/>
                <w:szCs w:val="24"/>
              </w:rPr>
            </w:pPr>
          </w:p>
        </w:tc>
        <w:tc>
          <w:tcPr>
            <w:tcW w:w="3346" w:type="dxa"/>
            <w:vAlign w:val="center"/>
          </w:tcPr>
          <w:p>
            <w:pPr>
              <w:widowControl/>
              <w:adjustRightInd w:val="0"/>
              <w:snapToGrid w:val="0"/>
              <w:spacing w:line="340" w:lineRule="exact"/>
              <w:jc w:val="center"/>
              <w:textAlignment w:val="center"/>
              <w:rPr>
                <w:rFonts w:eastAsia="方正仿宋_GBK"/>
                <w:kern w:val="0"/>
                <w:sz w:val="24"/>
                <w:szCs w:val="24"/>
                <w:shd w:val="clear" w:color="auto" w:fill="FFFFFF"/>
              </w:rPr>
            </w:pPr>
            <w:r>
              <w:rPr>
                <w:rFonts w:hint="eastAsia" w:eastAsia="方正仿宋_GBK"/>
                <w:sz w:val="24"/>
                <w:szCs w:val="24"/>
              </w:rPr>
              <w:t>瓮子塘煤矿</w:t>
            </w:r>
          </w:p>
        </w:tc>
        <w:tc>
          <w:tcPr>
            <w:tcW w:w="1810" w:type="dxa"/>
            <w:vAlign w:val="center"/>
          </w:tcPr>
          <w:p>
            <w:pPr>
              <w:widowControl/>
              <w:adjustRightInd w:val="0"/>
              <w:snapToGrid w:val="0"/>
              <w:spacing w:line="340" w:lineRule="exact"/>
              <w:jc w:val="center"/>
              <w:textAlignment w:val="center"/>
              <w:rPr>
                <w:rFonts w:eastAsia="方正仿宋_GBK"/>
                <w:kern w:val="0"/>
                <w:sz w:val="24"/>
                <w:szCs w:val="24"/>
                <w:shd w:val="clear" w:color="auto" w:fill="FFFFFF"/>
              </w:rPr>
            </w:pPr>
            <w:r>
              <w:rPr>
                <w:rFonts w:hint="eastAsia" w:eastAsia="方正仿宋_GBK"/>
                <w:kern w:val="0"/>
                <w:sz w:val="24"/>
                <w:szCs w:val="24"/>
                <w:shd w:val="clear" w:color="auto" w:fill="FFFFFF"/>
              </w:rPr>
              <w:t>煤矿</w:t>
            </w:r>
          </w:p>
        </w:tc>
        <w:tc>
          <w:tcPr>
            <w:tcW w:w="1471" w:type="dxa"/>
            <w:vAlign w:val="center"/>
          </w:tcPr>
          <w:p>
            <w:pPr>
              <w:adjustRightInd w:val="0"/>
              <w:snapToGrid w:val="0"/>
              <w:spacing w:line="340" w:lineRule="exact"/>
              <w:jc w:val="center"/>
              <w:rPr>
                <w:rFonts w:eastAsia="方正仿宋_GBK"/>
                <w:kern w:val="0"/>
                <w:sz w:val="24"/>
                <w:szCs w:val="24"/>
                <w:shd w:val="clear" w:color="auto" w:fill="FFFFFF"/>
              </w:rPr>
            </w:pPr>
            <w:r>
              <w:rPr>
                <w:rFonts w:eastAsia="方正仿宋_GBK"/>
                <w:kern w:val="0"/>
                <w:sz w:val="24"/>
                <w:szCs w:val="24"/>
                <w:shd w:val="clear" w:color="auto" w:fill="FFFFFF"/>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18" w:hRule="exact"/>
        </w:trPr>
        <w:tc>
          <w:tcPr>
            <w:tcW w:w="2376" w:type="dxa"/>
            <w:vMerge w:val="continue"/>
            <w:vAlign w:val="top"/>
          </w:tcPr>
          <w:p>
            <w:pPr>
              <w:spacing w:line="340" w:lineRule="exact"/>
              <w:jc w:val="center"/>
              <w:rPr>
                <w:sz w:val="24"/>
                <w:szCs w:val="24"/>
              </w:rPr>
            </w:pPr>
          </w:p>
        </w:tc>
        <w:tc>
          <w:tcPr>
            <w:tcW w:w="3346" w:type="dxa"/>
            <w:vAlign w:val="center"/>
          </w:tcPr>
          <w:p>
            <w:pPr>
              <w:widowControl/>
              <w:adjustRightInd w:val="0"/>
              <w:snapToGrid w:val="0"/>
              <w:spacing w:line="340" w:lineRule="exact"/>
              <w:jc w:val="center"/>
              <w:textAlignment w:val="center"/>
              <w:rPr>
                <w:rFonts w:eastAsia="方正仿宋_GBK"/>
                <w:kern w:val="0"/>
                <w:sz w:val="24"/>
                <w:szCs w:val="24"/>
                <w:shd w:val="clear" w:color="auto" w:fill="FFFFFF"/>
              </w:rPr>
            </w:pPr>
            <w:r>
              <w:rPr>
                <w:rFonts w:hint="eastAsia" w:eastAsia="方正仿宋_GBK"/>
                <w:sz w:val="24"/>
                <w:szCs w:val="24"/>
              </w:rPr>
              <w:t>油坊煤矿</w:t>
            </w:r>
          </w:p>
        </w:tc>
        <w:tc>
          <w:tcPr>
            <w:tcW w:w="1810" w:type="dxa"/>
            <w:vAlign w:val="center"/>
          </w:tcPr>
          <w:p>
            <w:pPr>
              <w:widowControl/>
              <w:adjustRightInd w:val="0"/>
              <w:snapToGrid w:val="0"/>
              <w:spacing w:line="340" w:lineRule="exact"/>
              <w:jc w:val="center"/>
              <w:textAlignment w:val="center"/>
              <w:rPr>
                <w:rFonts w:eastAsia="方正仿宋_GBK"/>
                <w:kern w:val="0"/>
                <w:sz w:val="24"/>
                <w:szCs w:val="24"/>
                <w:shd w:val="clear" w:color="auto" w:fill="FFFFFF"/>
              </w:rPr>
            </w:pPr>
            <w:r>
              <w:rPr>
                <w:rFonts w:hint="eastAsia" w:eastAsia="方正仿宋_GBK"/>
                <w:kern w:val="0"/>
                <w:sz w:val="24"/>
                <w:szCs w:val="24"/>
                <w:shd w:val="clear" w:color="auto" w:fill="FFFFFF"/>
              </w:rPr>
              <w:t>煤矿</w:t>
            </w:r>
          </w:p>
        </w:tc>
        <w:tc>
          <w:tcPr>
            <w:tcW w:w="1471" w:type="dxa"/>
            <w:vAlign w:val="center"/>
          </w:tcPr>
          <w:p>
            <w:pPr>
              <w:widowControl/>
              <w:adjustRightInd w:val="0"/>
              <w:snapToGrid w:val="0"/>
              <w:spacing w:line="340" w:lineRule="exact"/>
              <w:jc w:val="center"/>
              <w:textAlignment w:val="center"/>
              <w:rPr>
                <w:rFonts w:eastAsia="方正仿宋_GBK"/>
                <w:kern w:val="0"/>
                <w:sz w:val="24"/>
                <w:szCs w:val="24"/>
                <w:shd w:val="clear" w:color="auto" w:fill="FFFFFF"/>
              </w:rPr>
            </w:pPr>
            <w:r>
              <w:rPr>
                <w:rFonts w:eastAsia="方正仿宋_GBK"/>
                <w:kern w:val="0"/>
                <w:sz w:val="24"/>
                <w:szCs w:val="24"/>
                <w:shd w:val="clear" w:color="auto" w:fill="FFFFFF"/>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18" w:hRule="exact"/>
        </w:trPr>
        <w:tc>
          <w:tcPr>
            <w:tcW w:w="2376" w:type="dxa"/>
            <w:vMerge w:val="continue"/>
            <w:vAlign w:val="top"/>
          </w:tcPr>
          <w:p>
            <w:pPr>
              <w:spacing w:line="340" w:lineRule="exact"/>
              <w:jc w:val="center"/>
              <w:rPr>
                <w:sz w:val="24"/>
                <w:szCs w:val="24"/>
              </w:rPr>
            </w:pPr>
          </w:p>
        </w:tc>
        <w:tc>
          <w:tcPr>
            <w:tcW w:w="3346" w:type="dxa"/>
            <w:vAlign w:val="center"/>
          </w:tcPr>
          <w:p>
            <w:pPr>
              <w:widowControl/>
              <w:adjustRightInd w:val="0"/>
              <w:snapToGrid w:val="0"/>
              <w:spacing w:line="340" w:lineRule="exact"/>
              <w:jc w:val="center"/>
              <w:textAlignment w:val="center"/>
              <w:rPr>
                <w:rFonts w:eastAsia="方正仿宋_GBK"/>
                <w:kern w:val="0"/>
                <w:sz w:val="24"/>
                <w:szCs w:val="24"/>
                <w:shd w:val="clear" w:color="auto" w:fill="FFFFFF"/>
              </w:rPr>
            </w:pPr>
            <w:r>
              <w:rPr>
                <w:rFonts w:hint="eastAsia" w:eastAsia="方正仿宋_GBK"/>
                <w:sz w:val="24"/>
                <w:szCs w:val="24"/>
              </w:rPr>
              <w:t>团结煤矿</w:t>
            </w:r>
          </w:p>
        </w:tc>
        <w:tc>
          <w:tcPr>
            <w:tcW w:w="1810" w:type="dxa"/>
            <w:vAlign w:val="center"/>
          </w:tcPr>
          <w:p>
            <w:pPr>
              <w:widowControl/>
              <w:adjustRightInd w:val="0"/>
              <w:snapToGrid w:val="0"/>
              <w:spacing w:line="340" w:lineRule="exact"/>
              <w:jc w:val="center"/>
              <w:textAlignment w:val="center"/>
              <w:rPr>
                <w:rFonts w:eastAsia="方正仿宋_GBK"/>
                <w:kern w:val="0"/>
                <w:sz w:val="24"/>
                <w:szCs w:val="24"/>
                <w:shd w:val="clear" w:color="auto" w:fill="FFFFFF"/>
              </w:rPr>
            </w:pPr>
            <w:r>
              <w:rPr>
                <w:rFonts w:hint="eastAsia" w:eastAsia="方正仿宋_GBK"/>
                <w:kern w:val="0"/>
                <w:sz w:val="24"/>
                <w:szCs w:val="24"/>
                <w:shd w:val="clear" w:color="auto" w:fill="FFFFFF"/>
              </w:rPr>
              <w:t>煤矿</w:t>
            </w:r>
          </w:p>
        </w:tc>
        <w:tc>
          <w:tcPr>
            <w:tcW w:w="1471" w:type="dxa"/>
            <w:vAlign w:val="center"/>
          </w:tcPr>
          <w:p>
            <w:pPr>
              <w:adjustRightInd w:val="0"/>
              <w:snapToGrid w:val="0"/>
              <w:spacing w:line="340" w:lineRule="exact"/>
              <w:jc w:val="center"/>
              <w:rPr>
                <w:rFonts w:eastAsia="方正仿宋_GBK"/>
                <w:kern w:val="0"/>
                <w:sz w:val="24"/>
                <w:szCs w:val="24"/>
                <w:shd w:val="clear" w:color="auto" w:fill="FFFFFF"/>
              </w:rPr>
            </w:pPr>
            <w:r>
              <w:rPr>
                <w:rFonts w:eastAsia="方正仿宋_GBK"/>
                <w:kern w:val="0"/>
                <w:sz w:val="24"/>
                <w:szCs w:val="24"/>
                <w:shd w:val="clear" w:color="auto" w:fill="FFFFFF"/>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18" w:hRule="exact"/>
        </w:trPr>
        <w:tc>
          <w:tcPr>
            <w:tcW w:w="2376" w:type="dxa"/>
            <w:vMerge w:val="continue"/>
            <w:vAlign w:val="top"/>
          </w:tcPr>
          <w:p>
            <w:pPr>
              <w:spacing w:line="340" w:lineRule="exact"/>
              <w:jc w:val="center"/>
              <w:rPr>
                <w:sz w:val="24"/>
                <w:szCs w:val="24"/>
              </w:rPr>
            </w:pPr>
          </w:p>
        </w:tc>
        <w:tc>
          <w:tcPr>
            <w:tcW w:w="3346" w:type="dxa"/>
            <w:vAlign w:val="center"/>
          </w:tcPr>
          <w:p>
            <w:pPr>
              <w:widowControl/>
              <w:adjustRightInd w:val="0"/>
              <w:snapToGrid w:val="0"/>
              <w:spacing w:line="340" w:lineRule="exact"/>
              <w:jc w:val="center"/>
              <w:textAlignment w:val="center"/>
              <w:rPr>
                <w:rFonts w:eastAsia="方正仿宋_GBK"/>
                <w:kern w:val="0"/>
                <w:sz w:val="24"/>
                <w:szCs w:val="24"/>
                <w:shd w:val="clear" w:color="auto" w:fill="FFFFFF"/>
              </w:rPr>
            </w:pPr>
            <w:r>
              <w:rPr>
                <w:rFonts w:hint="eastAsia" w:eastAsia="方正仿宋_GBK"/>
                <w:sz w:val="24"/>
                <w:szCs w:val="24"/>
              </w:rPr>
              <w:t>平翔煤矿</w:t>
            </w:r>
          </w:p>
        </w:tc>
        <w:tc>
          <w:tcPr>
            <w:tcW w:w="1810" w:type="dxa"/>
            <w:vAlign w:val="center"/>
          </w:tcPr>
          <w:p>
            <w:pPr>
              <w:widowControl/>
              <w:adjustRightInd w:val="0"/>
              <w:snapToGrid w:val="0"/>
              <w:spacing w:line="340" w:lineRule="exact"/>
              <w:jc w:val="center"/>
              <w:textAlignment w:val="center"/>
              <w:rPr>
                <w:rFonts w:eastAsia="方正仿宋_GBK"/>
                <w:kern w:val="0"/>
                <w:sz w:val="24"/>
                <w:szCs w:val="24"/>
                <w:shd w:val="clear" w:color="auto" w:fill="FFFFFF"/>
              </w:rPr>
            </w:pPr>
            <w:r>
              <w:rPr>
                <w:rFonts w:hint="eastAsia" w:eastAsia="方正仿宋_GBK"/>
                <w:kern w:val="0"/>
                <w:sz w:val="24"/>
                <w:szCs w:val="24"/>
                <w:shd w:val="clear" w:color="auto" w:fill="FFFFFF"/>
              </w:rPr>
              <w:t>煤矿</w:t>
            </w:r>
          </w:p>
        </w:tc>
        <w:tc>
          <w:tcPr>
            <w:tcW w:w="1471" w:type="dxa"/>
            <w:vAlign w:val="center"/>
          </w:tcPr>
          <w:p>
            <w:pPr>
              <w:adjustRightInd w:val="0"/>
              <w:snapToGrid w:val="0"/>
              <w:spacing w:line="340" w:lineRule="exact"/>
              <w:jc w:val="center"/>
              <w:rPr>
                <w:rFonts w:eastAsia="方正仿宋_GBK"/>
                <w:kern w:val="0"/>
                <w:sz w:val="24"/>
                <w:szCs w:val="24"/>
                <w:shd w:val="clear" w:color="auto" w:fill="FFFFFF"/>
              </w:rPr>
            </w:pPr>
            <w:r>
              <w:rPr>
                <w:rFonts w:eastAsia="方正仿宋_GBK"/>
                <w:kern w:val="0"/>
                <w:sz w:val="24"/>
                <w:szCs w:val="24"/>
                <w:shd w:val="clear" w:color="auto" w:fill="FFFFFF"/>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18" w:hRule="exact"/>
        </w:trPr>
        <w:tc>
          <w:tcPr>
            <w:tcW w:w="2376" w:type="dxa"/>
            <w:vMerge w:val="continue"/>
            <w:vAlign w:val="top"/>
          </w:tcPr>
          <w:p>
            <w:pPr>
              <w:spacing w:line="340" w:lineRule="exact"/>
              <w:jc w:val="center"/>
              <w:rPr>
                <w:sz w:val="24"/>
                <w:szCs w:val="24"/>
              </w:rPr>
            </w:pPr>
          </w:p>
        </w:tc>
        <w:tc>
          <w:tcPr>
            <w:tcW w:w="3346" w:type="dxa"/>
            <w:vAlign w:val="center"/>
          </w:tcPr>
          <w:p>
            <w:pPr>
              <w:widowControl/>
              <w:adjustRightInd w:val="0"/>
              <w:snapToGrid w:val="0"/>
              <w:spacing w:line="340" w:lineRule="exact"/>
              <w:jc w:val="center"/>
              <w:textAlignment w:val="center"/>
              <w:rPr>
                <w:rFonts w:eastAsia="方正仿宋_GBK"/>
                <w:kern w:val="0"/>
                <w:sz w:val="24"/>
                <w:szCs w:val="24"/>
                <w:shd w:val="clear" w:color="auto" w:fill="FFFFFF"/>
              </w:rPr>
            </w:pPr>
            <w:r>
              <w:rPr>
                <w:rFonts w:hint="eastAsia" w:eastAsia="方正仿宋_GBK"/>
                <w:sz w:val="24"/>
                <w:szCs w:val="24"/>
              </w:rPr>
              <w:t>铁厂坡煤矿</w:t>
            </w:r>
          </w:p>
        </w:tc>
        <w:tc>
          <w:tcPr>
            <w:tcW w:w="1810" w:type="dxa"/>
            <w:vAlign w:val="center"/>
          </w:tcPr>
          <w:p>
            <w:pPr>
              <w:widowControl/>
              <w:adjustRightInd w:val="0"/>
              <w:snapToGrid w:val="0"/>
              <w:spacing w:line="340" w:lineRule="exact"/>
              <w:jc w:val="center"/>
              <w:textAlignment w:val="center"/>
              <w:rPr>
                <w:rFonts w:eastAsia="方正仿宋_GBK"/>
                <w:kern w:val="0"/>
                <w:sz w:val="24"/>
                <w:szCs w:val="24"/>
                <w:shd w:val="clear" w:color="auto" w:fill="FFFFFF"/>
              </w:rPr>
            </w:pPr>
            <w:r>
              <w:rPr>
                <w:rFonts w:hint="eastAsia" w:eastAsia="方正仿宋_GBK"/>
                <w:kern w:val="0"/>
                <w:sz w:val="24"/>
                <w:szCs w:val="24"/>
                <w:shd w:val="clear" w:color="auto" w:fill="FFFFFF"/>
              </w:rPr>
              <w:t>煤矿</w:t>
            </w:r>
          </w:p>
        </w:tc>
        <w:tc>
          <w:tcPr>
            <w:tcW w:w="1471" w:type="dxa"/>
            <w:vAlign w:val="center"/>
          </w:tcPr>
          <w:p>
            <w:pPr>
              <w:adjustRightInd w:val="0"/>
              <w:snapToGrid w:val="0"/>
              <w:spacing w:line="340" w:lineRule="exact"/>
              <w:jc w:val="center"/>
              <w:rPr>
                <w:rFonts w:eastAsia="方正仿宋_GBK"/>
                <w:kern w:val="0"/>
                <w:sz w:val="24"/>
                <w:szCs w:val="24"/>
                <w:shd w:val="clear" w:color="auto" w:fill="FFFFFF"/>
              </w:rPr>
            </w:pPr>
            <w:r>
              <w:rPr>
                <w:rFonts w:eastAsia="方正仿宋_GBK"/>
                <w:kern w:val="0"/>
                <w:sz w:val="24"/>
                <w:szCs w:val="24"/>
                <w:shd w:val="clear" w:color="auto" w:fill="FFFFFF"/>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18" w:hRule="exact"/>
        </w:trPr>
        <w:tc>
          <w:tcPr>
            <w:tcW w:w="2376" w:type="dxa"/>
            <w:vMerge w:val="continue"/>
            <w:vAlign w:val="top"/>
          </w:tcPr>
          <w:p>
            <w:pPr>
              <w:spacing w:line="340" w:lineRule="exact"/>
              <w:jc w:val="center"/>
              <w:rPr>
                <w:sz w:val="24"/>
                <w:szCs w:val="24"/>
              </w:rPr>
            </w:pPr>
          </w:p>
        </w:tc>
        <w:tc>
          <w:tcPr>
            <w:tcW w:w="3346" w:type="dxa"/>
            <w:vAlign w:val="center"/>
          </w:tcPr>
          <w:p>
            <w:pPr>
              <w:widowControl/>
              <w:adjustRightInd w:val="0"/>
              <w:snapToGrid w:val="0"/>
              <w:spacing w:line="340" w:lineRule="exact"/>
              <w:jc w:val="center"/>
              <w:textAlignment w:val="center"/>
              <w:rPr>
                <w:rFonts w:eastAsia="方正仿宋_GBK"/>
                <w:sz w:val="24"/>
                <w:szCs w:val="24"/>
              </w:rPr>
            </w:pPr>
            <w:r>
              <w:rPr>
                <w:rFonts w:hint="eastAsia" w:eastAsia="方正仿宋_GBK"/>
                <w:sz w:val="24"/>
                <w:szCs w:val="24"/>
              </w:rPr>
              <w:t>消防单位</w:t>
            </w:r>
          </w:p>
        </w:tc>
        <w:tc>
          <w:tcPr>
            <w:tcW w:w="1810" w:type="dxa"/>
            <w:vAlign w:val="center"/>
          </w:tcPr>
          <w:p>
            <w:pPr>
              <w:widowControl/>
              <w:adjustRightInd w:val="0"/>
              <w:snapToGrid w:val="0"/>
              <w:spacing w:line="340" w:lineRule="exact"/>
              <w:jc w:val="center"/>
              <w:textAlignment w:val="center"/>
              <w:rPr>
                <w:rFonts w:eastAsia="方正仿宋_GBK"/>
                <w:kern w:val="0"/>
                <w:sz w:val="24"/>
                <w:szCs w:val="24"/>
                <w:shd w:val="clear" w:color="auto" w:fill="FFFFFF"/>
              </w:rPr>
            </w:pPr>
            <w:r>
              <w:rPr>
                <w:rFonts w:hint="eastAsia" w:eastAsia="方正仿宋_GBK"/>
                <w:kern w:val="0"/>
                <w:sz w:val="24"/>
                <w:szCs w:val="24"/>
                <w:shd w:val="clear" w:color="auto" w:fill="FFFFFF"/>
              </w:rPr>
              <w:t>消防</w:t>
            </w:r>
          </w:p>
        </w:tc>
        <w:tc>
          <w:tcPr>
            <w:tcW w:w="1471" w:type="dxa"/>
            <w:vAlign w:val="center"/>
          </w:tcPr>
          <w:p>
            <w:pPr>
              <w:adjustRightInd w:val="0"/>
              <w:snapToGrid w:val="0"/>
              <w:spacing w:line="340" w:lineRule="exact"/>
              <w:jc w:val="center"/>
              <w:rPr>
                <w:rFonts w:eastAsia="方正仿宋_GBK"/>
                <w:kern w:val="0"/>
                <w:sz w:val="24"/>
                <w:szCs w:val="24"/>
                <w:shd w:val="clear" w:color="auto" w:fill="FFFFFF"/>
              </w:rPr>
            </w:pPr>
            <w:r>
              <w:rPr>
                <w:rFonts w:eastAsia="方正仿宋_GBK"/>
                <w:kern w:val="0"/>
                <w:sz w:val="24"/>
                <w:szCs w:val="24"/>
                <w:shd w:val="clear" w:color="auto" w:fill="FFFFFF"/>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18" w:hRule="exact"/>
        </w:trPr>
        <w:tc>
          <w:tcPr>
            <w:tcW w:w="2376" w:type="dxa"/>
            <w:vMerge w:val="restart"/>
            <w:vAlign w:val="top"/>
          </w:tcPr>
          <w:p>
            <w:pPr>
              <w:spacing w:line="340" w:lineRule="exact"/>
              <w:jc w:val="center"/>
              <w:rPr>
                <w:sz w:val="24"/>
                <w:szCs w:val="24"/>
              </w:rPr>
            </w:pPr>
          </w:p>
          <w:p>
            <w:pPr>
              <w:spacing w:line="340" w:lineRule="exact"/>
              <w:jc w:val="center"/>
              <w:rPr>
                <w:sz w:val="24"/>
                <w:szCs w:val="24"/>
              </w:rPr>
            </w:pPr>
          </w:p>
          <w:p>
            <w:pPr>
              <w:spacing w:line="340" w:lineRule="exact"/>
              <w:jc w:val="center"/>
              <w:rPr>
                <w:sz w:val="24"/>
                <w:szCs w:val="24"/>
              </w:rPr>
            </w:pPr>
          </w:p>
          <w:p>
            <w:pPr>
              <w:spacing w:line="340" w:lineRule="exact"/>
              <w:jc w:val="center"/>
              <w:rPr>
                <w:sz w:val="24"/>
                <w:szCs w:val="24"/>
              </w:rPr>
            </w:pPr>
            <w:r>
              <w:rPr>
                <w:rFonts w:eastAsia="方正仿宋_GBK"/>
                <w:kern w:val="0"/>
                <w:sz w:val="24"/>
                <w:szCs w:val="24"/>
                <w:shd w:val="clear" w:color="auto" w:fill="FFFFFF"/>
              </w:rPr>
              <w:t>1-12</w:t>
            </w:r>
            <w:r>
              <w:rPr>
                <w:rFonts w:hint="eastAsia" w:eastAsia="方正仿宋_GBK"/>
                <w:kern w:val="0"/>
                <w:sz w:val="24"/>
                <w:szCs w:val="24"/>
                <w:shd w:val="clear" w:color="auto" w:fill="FFFFFF"/>
              </w:rPr>
              <w:t>月（每季度）</w:t>
            </w:r>
          </w:p>
        </w:tc>
        <w:tc>
          <w:tcPr>
            <w:tcW w:w="3346" w:type="dxa"/>
            <w:vAlign w:val="center"/>
          </w:tcPr>
          <w:p>
            <w:pPr>
              <w:widowControl/>
              <w:adjustRightInd w:val="0"/>
              <w:snapToGrid w:val="0"/>
              <w:spacing w:line="340" w:lineRule="exact"/>
              <w:jc w:val="center"/>
              <w:textAlignment w:val="center"/>
              <w:rPr>
                <w:rFonts w:eastAsia="方正仿宋_GBK"/>
                <w:sz w:val="24"/>
                <w:szCs w:val="24"/>
              </w:rPr>
            </w:pPr>
            <w:r>
              <w:rPr>
                <w:rFonts w:hint="eastAsia" w:eastAsia="方正仿宋_GBK"/>
                <w:sz w:val="24"/>
                <w:szCs w:val="24"/>
              </w:rPr>
              <w:t>杨毓勇</w:t>
            </w:r>
          </w:p>
        </w:tc>
        <w:tc>
          <w:tcPr>
            <w:tcW w:w="1810" w:type="dxa"/>
            <w:vAlign w:val="center"/>
          </w:tcPr>
          <w:p>
            <w:pPr>
              <w:widowControl/>
              <w:adjustRightInd w:val="0"/>
              <w:snapToGrid w:val="0"/>
              <w:spacing w:line="340" w:lineRule="exact"/>
              <w:jc w:val="center"/>
              <w:textAlignment w:val="center"/>
              <w:rPr>
                <w:rFonts w:eastAsia="方正仿宋_GBK"/>
                <w:kern w:val="0"/>
                <w:sz w:val="24"/>
                <w:szCs w:val="24"/>
                <w:shd w:val="clear" w:color="auto" w:fill="FFFFFF"/>
              </w:rPr>
            </w:pPr>
            <w:r>
              <w:rPr>
                <w:rFonts w:hint="eastAsia" w:eastAsia="方正仿宋_GBK"/>
                <w:kern w:val="0"/>
                <w:sz w:val="24"/>
                <w:szCs w:val="24"/>
                <w:shd w:val="clear" w:color="auto" w:fill="FFFFFF"/>
              </w:rPr>
              <w:t>烟花爆竹</w:t>
            </w:r>
          </w:p>
        </w:tc>
        <w:tc>
          <w:tcPr>
            <w:tcW w:w="1471" w:type="dxa"/>
            <w:vAlign w:val="center"/>
          </w:tcPr>
          <w:p>
            <w:pPr>
              <w:adjustRightInd w:val="0"/>
              <w:snapToGrid w:val="0"/>
              <w:spacing w:line="340" w:lineRule="exact"/>
              <w:jc w:val="center"/>
              <w:rPr>
                <w:rFonts w:eastAsia="方正仿宋_GBK"/>
                <w:kern w:val="0"/>
                <w:sz w:val="24"/>
                <w:szCs w:val="24"/>
                <w:shd w:val="clear" w:color="auto" w:fill="FFFFFF"/>
              </w:rPr>
            </w:pPr>
            <w:r>
              <w:rPr>
                <w:rFonts w:eastAsia="方正仿宋_GBK"/>
                <w:kern w:val="0"/>
                <w:sz w:val="24"/>
                <w:szCs w:val="24"/>
                <w:shd w:val="clear" w:color="auto" w:fill="FFFFFF"/>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18" w:hRule="exact"/>
        </w:trPr>
        <w:tc>
          <w:tcPr>
            <w:tcW w:w="2376" w:type="dxa"/>
            <w:vMerge w:val="continue"/>
            <w:vAlign w:val="top"/>
          </w:tcPr>
          <w:p>
            <w:pPr>
              <w:spacing w:line="340" w:lineRule="exact"/>
              <w:rPr>
                <w:sz w:val="24"/>
                <w:szCs w:val="24"/>
              </w:rPr>
            </w:pPr>
          </w:p>
        </w:tc>
        <w:tc>
          <w:tcPr>
            <w:tcW w:w="3346" w:type="dxa"/>
            <w:vAlign w:val="center"/>
          </w:tcPr>
          <w:p>
            <w:pPr>
              <w:widowControl/>
              <w:adjustRightInd w:val="0"/>
              <w:snapToGrid w:val="0"/>
              <w:spacing w:line="340" w:lineRule="exact"/>
              <w:jc w:val="center"/>
              <w:textAlignment w:val="center"/>
              <w:rPr>
                <w:rFonts w:eastAsia="方正仿宋_GBK"/>
                <w:sz w:val="24"/>
                <w:szCs w:val="24"/>
              </w:rPr>
            </w:pPr>
            <w:r>
              <w:rPr>
                <w:rFonts w:hint="eastAsia" w:eastAsia="方正仿宋_GBK"/>
                <w:sz w:val="24"/>
                <w:szCs w:val="24"/>
              </w:rPr>
              <w:t>翁光伟</w:t>
            </w:r>
          </w:p>
        </w:tc>
        <w:tc>
          <w:tcPr>
            <w:tcW w:w="1810" w:type="dxa"/>
            <w:vAlign w:val="center"/>
          </w:tcPr>
          <w:p>
            <w:pPr>
              <w:widowControl/>
              <w:adjustRightInd w:val="0"/>
              <w:snapToGrid w:val="0"/>
              <w:spacing w:line="340" w:lineRule="exact"/>
              <w:jc w:val="center"/>
              <w:textAlignment w:val="center"/>
              <w:rPr>
                <w:rFonts w:eastAsia="方正仿宋_GBK"/>
                <w:kern w:val="0"/>
                <w:sz w:val="24"/>
                <w:szCs w:val="24"/>
                <w:shd w:val="clear" w:color="auto" w:fill="FFFFFF"/>
              </w:rPr>
            </w:pPr>
            <w:r>
              <w:rPr>
                <w:rFonts w:hint="eastAsia" w:eastAsia="方正仿宋_GBK"/>
                <w:kern w:val="0"/>
                <w:sz w:val="24"/>
                <w:szCs w:val="24"/>
                <w:shd w:val="clear" w:color="auto" w:fill="FFFFFF"/>
              </w:rPr>
              <w:t>烟花爆竹</w:t>
            </w:r>
          </w:p>
        </w:tc>
        <w:tc>
          <w:tcPr>
            <w:tcW w:w="1471" w:type="dxa"/>
            <w:vAlign w:val="center"/>
          </w:tcPr>
          <w:p>
            <w:pPr>
              <w:adjustRightInd w:val="0"/>
              <w:snapToGrid w:val="0"/>
              <w:spacing w:line="340" w:lineRule="exact"/>
              <w:jc w:val="center"/>
              <w:rPr>
                <w:rFonts w:eastAsia="方正仿宋_GBK"/>
                <w:kern w:val="0"/>
                <w:sz w:val="24"/>
                <w:szCs w:val="24"/>
                <w:shd w:val="clear" w:color="auto" w:fill="FFFFFF"/>
              </w:rPr>
            </w:pPr>
            <w:r>
              <w:rPr>
                <w:rFonts w:eastAsia="方正仿宋_GBK"/>
                <w:kern w:val="0"/>
                <w:sz w:val="24"/>
                <w:szCs w:val="24"/>
                <w:shd w:val="clear" w:color="auto" w:fill="FFFFFF"/>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18" w:hRule="exact"/>
        </w:trPr>
        <w:tc>
          <w:tcPr>
            <w:tcW w:w="2376" w:type="dxa"/>
            <w:vMerge w:val="continue"/>
            <w:vAlign w:val="top"/>
          </w:tcPr>
          <w:p>
            <w:pPr>
              <w:spacing w:line="340" w:lineRule="exact"/>
              <w:rPr>
                <w:sz w:val="24"/>
                <w:szCs w:val="24"/>
              </w:rPr>
            </w:pPr>
          </w:p>
        </w:tc>
        <w:tc>
          <w:tcPr>
            <w:tcW w:w="3346" w:type="dxa"/>
            <w:vAlign w:val="center"/>
          </w:tcPr>
          <w:p>
            <w:pPr>
              <w:widowControl/>
              <w:adjustRightInd w:val="0"/>
              <w:snapToGrid w:val="0"/>
              <w:spacing w:line="340" w:lineRule="exact"/>
              <w:jc w:val="center"/>
              <w:textAlignment w:val="center"/>
              <w:rPr>
                <w:rFonts w:eastAsia="方正仿宋_GBK"/>
                <w:sz w:val="24"/>
                <w:szCs w:val="24"/>
              </w:rPr>
            </w:pPr>
            <w:r>
              <w:rPr>
                <w:rFonts w:hint="eastAsia" w:eastAsia="方正仿宋_GBK"/>
                <w:sz w:val="24"/>
                <w:szCs w:val="24"/>
              </w:rPr>
              <w:t>王云忠</w:t>
            </w:r>
          </w:p>
        </w:tc>
        <w:tc>
          <w:tcPr>
            <w:tcW w:w="1810" w:type="dxa"/>
            <w:vAlign w:val="center"/>
          </w:tcPr>
          <w:p>
            <w:pPr>
              <w:widowControl/>
              <w:adjustRightInd w:val="0"/>
              <w:snapToGrid w:val="0"/>
              <w:spacing w:line="340" w:lineRule="exact"/>
              <w:jc w:val="center"/>
              <w:textAlignment w:val="center"/>
              <w:rPr>
                <w:rFonts w:eastAsia="方正仿宋_GBK"/>
                <w:kern w:val="0"/>
                <w:sz w:val="24"/>
                <w:szCs w:val="24"/>
                <w:shd w:val="clear" w:color="auto" w:fill="FFFFFF"/>
              </w:rPr>
            </w:pPr>
            <w:r>
              <w:rPr>
                <w:rFonts w:hint="eastAsia" w:eastAsia="方正仿宋_GBK"/>
                <w:kern w:val="0"/>
                <w:sz w:val="24"/>
                <w:szCs w:val="24"/>
                <w:shd w:val="clear" w:color="auto" w:fill="FFFFFF"/>
              </w:rPr>
              <w:t>烟花爆竹</w:t>
            </w:r>
          </w:p>
        </w:tc>
        <w:tc>
          <w:tcPr>
            <w:tcW w:w="1471" w:type="dxa"/>
            <w:vAlign w:val="center"/>
          </w:tcPr>
          <w:p>
            <w:pPr>
              <w:adjustRightInd w:val="0"/>
              <w:snapToGrid w:val="0"/>
              <w:spacing w:line="340" w:lineRule="exact"/>
              <w:jc w:val="center"/>
              <w:rPr>
                <w:rFonts w:eastAsia="方正仿宋_GBK"/>
                <w:kern w:val="0"/>
                <w:sz w:val="24"/>
                <w:szCs w:val="24"/>
                <w:shd w:val="clear" w:color="auto" w:fill="FFFFFF"/>
              </w:rPr>
            </w:pPr>
            <w:r>
              <w:rPr>
                <w:rFonts w:eastAsia="方正仿宋_GBK"/>
                <w:kern w:val="0"/>
                <w:sz w:val="24"/>
                <w:szCs w:val="24"/>
                <w:shd w:val="clear" w:color="auto" w:fill="FFFFFF"/>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18" w:hRule="exact"/>
        </w:trPr>
        <w:tc>
          <w:tcPr>
            <w:tcW w:w="2376" w:type="dxa"/>
            <w:vMerge w:val="continue"/>
            <w:vAlign w:val="top"/>
          </w:tcPr>
          <w:p>
            <w:pPr>
              <w:spacing w:line="340" w:lineRule="exact"/>
              <w:rPr>
                <w:sz w:val="24"/>
                <w:szCs w:val="24"/>
              </w:rPr>
            </w:pPr>
          </w:p>
        </w:tc>
        <w:tc>
          <w:tcPr>
            <w:tcW w:w="3346" w:type="dxa"/>
            <w:vAlign w:val="center"/>
          </w:tcPr>
          <w:p>
            <w:pPr>
              <w:widowControl/>
              <w:adjustRightInd w:val="0"/>
              <w:snapToGrid w:val="0"/>
              <w:spacing w:line="340" w:lineRule="exact"/>
              <w:jc w:val="center"/>
              <w:textAlignment w:val="center"/>
              <w:rPr>
                <w:rFonts w:eastAsia="方正仿宋_GBK"/>
                <w:sz w:val="24"/>
                <w:szCs w:val="24"/>
              </w:rPr>
            </w:pPr>
            <w:r>
              <w:rPr>
                <w:rFonts w:hint="eastAsia" w:eastAsia="方正仿宋_GBK"/>
                <w:sz w:val="24"/>
                <w:szCs w:val="24"/>
              </w:rPr>
              <w:t>杨毓剑</w:t>
            </w:r>
          </w:p>
        </w:tc>
        <w:tc>
          <w:tcPr>
            <w:tcW w:w="1810" w:type="dxa"/>
            <w:vAlign w:val="center"/>
          </w:tcPr>
          <w:p>
            <w:pPr>
              <w:widowControl/>
              <w:adjustRightInd w:val="0"/>
              <w:snapToGrid w:val="0"/>
              <w:spacing w:line="340" w:lineRule="exact"/>
              <w:jc w:val="center"/>
              <w:textAlignment w:val="center"/>
              <w:rPr>
                <w:rFonts w:eastAsia="方正仿宋_GBK"/>
                <w:kern w:val="0"/>
                <w:sz w:val="24"/>
                <w:szCs w:val="24"/>
                <w:shd w:val="clear" w:color="auto" w:fill="FFFFFF"/>
              </w:rPr>
            </w:pPr>
            <w:r>
              <w:rPr>
                <w:rFonts w:hint="eastAsia" w:eastAsia="方正仿宋_GBK"/>
                <w:kern w:val="0"/>
                <w:sz w:val="24"/>
                <w:szCs w:val="24"/>
                <w:shd w:val="clear" w:color="auto" w:fill="FFFFFF"/>
              </w:rPr>
              <w:t>烟花爆竹</w:t>
            </w:r>
          </w:p>
        </w:tc>
        <w:tc>
          <w:tcPr>
            <w:tcW w:w="1471" w:type="dxa"/>
            <w:vAlign w:val="center"/>
          </w:tcPr>
          <w:p>
            <w:pPr>
              <w:adjustRightInd w:val="0"/>
              <w:snapToGrid w:val="0"/>
              <w:spacing w:line="340" w:lineRule="exact"/>
              <w:jc w:val="center"/>
              <w:rPr>
                <w:rFonts w:eastAsia="方正仿宋_GBK"/>
                <w:kern w:val="0"/>
                <w:sz w:val="24"/>
                <w:szCs w:val="24"/>
                <w:shd w:val="clear" w:color="auto" w:fill="FFFFFF"/>
              </w:rPr>
            </w:pPr>
            <w:r>
              <w:rPr>
                <w:rFonts w:eastAsia="方正仿宋_GBK"/>
                <w:kern w:val="0"/>
                <w:sz w:val="24"/>
                <w:szCs w:val="24"/>
                <w:shd w:val="clear" w:color="auto" w:fill="FFFFFF"/>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18" w:hRule="exact"/>
        </w:trPr>
        <w:tc>
          <w:tcPr>
            <w:tcW w:w="2376" w:type="dxa"/>
            <w:vMerge w:val="continue"/>
            <w:vAlign w:val="top"/>
          </w:tcPr>
          <w:p>
            <w:pPr>
              <w:spacing w:line="340" w:lineRule="exact"/>
              <w:rPr>
                <w:sz w:val="24"/>
                <w:szCs w:val="24"/>
              </w:rPr>
            </w:pPr>
          </w:p>
        </w:tc>
        <w:tc>
          <w:tcPr>
            <w:tcW w:w="3346" w:type="dxa"/>
            <w:vAlign w:val="center"/>
          </w:tcPr>
          <w:p>
            <w:pPr>
              <w:widowControl/>
              <w:adjustRightInd w:val="0"/>
              <w:snapToGrid w:val="0"/>
              <w:spacing w:line="340" w:lineRule="exact"/>
              <w:jc w:val="center"/>
              <w:textAlignment w:val="center"/>
              <w:rPr>
                <w:rFonts w:eastAsia="方正仿宋_GBK"/>
                <w:sz w:val="24"/>
                <w:szCs w:val="24"/>
              </w:rPr>
            </w:pPr>
            <w:r>
              <w:rPr>
                <w:rFonts w:hint="eastAsia" w:eastAsia="方正仿宋_GBK"/>
                <w:sz w:val="24"/>
                <w:szCs w:val="24"/>
              </w:rPr>
              <w:t>杨秀敏</w:t>
            </w:r>
          </w:p>
        </w:tc>
        <w:tc>
          <w:tcPr>
            <w:tcW w:w="1810" w:type="dxa"/>
            <w:vAlign w:val="center"/>
          </w:tcPr>
          <w:p>
            <w:pPr>
              <w:widowControl/>
              <w:adjustRightInd w:val="0"/>
              <w:snapToGrid w:val="0"/>
              <w:spacing w:line="340" w:lineRule="exact"/>
              <w:jc w:val="center"/>
              <w:textAlignment w:val="center"/>
              <w:rPr>
                <w:rFonts w:eastAsia="方正仿宋_GBK"/>
                <w:kern w:val="0"/>
                <w:sz w:val="24"/>
                <w:szCs w:val="24"/>
                <w:shd w:val="clear" w:color="auto" w:fill="FFFFFF"/>
              </w:rPr>
            </w:pPr>
            <w:r>
              <w:rPr>
                <w:rFonts w:hint="eastAsia" w:eastAsia="方正仿宋_GBK"/>
                <w:kern w:val="0"/>
                <w:sz w:val="24"/>
                <w:szCs w:val="24"/>
                <w:shd w:val="clear" w:color="auto" w:fill="FFFFFF"/>
              </w:rPr>
              <w:t>烟花爆竹</w:t>
            </w:r>
          </w:p>
        </w:tc>
        <w:tc>
          <w:tcPr>
            <w:tcW w:w="1471" w:type="dxa"/>
            <w:vAlign w:val="center"/>
          </w:tcPr>
          <w:p>
            <w:pPr>
              <w:adjustRightInd w:val="0"/>
              <w:snapToGrid w:val="0"/>
              <w:spacing w:line="340" w:lineRule="exact"/>
              <w:jc w:val="center"/>
              <w:rPr>
                <w:rFonts w:eastAsia="方正仿宋_GBK"/>
                <w:kern w:val="0"/>
                <w:sz w:val="24"/>
                <w:szCs w:val="24"/>
                <w:shd w:val="clear" w:color="auto" w:fill="FFFFFF"/>
              </w:rPr>
            </w:pPr>
            <w:r>
              <w:rPr>
                <w:rFonts w:eastAsia="方正仿宋_GBK"/>
                <w:kern w:val="0"/>
                <w:sz w:val="24"/>
                <w:szCs w:val="24"/>
                <w:shd w:val="clear" w:color="auto" w:fill="FFFFFF"/>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18" w:hRule="exact"/>
        </w:trPr>
        <w:tc>
          <w:tcPr>
            <w:tcW w:w="2376" w:type="dxa"/>
            <w:vMerge w:val="continue"/>
            <w:vAlign w:val="top"/>
          </w:tcPr>
          <w:p>
            <w:pPr>
              <w:spacing w:line="340" w:lineRule="exact"/>
              <w:rPr>
                <w:sz w:val="24"/>
                <w:szCs w:val="24"/>
              </w:rPr>
            </w:pPr>
          </w:p>
        </w:tc>
        <w:tc>
          <w:tcPr>
            <w:tcW w:w="3346" w:type="dxa"/>
            <w:vAlign w:val="center"/>
          </w:tcPr>
          <w:p>
            <w:pPr>
              <w:widowControl/>
              <w:adjustRightInd w:val="0"/>
              <w:snapToGrid w:val="0"/>
              <w:spacing w:line="340" w:lineRule="exact"/>
              <w:jc w:val="center"/>
              <w:textAlignment w:val="center"/>
              <w:rPr>
                <w:rFonts w:eastAsia="方正仿宋_GBK"/>
                <w:sz w:val="24"/>
                <w:szCs w:val="24"/>
              </w:rPr>
            </w:pPr>
            <w:r>
              <w:rPr>
                <w:rFonts w:hint="eastAsia" w:eastAsia="方正仿宋_GBK"/>
                <w:sz w:val="24"/>
                <w:szCs w:val="24"/>
              </w:rPr>
              <w:t>罗昭秀</w:t>
            </w:r>
          </w:p>
        </w:tc>
        <w:tc>
          <w:tcPr>
            <w:tcW w:w="1810" w:type="dxa"/>
            <w:vAlign w:val="center"/>
          </w:tcPr>
          <w:p>
            <w:pPr>
              <w:widowControl/>
              <w:adjustRightInd w:val="0"/>
              <w:snapToGrid w:val="0"/>
              <w:spacing w:line="340" w:lineRule="exact"/>
              <w:jc w:val="center"/>
              <w:textAlignment w:val="center"/>
              <w:rPr>
                <w:rFonts w:eastAsia="方正仿宋_GBK"/>
                <w:kern w:val="0"/>
                <w:sz w:val="24"/>
                <w:szCs w:val="24"/>
                <w:shd w:val="clear" w:color="auto" w:fill="FFFFFF"/>
              </w:rPr>
            </w:pPr>
            <w:r>
              <w:rPr>
                <w:rFonts w:hint="eastAsia" w:eastAsia="方正仿宋_GBK"/>
                <w:kern w:val="0"/>
                <w:sz w:val="24"/>
                <w:szCs w:val="24"/>
                <w:shd w:val="clear" w:color="auto" w:fill="FFFFFF"/>
              </w:rPr>
              <w:t>烟花爆竹</w:t>
            </w:r>
          </w:p>
        </w:tc>
        <w:tc>
          <w:tcPr>
            <w:tcW w:w="1471" w:type="dxa"/>
            <w:vAlign w:val="center"/>
          </w:tcPr>
          <w:p>
            <w:pPr>
              <w:adjustRightInd w:val="0"/>
              <w:snapToGrid w:val="0"/>
              <w:spacing w:line="340" w:lineRule="exact"/>
              <w:jc w:val="center"/>
              <w:rPr>
                <w:rFonts w:eastAsia="方正仿宋_GBK"/>
                <w:kern w:val="0"/>
                <w:sz w:val="24"/>
                <w:szCs w:val="24"/>
                <w:shd w:val="clear" w:color="auto" w:fill="FFFFFF"/>
              </w:rPr>
            </w:pPr>
            <w:r>
              <w:rPr>
                <w:rFonts w:eastAsia="方正仿宋_GBK"/>
                <w:kern w:val="0"/>
                <w:sz w:val="24"/>
                <w:szCs w:val="24"/>
                <w:shd w:val="clear" w:color="auto" w:fill="FFFFFF"/>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18" w:hRule="exact"/>
        </w:trPr>
        <w:tc>
          <w:tcPr>
            <w:tcW w:w="9003" w:type="dxa"/>
            <w:gridSpan w:val="4"/>
            <w:vAlign w:val="top"/>
          </w:tcPr>
          <w:p>
            <w:pPr>
              <w:adjustRightInd w:val="0"/>
              <w:snapToGrid w:val="0"/>
              <w:spacing w:line="340" w:lineRule="exact"/>
              <w:jc w:val="center"/>
              <w:rPr>
                <w:rFonts w:eastAsia="方正仿宋_GBK"/>
                <w:kern w:val="0"/>
                <w:sz w:val="24"/>
                <w:szCs w:val="24"/>
                <w:shd w:val="clear" w:color="auto" w:fill="FFFFFF"/>
              </w:rPr>
            </w:pPr>
            <w:r>
              <w:rPr>
                <w:rFonts w:hint="eastAsia" w:eastAsia="方正仿宋_GBK"/>
                <w:sz w:val="24"/>
                <w:szCs w:val="24"/>
              </w:rPr>
              <w:t>备注：全年共计实施</w:t>
            </w:r>
            <w:r>
              <w:rPr>
                <w:rFonts w:eastAsia="方正仿宋_GBK"/>
                <w:sz w:val="24"/>
                <w:szCs w:val="24"/>
              </w:rPr>
              <w:t>228</w:t>
            </w:r>
            <w:r>
              <w:rPr>
                <w:rFonts w:hint="eastAsia" w:eastAsia="方正仿宋_GBK"/>
                <w:sz w:val="24"/>
                <w:szCs w:val="24"/>
              </w:rPr>
              <w:t>次。</w:t>
            </w:r>
          </w:p>
        </w:tc>
      </w:tr>
    </w:tbl>
    <w:p>
      <w:pPr>
        <w:spacing w:line="594" w:lineRule="exact"/>
        <w:ind w:firstLine="643" w:firstLineChars="200"/>
        <w:rPr>
          <w:rFonts w:eastAsia="方正仿宋_GBK"/>
          <w:sz w:val="32"/>
          <w:szCs w:val="32"/>
        </w:rPr>
      </w:pPr>
      <w:r>
        <w:rPr>
          <w:rFonts w:eastAsia="方正仿宋_GBK"/>
          <w:b/>
          <w:bCs/>
          <w:sz w:val="32"/>
          <w:szCs w:val="32"/>
        </w:rPr>
        <w:t>2.</w:t>
      </w:r>
      <w:r>
        <w:rPr>
          <w:rFonts w:hint="eastAsia" w:eastAsia="方正仿宋_GBK"/>
          <w:b/>
          <w:bCs/>
          <w:sz w:val="32"/>
          <w:szCs w:val="32"/>
        </w:rPr>
        <w:t>专项检查（</w:t>
      </w:r>
      <w:r>
        <w:rPr>
          <w:rFonts w:eastAsia="方正仿宋_GBK"/>
          <w:b/>
          <w:bCs/>
          <w:sz w:val="32"/>
          <w:szCs w:val="32"/>
        </w:rPr>
        <w:t>48</w:t>
      </w:r>
      <w:r>
        <w:rPr>
          <w:rFonts w:hint="eastAsia" w:eastAsia="方正仿宋_GBK"/>
          <w:b/>
          <w:bCs/>
          <w:sz w:val="32"/>
          <w:szCs w:val="32"/>
        </w:rPr>
        <w:t>天）。</w:t>
      </w:r>
      <w:r>
        <w:rPr>
          <w:rFonts w:hint="eastAsia" w:eastAsia="方正仿宋_GBK"/>
          <w:sz w:val="32"/>
          <w:szCs w:val="32"/>
        </w:rPr>
        <w:t>由</w:t>
      </w:r>
      <w:r>
        <w:rPr>
          <w:rFonts w:eastAsia="方正仿宋_GBK"/>
          <w:sz w:val="32"/>
          <w:szCs w:val="32"/>
        </w:rPr>
        <w:t>2</w:t>
      </w:r>
      <w:r>
        <w:rPr>
          <w:rFonts w:hint="eastAsia" w:eastAsia="方正仿宋_GBK"/>
          <w:sz w:val="32"/>
          <w:szCs w:val="32"/>
        </w:rPr>
        <w:t>名安监人员结合全市、全区安全生产工作部署、重点时段安全工作特点及安全生产工作重点突出问题，对各非煤矿山企业开展专项检查。</w:t>
      </w:r>
    </w:p>
    <w:tbl>
      <w:tblPr>
        <w:tblStyle w:val="8"/>
        <w:tblW w:w="89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28" w:type="dxa"/>
          <w:right w:w="28" w:type="dxa"/>
        </w:tblCellMar>
      </w:tblPr>
      <w:tblGrid>
        <w:gridCol w:w="1084"/>
        <w:gridCol w:w="1908"/>
        <w:gridCol w:w="5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28" w:type="dxa"/>
            <w:right w:w="28" w:type="dxa"/>
          </w:tblCellMar>
        </w:tblPrEx>
        <w:trPr>
          <w:trHeight w:val="850" w:hRule="exact"/>
        </w:trPr>
        <w:tc>
          <w:tcPr>
            <w:tcW w:w="1084" w:type="dxa"/>
            <w:vAlign w:val="center"/>
          </w:tcPr>
          <w:p>
            <w:pPr>
              <w:widowControl/>
              <w:adjustRightInd w:val="0"/>
              <w:snapToGrid w:val="0"/>
              <w:spacing w:line="460" w:lineRule="exact"/>
              <w:jc w:val="center"/>
              <w:textAlignment w:val="center"/>
              <w:rPr>
                <w:rFonts w:eastAsia="方正仿宋_GBK"/>
                <w:kern w:val="0"/>
                <w:sz w:val="24"/>
                <w:szCs w:val="24"/>
                <w:shd w:val="clear" w:color="auto" w:fill="FFFFFF"/>
              </w:rPr>
            </w:pPr>
            <w:r>
              <w:rPr>
                <w:rFonts w:hint="eastAsia" w:eastAsia="方正仿宋_GBK"/>
                <w:kern w:val="0"/>
                <w:sz w:val="24"/>
                <w:szCs w:val="24"/>
                <w:shd w:val="clear" w:color="auto" w:fill="FFFFFF"/>
              </w:rPr>
              <w:t>时间</w:t>
            </w:r>
          </w:p>
        </w:tc>
        <w:tc>
          <w:tcPr>
            <w:tcW w:w="1908" w:type="dxa"/>
            <w:vAlign w:val="center"/>
          </w:tcPr>
          <w:p>
            <w:pPr>
              <w:widowControl/>
              <w:adjustRightInd w:val="0"/>
              <w:snapToGrid w:val="0"/>
              <w:spacing w:line="460" w:lineRule="exact"/>
              <w:jc w:val="center"/>
              <w:textAlignment w:val="center"/>
              <w:rPr>
                <w:rFonts w:eastAsia="方正仿宋_GBK"/>
                <w:kern w:val="0"/>
                <w:sz w:val="24"/>
                <w:szCs w:val="24"/>
                <w:shd w:val="clear" w:color="auto" w:fill="FFFFFF"/>
              </w:rPr>
            </w:pPr>
            <w:r>
              <w:rPr>
                <w:rFonts w:hint="eastAsia" w:eastAsia="方正仿宋_GBK"/>
                <w:kern w:val="0"/>
                <w:sz w:val="24"/>
                <w:szCs w:val="24"/>
                <w:shd w:val="clear" w:color="auto" w:fill="FFFFFF"/>
              </w:rPr>
              <w:t>检查内容</w:t>
            </w:r>
          </w:p>
        </w:tc>
        <w:tc>
          <w:tcPr>
            <w:tcW w:w="5909" w:type="dxa"/>
            <w:vAlign w:val="center"/>
          </w:tcPr>
          <w:p>
            <w:pPr>
              <w:widowControl/>
              <w:adjustRightInd w:val="0"/>
              <w:snapToGrid w:val="0"/>
              <w:spacing w:line="460" w:lineRule="exact"/>
              <w:jc w:val="center"/>
              <w:textAlignment w:val="center"/>
              <w:rPr>
                <w:rFonts w:eastAsia="方正仿宋_GBK"/>
                <w:kern w:val="0"/>
                <w:sz w:val="24"/>
                <w:szCs w:val="24"/>
                <w:shd w:val="clear" w:color="auto" w:fill="FFFFFF"/>
              </w:rPr>
            </w:pPr>
            <w:r>
              <w:rPr>
                <w:rFonts w:hint="eastAsia" w:eastAsia="方正仿宋_GBK"/>
                <w:kern w:val="0"/>
                <w:sz w:val="24"/>
                <w:szCs w:val="24"/>
                <w:shd w:val="clear" w:color="auto" w:fill="FFFFFF"/>
              </w:rPr>
              <w:t>检查单位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28" w:type="dxa"/>
            <w:right w:w="28" w:type="dxa"/>
          </w:tblCellMar>
        </w:tblPrEx>
        <w:trPr>
          <w:trHeight w:val="850" w:hRule="exact"/>
        </w:trPr>
        <w:tc>
          <w:tcPr>
            <w:tcW w:w="1084" w:type="dxa"/>
            <w:vAlign w:val="center"/>
          </w:tcPr>
          <w:p>
            <w:pPr>
              <w:widowControl/>
              <w:adjustRightInd w:val="0"/>
              <w:snapToGrid w:val="0"/>
              <w:spacing w:line="460" w:lineRule="exact"/>
              <w:jc w:val="center"/>
              <w:textAlignment w:val="center"/>
              <w:rPr>
                <w:rFonts w:eastAsia="方正仿宋_GBK"/>
                <w:kern w:val="0"/>
                <w:sz w:val="24"/>
                <w:szCs w:val="24"/>
                <w:shd w:val="clear" w:color="auto" w:fill="FFFFFF"/>
              </w:rPr>
            </w:pPr>
            <w:r>
              <w:rPr>
                <w:rFonts w:hint="eastAsia" w:eastAsia="方正仿宋_GBK"/>
                <w:kern w:val="0"/>
                <w:sz w:val="24"/>
                <w:szCs w:val="24"/>
                <w:shd w:val="clear" w:color="auto" w:fill="FFFFFF"/>
              </w:rPr>
              <w:t>一季度</w:t>
            </w:r>
          </w:p>
        </w:tc>
        <w:tc>
          <w:tcPr>
            <w:tcW w:w="1908" w:type="dxa"/>
            <w:vMerge w:val="restart"/>
            <w:vAlign w:val="center"/>
          </w:tcPr>
          <w:p>
            <w:pPr>
              <w:widowControl/>
              <w:adjustRightInd w:val="0"/>
              <w:snapToGrid w:val="0"/>
              <w:spacing w:line="460" w:lineRule="exact"/>
              <w:jc w:val="center"/>
              <w:textAlignment w:val="center"/>
              <w:rPr>
                <w:rFonts w:eastAsia="方正仿宋_GBK"/>
                <w:sz w:val="24"/>
                <w:szCs w:val="24"/>
              </w:rPr>
            </w:pPr>
            <w:r>
              <w:rPr>
                <w:rFonts w:hint="eastAsia" w:eastAsia="方正仿宋_GBK"/>
                <w:sz w:val="24"/>
                <w:szCs w:val="24"/>
              </w:rPr>
              <w:t>根据专项检查</w:t>
            </w:r>
          </w:p>
          <w:p>
            <w:pPr>
              <w:widowControl/>
              <w:adjustRightInd w:val="0"/>
              <w:snapToGrid w:val="0"/>
              <w:spacing w:line="460" w:lineRule="exact"/>
              <w:jc w:val="center"/>
              <w:textAlignment w:val="center"/>
              <w:rPr>
                <w:rFonts w:eastAsia="方正仿宋_GBK"/>
                <w:kern w:val="0"/>
                <w:sz w:val="24"/>
                <w:szCs w:val="24"/>
                <w:shd w:val="clear" w:color="auto" w:fill="FFFFFF"/>
              </w:rPr>
            </w:pPr>
            <w:r>
              <w:rPr>
                <w:rFonts w:hint="eastAsia" w:eastAsia="方正仿宋_GBK"/>
                <w:sz w:val="24"/>
                <w:szCs w:val="24"/>
              </w:rPr>
              <w:t>工作方案确定</w:t>
            </w:r>
          </w:p>
        </w:tc>
        <w:tc>
          <w:tcPr>
            <w:tcW w:w="5909" w:type="dxa"/>
            <w:vAlign w:val="center"/>
          </w:tcPr>
          <w:p>
            <w:pPr>
              <w:widowControl/>
              <w:adjustRightInd w:val="0"/>
              <w:snapToGrid w:val="0"/>
              <w:spacing w:line="460" w:lineRule="exact"/>
              <w:jc w:val="left"/>
              <w:textAlignment w:val="center"/>
              <w:rPr>
                <w:rFonts w:eastAsia="方正仿宋_GBK"/>
                <w:kern w:val="0"/>
                <w:sz w:val="24"/>
                <w:szCs w:val="24"/>
                <w:shd w:val="clear" w:color="auto" w:fill="FFFFFF"/>
              </w:rPr>
            </w:pPr>
            <w:r>
              <w:rPr>
                <w:rFonts w:eastAsia="方正仿宋_GBK"/>
                <w:kern w:val="0"/>
                <w:sz w:val="24"/>
                <w:szCs w:val="24"/>
                <w:shd w:val="clear" w:color="auto" w:fill="FFFFFF"/>
              </w:rPr>
              <w:t>6</w:t>
            </w:r>
            <w:r>
              <w:rPr>
                <w:rFonts w:hint="eastAsia" w:eastAsia="方正仿宋_GBK"/>
                <w:kern w:val="0"/>
                <w:sz w:val="24"/>
                <w:szCs w:val="24"/>
                <w:shd w:val="clear" w:color="auto" w:fill="FFFFFF"/>
              </w:rPr>
              <w:t>家烟花爆竹经营户（翁光伟、杨秀敏、罗昭敏、杨毓剑、王云忠、杨毓勇）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28" w:type="dxa"/>
            <w:right w:w="28" w:type="dxa"/>
          </w:tblCellMar>
        </w:tblPrEx>
        <w:trPr>
          <w:trHeight w:val="850" w:hRule="exact"/>
        </w:trPr>
        <w:tc>
          <w:tcPr>
            <w:tcW w:w="1084" w:type="dxa"/>
            <w:vAlign w:val="center"/>
          </w:tcPr>
          <w:p>
            <w:pPr>
              <w:widowControl/>
              <w:adjustRightInd w:val="0"/>
              <w:snapToGrid w:val="0"/>
              <w:spacing w:line="460" w:lineRule="exact"/>
              <w:jc w:val="center"/>
              <w:textAlignment w:val="center"/>
              <w:rPr>
                <w:rFonts w:eastAsia="方正仿宋_GBK"/>
                <w:kern w:val="0"/>
                <w:sz w:val="24"/>
                <w:szCs w:val="24"/>
              </w:rPr>
            </w:pPr>
            <w:r>
              <w:rPr>
                <w:rFonts w:hint="eastAsia" w:eastAsia="方正仿宋_GBK"/>
                <w:kern w:val="0"/>
                <w:sz w:val="24"/>
                <w:szCs w:val="24"/>
              </w:rPr>
              <w:t>二季度</w:t>
            </w:r>
          </w:p>
        </w:tc>
        <w:tc>
          <w:tcPr>
            <w:tcW w:w="1908" w:type="dxa"/>
            <w:vMerge w:val="continue"/>
            <w:vAlign w:val="center"/>
          </w:tcPr>
          <w:p>
            <w:pPr>
              <w:widowControl/>
              <w:adjustRightInd w:val="0"/>
              <w:snapToGrid w:val="0"/>
              <w:spacing w:line="460" w:lineRule="exact"/>
              <w:jc w:val="center"/>
              <w:textAlignment w:val="center"/>
              <w:rPr>
                <w:rFonts w:eastAsia="方正仿宋_GBK"/>
                <w:kern w:val="0"/>
                <w:sz w:val="24"/>
                <w:szCs w:val="24"/>
              </w:rPr>
            </w:pPr>
          </w:p>
        </w:tc>
        <w:tc>
          <w:tcPr>
            <w:tcW w:w="5909" w:type="dxa"/>
            <w:vAlign w:val="center"/>
          </w:tcPr>
          <w:p>
            <w:pPr>
              <w:widowControl/>
              <w:adjustRightInd w:val="0"/>
              <w:snapToGrid w:val="0"/>
              <w:spacing w:line="460" w:lineRule="exact"/>
              <w:jc w:val="left"/>
              <w:textAlignment w:val="center"/>
              <w:rPr>
                <w:rFonts w:eastAsia="方正仿宋_GBK"/>
                <w:kern w:val="0"/>
                <w:sz w:val="24"/>
                <w:szCs w:val="24"/>
              </w:rPr>
            </w:pPr>
            <w:r>
              <w:rPr>
                <w:rFonts w:eastAsia="方正仿宋_GBK"/>
                <w:kern w:val="0"/>
                <w:sz w:val="24"/>
                <w:szCs w:val="24"/>
                <w:shd w:val="clear" w:color="auto" w:fill="FFFFFF"/>
              </w:rPr>
              <w:t>3</w:t>
            </w:r>
            <w:r>
              <w:rPr>
                <w:rFonts w:hint="eastAsia" w:eastAsia="方正仿宋_GBK"/>
                <w:kern w:val="0"/>
                <w:sz w:val="24"/>
                <w:szCs w:val="24"/>
                <w:shd w:val="clear" w:color="auto" w:fill="FFFFFF"/>
              </w:rPr>
              <w:t>家非煤矿山（棱铠、昌阁、圣山），</w:t>
            </w:r>
            <w:r>
              <w:rPr>
                <w:rFonts w:eastAsia="方正仿宋_GBK"/>
                <w:kern w:val="0"/>
                <w:sz w:val="24"/>
                <w:szCs w:val="24"/>
                <w:shd w:val="clear" w:color="auto" w:fill="FFFFFF"/>
              </w:rPr>
              <w:t>7</w:t>
            </w:r>
            <w:r>
              <w:rPr>
                <w:rFonts w:hint="eastAsia" w:eastAsia="方正仿宋_GBK"/>
                <w:kern w:val="0"/>
                <w:sz w:val="24"/>
                <w:szCs w:val="24"/>
                <w:shd w:val="clear" w:color="auto" w:fill="FFFFFF"/>
              </w:rPr>
              <w:t>家煤矿（兴隆、昌隆、铁厂坡、瓮子塘、油坊、团结、平翔）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28" w:type="dxa"/>
            <w:right w:w="28" w:type="dxa"/>
          </w:tblCellMar>
        </w:tblPrEx>
        <w:trPr>
          <w:trHeight w:val="850" w:hRule="exact"/>
        </w:trPr>
        <w:tc>
          <w:tcPr>
            <w:tcW w:w="1084" w:type="dxa"/>
            <w:vAlign w:val="center"/>
          </w:tcPr>
          <w:p>
            <w:pPr>
              <w:widowControl/>
              <w:adjustRightInd w:val="0"/>
              <w:snapToGrid w:val="0"/>
              <w:spacing w:line="460" w:lineRule="exact"/>
              <w:jc w:val="center"/>
              <w:textAlignment w:val="center"/>
              <w:rPr>
                <w:sz w:val="24"/>
                <w:szCs w:val="24"/>
              </w:rPr>
            </w:pPr>
            <w:r>
              <w:rPr>
                <w:rFonts w:hint="eastAsia" w:eastAsia="方正仿宋_GBK"/>
                <w:kern w:val="0"/>
                <w:sz w:val="24"/>
                <w:szCs w:val="24"/>
              </w:rPr>
              <w:t>三季度</w:t>
            </w:r>
          </w:p>
        </w:tc>
        <w:tc>
          <w:tcPr>
            <w:tcW w:w="1908" w:type="dxa"/>
            <w:vMerge w:val="continue"/>
            <w:vAlign w:val="center"/>
          </w:tcPr>
          <w:p>
            <w:pPr>
              <w:widowControl/>
              <w:adjustRightInd w:val="0"/>
              <w:snapToGrid w:val="0"/>
              <w:spacing w:line="460" w:lineRule="exact"/>
              <w:jc w:val="center"/>
              <w:textAlignment w:val="center"/>
              <w:rPr>
                <w:rFonts w:eastAsia="方正仿宋_GBK"/>
                <w:kern w:val="0"/>
                <w:sz w:val="24"/>
                <w:szCs w:val="24"/>
                <w:shd w:val="clear" w:color="auto" w:fill="FFFFFF"/>
              </w:rPr>
            </w:pPr>
          </w:p>
        </w:tc>
        <w:tc>
          <w:tcPr>
            <w:tcW w:w="5909" w:type="dxa"/>
            <w:vAlign w:val="center"/>
          </w:tcPr>
          <w:p>
            <w:pPr>
              <w:widowControl/>
              <w:adjustRightInd w:val="0"/>
              <w:snapToGrid w:val="0"/>
              <w:spacing w:line="460" w:lineRule="exact"/>
              <w:jc w:val="left"/>
              <w:textAlignment w:val="center"/>
              <w:rPr>
                <w:sz w:val="24"/>
                <w:szCs w:val="24"/>
              </w:rPr>
            </w:pPr>
            <w:r>
              <w:rPr>
                <w:rFonts w:eastAsia="方正仿宋_GBK"/>
                <w:kern w:val="0"/>
                <w:sz w:val="24"/>
                <w:szCs w:val="24"/>
                <w:shd w:val="clear" w:color="auto" w:fill="FFFFFF"/>
              </w:rPr>
              <w:t>2</w:t>
            </w:r>
            <w:r>
              <w:rPr>
                <w:rFonts w:hint="eastAsia" w:eastAsia="方正仿宋_GBK"/>
                <w:kern w:val="0"/>
                <w:sz w:val="24"/>
                <w:szCs w:val="24"/>
                <w:shd w:val="clear" w:color="auto" w:fill="FFFFFF"/>
              </w:rPr>
              <w:t>家加油站（兴隆、河坝）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28" w:type="dxa"/>
            <w:right w:w="28" w:type="dxa"/>
          </w:tblCellMar>
        </w:tblPrEx>
        <w:trPr>
          <w:trHeight w:val="850" w:hRule="exact"/>
        </w:trPr>
        <w:tc>
          <w:tcPr>
            <w:tcW w:w="1084" w:type="dxa"/>
            <w:vAlign w:val="center"/>
          </w:tcPr>
          <w:p>
            <w:pPr>
              <w:widowControl/>
              <w:adjustRightInd w:val="0"/>
              <w:snapToGrid w:val="0"/>
              <w:spacing w:line="460" w:lineRule="exact"/>
              <w:jc w:val="center"/>
              <w:textAlignment w:val="center"/>
              <w:rPr>
                <w:rFonts w:eastAsia="方正仿宋_GBK"/>
                <w:kern w:val="0"/>
                <w:sz w:val="24"/>
                <w:szCs w:val="24"/>
              </w:rPr>
            </w:pPr>
            <w:r>
              <w:rPr>
                <w:rFonts w:hint="eastAsia" w:eastAsia="方正仿宋_GBK"/>
                <w:kern w:val="0"/>
                <w:sz w:val="24"/>
                <w:szCs w:val="24"/>
              </w:rPr>
              <w:t>四季度</w:t>
            </w:r>
          </w:p>
        </w:tc>
        <w:tc>
          <w:tcPr>
            <w:tcW w:w="1908" w:type="dxa"/>
            <w:vMerge w:val="continue"/>
            <w:vAlign w:val="center"/>
          </w:tcPr>
          <w:p>
            <w:pPr>
              <w:widowControl/>
              <w:adjustRightInd w:val="0"/>
              <w:snapToGrid w:val="0"/>
              <w:spacing w:line="460" w:lineRule="exact"/>
              <w:jc w:val="center"/>
              <w:textAlignment w:val="center"/>
              <w:rPr>
                <w:rFonts w:eastAsia="方正仿宋_GBK"/>
                <w:kern w:val="0"/>
                <w:sz w:val="24"/>
                <w:szCs w:val="24"/>
                <w:shd w:val="clear" w:color="auto" w:fill="FFFFFF"/>
              </w:rPr>
            </w:pPr>
          </w:p>
        </w:tc>
        <w:tc>
          <w:tcPr>
            <w:tcW w:w="5909" w:type="dxa"/>
            <w:vAlign w:val="center"/>
          </w:tcPr>
          <w:p>
            <w:pPr>
              <w:widowControl/>
              <w:adjustRightInd w:val="0"/>
              <w:snapToGrid w:val="0"/>
              <w:spacing w:line="460" w:lineRule="exact"/>
              <w:jc w:val="left"/>
              <w:textAlignment w:val="center"/>
              <w:rPr>
                <w:sz w:val="24"/>
                <w:szCs w:val="24"/>
              </w:rPr>
            </w:pPr>
            <w:r>
              <w:rPr>
                <w:rFonts w:eastAsia="方正仿宋_GBK"/>
                <w:kern w:val="0"/>
                <w:sz w:val="24"/>
                <w:szCs w:val="24"/>
                <w:shd w:val="clear" w:color="auto" w:fill="FFFFFF"/>
              </w:rPr>
              <w:t>3</w:t>
            </w:r>
            <w:r>
              <w:rPr>
                <w:rFonts w:hint="eastAsia" w:eastAsia="方正仿宋_GBK"/>
                <w:kern w:val="0"/>
                <w:sz w:val="24"/>
                <w:szCs w:val="24"/>
                <w:shd w:val="clear" w:color="auto" w:fill="FFFFFF"/>
              </w:rPr>
              <w:t>家非煤矿山（棱铠、昌阁、圣山），</w:t>
            </w:r>
            <w:r>
              <w:rPr>
                <w:rFonts w:eastAsia="方正仿宋_GBK"/>
                <w:kern w:val="0"/>
                <w:sz w:val="24"/>
                <w:szCs w:val="24"/>
                <w:shd w:val="clear" w:color="auto" w:fill="FFFFFF"/>
              </w:rPr>
              <w:t>3</w:t>
            </w:r>
            <w:r>
              <w:rPr>
                <w:rFonts w:hint="eastAsia" w:eastAsia="方正仿宋_GBK"/>
                <w:kern w:val="0"/>
                <w:sz w:val="24"/>
                <w:szCs w:val="24"/>
                <w:shd w:val="clear" w:color="auto" w:fill="FFFFFF"/>
              </w:rPr>
              <w:t>家重点消防单位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28" w:type="dxa"/>
            <w:right w:w="28" w:type="dxa"/>
          </w:tblCellMar>
        </w:tblPrEx>
        <w:trPr>
          <w:trHeight w:val="850" w:hRule="exact"/>
        </w:trPr>
        <w:tc>
          <w:tcPr>
            <w:tcW w:w="8901" w:type="dxa"/>
            <w:gridSpan w:val="3"/>
            <w:vAlign w:val="center"/>
          </w:tcPr>
          <w:p>
            <w:pPr>
              <w:widowControl/>
              <w:adjustRightInd w:val="0"/>
              <w:snapToGrid w:val="0"/>
              <w:spacing w:line="460" w:lineRule="exact"/>
              <w:jc w:val="left"/>
              <w:textAlignment w:val="center"/>
              <w:rPr>
                <w:rFonts w:eastAsia="方正仿宋_GBK"/>
                <w:kern w:val="0"/>
                <w:sz w:val="24"/>
                <w:szCs w:val="24"/>
                <w:shd w:val="clear" w:color="auto" w:fill="FFFFFF"/>
              </w:rPr>
            </w:pPr>
            <w:r>
              <w:rPr>
                <w:rFonts w:hint="eastAsia" w:eastAsia="方正仿宋_GBK"/>
                <w:kern w:val="0"/>
                <w:sz w:val="24"/>
                <w:szCs w:val="24"/>
                <w:shd w:val="clear" w:color="auto" w:fill="FFFFFF"/>
              </w:rPr>
              <w:t>备注：</w:t>
            </w:r>
            <w:r>
              <w:rPr>
                <w:rFonts w:hint="eastAsia" w:eastAsia="方正仿宋_GBK"/>
                <w:sz w:val="24"/>
                <w:szCs w:val="24"/>
              </w:rPr>
              <w:t>全年共计实施</w:t>
            </w:r>
            <w:r>
              <w:rPr>
                <w:rFonts w:eastAsia="方正仿宋_GBK"/>
                <w:sz w:val="24"/>
                <w:szCs w:val="24"/>
              </w:rPr>
              <w:t>24</w:t>
            </w:r>
            <w:r>
              <w:rPr>
                <w:rFonts w:hint="eastAsia" w:eastAsia="方正仿宋_GBK"/>
                <w:sz w:val="24"/>
                <w:szCs w:val="24"/>
              </w:rPr>
              <w:t>次。</w:t>
            </w:r>
          </w:p>
        </w:tc>
      </w:tr>
    </w:tbl>
    <w:p/>
    <w:p>
      <w:r>
        <w:t xml:space="preserve">                  </w:t>
      </w:r>
    </w:p>
    <w:p/>
    <w:p/>
    <w:p/>
    <w:p/>
    <w:p/>
    <w:p/>
    <w:p/>
    <w:p>
      <w:pPr>
        <w:adjustRightInd w:val="0"/>
        <w:snapToGrid w:val="0"/>
        <w:spacing w:line="594" w:lineRule="exac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w:t>
      </w:r>
      <w:r>
        <w:rPr>
          <w:rFonts w:ascii="方正黑体_GBK" w:hAnsi="方正黑体_GBK" w:eastAsia="方正黑体_GBK" w:cs="方正黑体_GBK"/>
          <w:sz w:val="32"/>
          <w:szCs w:val="32"/>
        </w:rPr>
        <w:t>2</w:t>
      </w:r>
    </w:p>
    <w:p>
      <w:r>
        <w:t xml:space="preserve"> </w:t>
      </w:r>
    </w:p>
    <w:p>
      <w:pPr>
        <w:adjustRightInd w:val="0"/>
        <w:snapToGrid w:val="0"/>
        <w:spacing w:line="594" w:lineRule="exact"/>
        <w:jc w:val="center"/>
        <w:rPr>
          <w:rFonts w:eastAsia="方正小标宋_GBK"/>
          <w:sz w:val="44"/>
          <w:szCs w:val="44"/>
        </w:rPr>
      </w:pPr>
      <w:r>
        <w:rPr>
          <w:rFonts w:eastAsia="方正小标宋_GBK"/>
          <w:sz w:val="44"/>
          <w:szCs w:val="44"/>
        </w:rPr>
        <w:t>2020</w:t>
      </w:r>
      <w:r>
        <w:rPr>
          <w:rFonts w:hint="eastAsia" w:eastAsia="方正小标宋_GBK"/>
          <w:sz w:val="44"/>
          <w:szCs w:val="44"/>
        </w:rPr>
        <w:t>年危化品工商贸企业安全生产</w:t>
      </w:r>
    </w:p>
    <w:p>
      <w:pPr>
        <w:adjustRightInd w:val="0"/>
        <w:snapToGrid w:val="0"/>
        <w:spacing w:line="594" w:lineRule="exact"/>
        <w:jc w:val="center"/>
        <w:rPr>
          <w:rFonts w:eastAsia="方正小标宋_GBK"/>
          <w:sz w:val="44"/>
          <w:szCs w:val="44"/>
        </w:rPr>
      </w:pPr>
      <w:r>
        <w:rPr>
          <w:rFonts w:hint="eastAsia" w:eastAsia="方正小标宋_GBK"/>
          <w:sz w:val="44"/>
          <w:szCs w:val="44"/>
        </w:rPr>
        <w:t>监督检查计划</w:t>
      </w:r>
    </w:p>
    <w:p>
      <w:pPr>
        <w:adjustRightInd w:val="0"/>
        <w:spacing w:line="594" w:lineRule="exact"/>
        <w:ind w:firstLine="640" w:firstLineChars="200"/>
        <w:rPr>
          <w:rFonts w:eastAsia="方正黑体_GBK"/>
          <w:sz w:val="32"/>
          <w:szCs w:val="32"/>
        </w:rPr>
      </w:pPr>
    </w:p>
    <w:p>
      <w:pPr>
        <w:pStyle w:val="5"/>
        <w:adjustRightInd w:val="0"/>
        <w:spacing w:line="580" w:lineRule="exact"/>
        <w:ind w:firstLine="640" w:firstLineChars="200"/>
        <w:jc w:val="both"/>
        <w:outlineLvl w:val="9"/>
        <w:rPr>
          <w:rFonts w:ascii="方正仿宋_GBK" w:hAnsi="方正仿宋_GBK" w:eastAsia="方正仿宋_GBK" w:cs="方正仿宋_GBK"/>
          <w:bCs w:val="0"/>
          <w:kern w:val="2"/>
          <w:sz w:val="32"/>
        </w:rPr>
      </w:pPr>
      <w:r>
        <w:rPr>
          <w:rFonts w:hint="eastAsia" w:ascii="方正仿宋_GBK" w:hAnsi="方正仿宋_GBK" w:eastAsia="方正仿宋_GBK" w:cs="方正仿宋_GBK"/>
          <w:kern w:val="2"/>
          <w:sz w:val="32"/>
        </w:rPr>
        <w:t>按照</w:t>
      </w:r>
      <w:r>
        <w:rPr>
          <w:rFonts w:hint="eastAsia" w:ascii="方正仿宋_GBK" w:hAnsi="方正仿宋_GBK" w:eastAsia="方正仿宋_GBK" w:cs="方正仿宋_GBK"/>
          <w:bCs w:val="0"/>
          <w:kern w:val="2"/>
          <w:sz w:val="32"/>
        </w:rPr>
        <w:t>《关于印发</w:t>
      </w:r>
      <w:r>
        <w:rPr>
          <w:rFonts w:ascii="方正仿宋_GBK" w:hAnsi="方正仿宋_GBK" w:eastAsia="方正仿宋_GBK" w:cs="方正仿宋_GBK"/>
          <w:bCs w:val="0"/>
          <w:kern w:val="2"/>
          <w:sz w:val="32"/>
        </w:rPr>
        <w:t>2020</w:t>
      </w:r>
      <w:r>
        <w:rPr>
          <w:rFonts w:hint="eastAsia" w:ascii="方正仿宋_GBK" w:hAnsi="方正仿宋_GBK" w:eastAsia="方正仿宋_GBK" w:cs="方正仿宋_GBK"/>
          <w:bCs w:val="0"/>
          <w:kern w:val="2"/>
          <w:sz w:val="32"/>
        </w:rPr>
        <w:t>年安全生产监督检查计划的通知》（万盛经信发〔</w:t>
      </w:r>
      <w:r>
        <w:rPr>
          <w:rFonts w:ascii="方正仿宋_GBK" w:hAnsi="方正仿宋_GBK" w:eastAsia="方正仿宋_GBK" w:cs="方正仿宋_GBK"/>
          <w:bCs w:val="0"/>
          <w:kern w:val="2"/>
          <w:sz w:val="32"/>
        </w:rPr>
        <w:t>2020</w:t>
      </w:r>
      <w:r>
        <w:rPr>
          <w:rFonts w:hint="eastAsia" w:ascii="方正仿宋_GBK" w:hAnsi="方正仿宋_GBK" w:eastAsia="方正仿宋_GBK" w:cs="方正仿宋_GBK"/>
          <w:bCs w:val="0"/>
          <w:kern w:val="2"/>
          <w:sz w:val="32"/>
        </w:rPr>
        <w:t>〕</w:t>
      </w:r>
      <w:r>
        <w:rPr>
          <w:rFonts w:ascii="方正仿宋_GBK" w:hAnsi="方正仿宋_GBK" w:eastAsia="方正仿宋_GBK" w:cs="方正仿宋_GBK"/>
          <w:bCs w:val="0"/>
          <w:kern w:val="2"/>
          <w:sz w:val="32"/>
        </w:rPr>
        <w:t>6</w:t>
      </w:r>
      <w:r>
        <w:rPr>
          <w:rFonts w:hint="eastAsia" w:ascii="方正仿宋_GBK" w:hAnsi="方正仿宋_GBK" w:eastAsia="方正仿宋_GBK" w:cs="方正仿宋_GBK"/>
          <w:bCs w:val="0"/>
          <w:kern w:val="2"/>
          <w:sz w:val="32"/>
        </w:rPr>
        <w:t>号）有关规定，为进一步强化安全生产监督检查，落实安全生产监管职责，规范安全生产行政执法，</w:t>
      </w:r>
      <w:r>
        <w:rPr>
          <w:rFonts w:hint="eastAsia" w:ascii="方正仿宋_GBK" w:hAnsi="方正仿宋_GBK" w:eastAsia="方正仿宋_GBK" w:cs="方正仿宋_GBK"/>
          <w:kern w:val="2"/>
          <w:sz w:val="32"/>
        </w:rPr>
        <w:t>根据</w:t>
      </w:r>
      <w:r>
        <w:rPr>
          <w:rFonts w:hint="eastAsia" w:ascii="方正仿宋_GBK" w:hAnsi="方正仿宋_GBK" w:eastAsia="方正仿宋_GBK" w:cs="方正仿宋_GBK"/>
          <w:bCs w:val="0"/>
          <w:kern w:val="2"/>
          <w:sz w:val="32"/>
        </w:rPr>
        <w:t>监管职责，按照统筹兼顾、分类分级、突出重点、提高效能、留有余地的原则，特制定本监督检查计划。</w:t>
      </w:r>
    </w:p>
    <w:p>
      <w:pPr>
        <w:adjustRightInd w:val="0"/>
        <w:spacing w:line="580" w:lineRule="exact"/>
        <w:ind w:firstLine="640" w:firstLineChars="200"/>
        <w:rPr>
          <w:rFonts w:eastAsia="方正黑体_GBK"/>
          <w:sz w:val="32"/>
          <w:szCs w:val="36"/>
        </w:rPr>
      </w:pPr>
      <w:r>
        <w:rPr>
          <w:rFonts w:hint="eastAsia" w:eastAsia="方正黑体_GBK"/>
          <w:sz w:val="32"/>
          <w:szCs w:val="36"/>
        </w:rPr>
        <w:t>一、工作目标</w:t>
      </w:r>
    </w:p>
    <w:p>
      <w:pPr>
        <w:adjustRightInd w:val="0"/>
        <w:spacing w:line="580" w:lineRule="exact"/>
        <w:ind w:firstLine="640" w:firstLineChars="200"/>
        <w:rPr>
          <w:rFonts w:ascii="方正仿宋_GBK" w:hAnsi="方正仿宋_GBK" w:eastAsia="方正仿宋_GBK" w:cs="方正仿宋_GBK"/>
          <w:sz w:val="32"/>
          <w:szCs w:val="32"/>
        </w:rPr>
      </w:pPr>
      <w:r>
        <w:rPr>
          <w:rFonts w:ascii="方正仿宋_GBK" w:hAnsi="方正仿宋_GBK" w:eastAsia="方正仿宋_GBK" w:cs="方正仿宋_GBK"/>
          <w:sz w:val="32"/>
          <w:szCs w:val="32"/>
        </w:rPr>
        <w:t>2020</w:t>
      </w:r>
      <w:r>
        <w:rPr>
          <w:rFonts w:hint="eastAsia" w:ascii="方正仿宋_GBK" w:hAnsi="方正仿宋_GBK" w:eastAsia="方正仿宋_GBK" w:cs="方正仿宋_GBK"/>
          <w:sz w:val="32"/>
          <w:szCs w:val="32"/>
        </w:rPr>
        <w:t>年，通过安全生产监督检查计划的有序实施，督促企业严格遵守安全生产法律法规和标准，完善安全生产责任制，加强风险防控和隐患排查治理，全面落实企业安全生产主体责任，杜绝较大及以上生产安全事故，减少一般生产安全事故。</w:t>
      </w:r>
    </w:p>
    <w:p>
      <w:pPr>
        <w:adjustRightInd w:val="0"/>
        <w:spacing w:line="580" w:lineRule="exact"/>
        <w:ind w:firstLine="640" w:firstLineChars="200"/>
        <w:rPr>
          <w:rFonts w:eastAsia="方正黑体_GBK"/>
          <w:bCs/>
          <w:sz w:val="32"/>
          <w:szCs w:val="48"/>
        </w:rPr>
      </w:pPr>
      <w:r>
        <w:rPr>
          <w:rFonts w:hint="eastAsia" w:eastAsia="方正黑体_GBK"/>
          <w:sz w:val="32"/>
          <w:szCs w:val="28"/>
        </w:rPr>
        <w:t>二、</w:t>
      </w:r>
      <w:r>
        <w:rPr>
          <w:rFonts w:hint="eastAsia" w:eastAsia="方正黑体_GBK"/>
          <w:bCs/>
          <w:sz w:val="32"/>
          <w:szCs w:val="48"/>
        </w:rPr>
        <w:t>重点监督检查事项</w:t>
      </w:r>
    </w:p>
    <w:p>
      <w:pPr>
        <w:adjustRightInd w:val="0"/>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对生产经营单位是否具备有关法律、法规、规章和国家标准或者行业标准、地方标准规定的安全生产条件进行监督检查，重点监督检查下列事项：</w:t>
      </w:r>
    </w:p>
    <w:p>
      <w:pPr>
        <w:adjustRightInd w:val="0"/>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（一）生产经营单位合法经营的相关资质证照情况；</w:t>
      </w:r>
    </w:p>
    <w:p>
      <w:pPr>
        <w:adjustRightInd w:val="0"/>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（二）建立和落实安全生产责任制、安全生产规章制度和操作规程、作业规程的情况；</w:t>
      </w:r>
    </w:p>
    <w:p>
      <w:pPr>
        <w:adjustRightInd w:val="0"/>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（三）依法设置安全生产管理机构和配备安全生产技术管理人员情况；</w:t>
      </w:r>
    </w:p>
    <w:p>
      <w:pPr>
        <w:adjustRightInd w:val="0"/>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（四）从业人员受到安全生产教育、培训，取得有关安全资格证书的情况；</w:t>
      </w:r>
    </w:p>
    <w:p>
      <w:pPr>
        <w:adjustRightInd w:val="0"/>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（五）按照国家规定提取和使用安全生产费用，以及其他安全生产投入的情况；</w:t>
      </w:r>
    </w:p>
    <w:p>
      <w:pPr>
        <w:adjustRightInd w:val="0"/>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（六）较大危险因素的生产经营场所和有关设施、设备，设置安全警示标志的情况；</w:t>
      </w:r>
    </w:p>
    <w:p>
      <w:pPr>
        <w:adjustRightInd w:val="0"/>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（七）对安全设备设施的维护、保养、定期检测的情况；</w:t>
      </w:r>
    </w:p>
    <w:p>
      <w:pPr>
        <w:adjustRightInd w:val="0"/>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（八）重大危险源登记建档、定期检测、评估、监控和制定演练应急预案的情况；</w:t>
      </w:r>
    </w:p>
    <w:p>
      <w:pPr>
        <w:adjustRightInd w:val="0"/>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（九）教育和督促从业人员严格执行本单位的安全生产规章制度和安全操作规程，并向从业人员如实告知作业场所和工作岗位存在的危险因素、防范措施以及事故应急措施的情况；</w:t>
      </w:r>
    </w:p>
    <w:p>
      <w:pPr>
        <w:adjustRightInd w:val="0"/>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（十）为从业人员提供符合国家标准或者行业标准的劳动防护用品，并监督、教育从业人员按照使用规则正确佩戴和使用的情况；</w:t>
      </w:r>
    </w:p>
    <w:p>
      <w:pPr>
        <w:adjustRightInd w:val="0"/>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一）在同一作业区域内进行生产经营活动，可能危及对方生产安全的，与对方签订安全生产管理协议，明确各自的安全生产管理职责和应当采取的安全措施，并指定专职安全生产管理人员进行安全检查与协调的情况；</w:t>
      </w:r>
    </w:p>
    <w:p>
      <w:pPr>
        <w:adjustRightInd w:val="0"/>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（十二）对承包单位、承租单位的安全生产工作实行统一协调、管理，定期进行安全检查，督促整改安全问题的情况；</w:t>
      </w:r>
    </w:p>
    <w:p>
      <w:pPr>
        <w:adjustRightInd w:val="0"/>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（十三）建立健全生产安全事故隐患排查治理制度，及时发现并消除事故隐患，如实记录事故隐患治理，以及向从业人员通报的情况；</w:t>
      </w:r>
    </w:p>
    <w:p>
      <w:pPr>
        <w:adjustRightInd w:val="0"/>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（十四）制定、实施生产安全事故应急预案，定期组织应急预案演练，以及有关应急预案备案的情况；</w:t>
      </w:r>
    </w:p>
    <w:p>
      <w:pPr>
        <w:adjustRightInd w:val="0"/>
        <w:spacing w:line="580" w:lineRule="exact"/>
        <w:ind w:firstLine="640" w:firstLineChars="200"/>
        <w:rPr>
          <w:rFonts w:ascii="方正仿宋_GBK" w:hAnsi="方正仿宋_GBK" w:eastAsia="方正仿宋_GBK" w:cs="方正仿宋_GBK"/>
          <w:spacing w:val="-6"/>
          <w:sz w:val="32"/>
          <w:szCs w:val="32"/>
        </w:rPr>
      </w:pPr>
      <w:r>
        <w:rPr>
          <w:rFonts w:hint="eastAsia" w:ascii="方正仿宋_GBK" w:hAnsi="方正仿宋_GBK" w:eastAsia="方正仿宋_GBK" w:cs="方正仿宋_GBK"/>
          <w:sz w:val="32"/>
          <w:szCs w:val="32"/>
        </w:rPr>
        <w:t>（十五）危险物品的生产、经营单位建立应急救援组织或者兼职救援队伍、签订应急救援协议，以及应急救援器材、设备和物资的配备、维护、保养的情况。</w:t>
      </w:r>
    </w:p>
    <w:p>
      <w:pPr>
        <w:adjustRightInd w:val="0"/>
        <w:spacing w:line="580" w:lineRule="exact"/>
        <w:ind w:firstLine="640" w:firstLineChars="200"/>
        <w:rPr>
          <w:color w:val="000000"/>
          <w:sz w:val="32"/>
          <w:szCs w:val="48"/>
        </w:rPr>
      </w:pPr>
      <w:r>
        <w:rPr>
          <w:rFonts w:hint="eastAsia" w:eastAsia="方正黑体_GBK"/>
          <w:sz w:val="32"/>
          <w:szCs w:val="48"/>
        </w:rPr>
        <w:t>三、监督检查人员</w:t>
      </w:r>
    </w:p>
    <w:p>
      <w:pPr>
        <w:adjustRightInd w:val="0"/>
        <w:spacing w:line="580" w:lineRule="exact"/>
        <w:ind w:firstLine="640" w:firstLineChars="200"/>
        <w:rPr>
          <w:rFonts w:ascii="方正仿宋_GBK" w:hAnsi="方正仿宋_GBK" w:eastAsia="方正仿宋_GBK" w:cs="方正仿宋_GBK"/>
          <w:sz w:val="32"/>
          <w:szCs w:val="36"/>
        </w:rPr>
      </w:pPr>
      <w:r>
        <w:rPr>
          <w:rFonts w:hint="eastAsia" w:ascii="方正仿宋_GBK" w:hAnsi="方正仿宋_GBK" w:eastAsia="方正仿宋_GBK" w:cs="方正仿宋_GBK"/>
          <w:sz w:val="32"/>
          <w:szCs w:val="36"/>
        </w:rPr>
        <w:t>在编在册并从事安全生产监管工作的行政执法人员总数为</w:t>
      </w:r>
      <w:r>
        <w:rPr>
          <w:rFonts w:ascii="方正仿宋_GBK" w:hAnsi="方正仿宋_GBK" w:eastAsia="方正仿宋_GBK" w:cs="方正仿宋_GBK"/>
          <w:sz w:val="32"/>
          <w:szCs w:val="36"/>
        </w:rPr>
        <w:t>3</w:t>
      </w:r>
      <w:r>
        <w:rPr>
          <w:rFonts w:hint="eastAsia" w:ascii="方正仿宋_GBK" w:hAnsi="方正仿宋_GBK" w:eastAsia="方正仿宋_GBK" w:cs="方正仿宋_GBK"/>
          <w:sz w:val="32"/>
          <w:szCs w:val="36"/>
        </w:rPr>
        <w:t>人，分别是：犹元康、范昭强、李俊强。</w:t>
      </w:r>
    </w:p>
    <w:p>
      <w:pPr>
        <w:adjustRightInd w:val="0"/>
        <w:spacing w:line="580" w:lineRule="exact"/>
        <w:ind w:firstLine="640" w:firstLineChars="200"/>
        <w:rPr>
          <w:iCs/>
          <w:sz w:val="32"/>
          <w:szCs w:val="32"/>
        </w:rPr>
      </w:pPr>
      <w:r>
        <w:rPr>
          <w:rFonts w:hint="eastAsia" w:eastAsia="方正黑体_GBK"/>
          <w:sz w:val="32"/>
          <w:szCs w:val="32"/>
        </w:rPr>
        <w:t>四、监督检查工作日</w:t>
      </w:r>
    </w:p>
    <w:p>
      <w:pPr>
        <w:adjustRightInd w:val="0"/>
        <w:snapToGrid w:val="0"/>
        <w:spacing w:line="580" w:lineRule="exact"/>
        <w:ind w:firstLine="640" w:firstLineChars="200"/>
        <w:rPr>
          <w:rFonts w:eastAsia="方正楷体_GBK"/>
          <w:sz w:val="32"/>
          <w:szCs w:val="32"/>
        </w:rPr>
      </w:pPr>
      <w:r>
        <w:rPr>
          <w:rFonts w:hint="eastAsia" w:eastAsia="方正楷体_GBK"/>
          <w:sz w:val="32"/>
          <w:szCs w:val="32"/>
        </w:rPr>
        <w:t>（一）总法定工作日的测算与确定</w:t>
      </w:r>
    </w:p>
    <w:p>
      <w:pPr>
        <w:adjustRightInd w:val="0"/>
        <w:spacing w:line="580" w:lineRule="exact"/>
        <w:ind w:firstLine="200"/>
        <w:rPr>
          <w:rFonts w:eastAsia="方正仿宋_GBK"/>
          <w:sz w:val="32"/>
          <w:szCs w:val="32"/>
        </w:rPr>
      </w:pPr>
      <w:r>
        <w:rPr>
          <w:rFonts w:hint="eastAsia" w:eastAsia="方正仿宋_GBK"/>
          <w:sz w:val="32"/>
          <w:szCs w:val="32"/>
        </w:rPr>
        <w:t>法定工作日：</w:t>
      </w:r>
      <w:r>
        <w:rPr>
          <w:rFonts w:eastAsia="方正仿宋_GBK"/>
          <w:sz w:val="32"/>
          <w:szCs w:val="32"/>
        </w:rPr>
        <w:t>250</w:t>
      </w:r>
      <w:r>
        <w:rPr>
          <w:rFonts w:hint="eastAsia" w:eastAsia="方正仿宋_GBK"/>
          <w:sz w:val="32"/>
          <w:szCs w:val="32"/>
        </w:rPr>
        <w:t>天</w:t>
      </w:r>
    </w:p>
    <w:p>
      <w:pPr>
        <w:adjustRightInd w:val="0"/>
        <w:spacing w:line="580" w:lineRule="exact"/>
        <w:ind w:firstLine="200"/>
        <w:rPr>
          <w:rFonts w:eastAsia="方正仿宋_GBK"/>
          <w:sz w:val="32"/>
          <w:szCs w:val="32"/>
        </w:rPr>
      </w:pPr>
      <w:r>
        <w:rPr>
          <w:rFonts w:hint="eastAsia" w:eastAsia="方正仿宋_GBK"/>
          <w:sz w:val="32"/>
          <w:szCs w:val="32"/>
        </w:rPr>
        <w:t>执法人员数量：</w:t>
      </w:r>
      <w:r>
        <w:rPr>
          <w:rFonts w:eastAsia="方正仿宋_GBK"/>
          <w:sz w:val="32"/>
          <w:szCs w:val="32"/>
        </w:rPr>
        <w:t>3</w:t>
      </w:r>
      <w:r>
        <w:rPr>
          <w:rFonts w:hint="eastAsia" w:eastAsia="方正仿宋_GBK"/>
          <w:sz w:val="32"/>
          <w:szCs w:val="32"/>
        </w:rPr>
        <w:t>人</w:t>
      </w:r>
    </w:p>
    <w:p>
      <w:pPr>
        <w:adjustRightInd w:val="0"/>
        <w:spacing w:line="580" w:lineRule="exact"/>
        <w:ind w:firstLine="200"/>
        <w:rPr>
          <w:rFonts w:eastAsia="方正仿宋_GBK"/>
          <w:sz w:val="32"/>
          <w:szCs w:val="32"/>
        </w:rPr>
      </w:pPr>
      <w:r>
        <w:rPr>
          <w:rFonts w:hint="eastAsia" w:eastAsia="方正仿宋_GBK"/>
          <w:sz w:val="32"/>
          <w:szCs w:val="32"/>
        </w:rPr>
        <w:t>总法定工作日</w:t>
      </w:r>
      <w:r>
        <w:rPr>
          <w:rFonts w:eastAsia="方正仿宋_GBK"/>
          <w:sz w:val="32"/>
          <w:szCs w:val="32"/>
        </w:rPr>
        <w:t>=</w:t>
      </w:r>
      <w:r>
        <w:rPr>
          <w:rFonts w:hint="eastAsia" w:eastAsia="方正仿宋_GBK"/>
          <w:sz w:val="32"/>
          <w:szCs w:val="32"/>
        </w:rPr>
        <w:t>法定工作日</w:t>
      </w:r>
      <w:r>
        <w:rPr>
          <w:rFonts w:eastAsia="方正仿宋_GBK"/>
          <w:sz w:val="32"/>
          <w:szCs w:val="32"/>
        </w:rPr>
        <w:t>×</w:t>
      </w:r>
      <w:r>
        <w:rPr>
          <w:rFonts w:hint="eastAsia" w:eastAsia="方正仿宋_GBK"/>
          <w:sz w:val="32"/>
          <w:szCs w:val="32"/>
        </w:rPr>
        <w:t>执法人员数量</w:t>
      </w:r>
      <w:r>
        <w:rPr>
          <w:rFonts w:eastAsia="方正仿宋_GBK"/>
          <w:sz w:val="32"/>
          <w:szCs w:val="32"/>
        </w:rPr>
        <w:t>=750</w:t>
      </w:r>
      <w:r>
        <w:rPr>
          <w:rFonts w:hint="eastAsia" w:eastAsia="方正仿宋_GBK"/>
          <w:sz w:val="32"/>
          <w:szCs w:val="32"/>
        </w:rPr>
        <w:t>天</w:t>
      </w:r>
    </w:p>
    <w:p>
      <w:pPr>
        <w:adjustRightInd w:val="0"/>
        <w:snapToGrid w:val="0"/>
        <w:spacing w:line="580" w:lineRule="exact"/>
        <w:ind w:firstLine="640" w:firstLineChars="200"/>
        <w:rPr>
          <w:rFonts w:eastAsia="方正楷体_GBK"/>
          <w:sz w:val="32"/>
          <w:szCs w:val="32"/>
        </w:rPr>
      </w:pPr>
      <w:r>
        <w:rPr>
          <w:rFonts w:hint="eastAsia" w:eastAsia="方正楷体_GBK"/>
          <w:sz w:val="32"/>
          <w:szCs w:val="32"/>
        </w:rPr>
        <w:t>（二）非行政执法工作日的测算与确定</w:t>
      </w:r>
    </w:p>
    <w:p>
      <w:pPr>
        <w:adjustRightInd w:val="0"/>
        <w:spacing w:line="580" w:lineRule="exact"/>
        <w:ind w:firstLine="200"/>
        <w:rPr>
          <w:rFonts w:eastAsia="方正仿宋_GBK"/>
          <w:sz w:val="32"/>
          <w:szCs w:val="32"/>
        </w:rPr>
      </w:pPr>
      <w:r>
        <w:rPr>
          <w:rFonts w:eastAsia="方正仿宋_GBK"/>
          <w:sz w:val="32"/>
          <w:szCs w:val="32"/>
        </w:rPr>
        <w:t>1.</w:t>
      </w:r>
      <w:r>
        <w:rPr>
          <w:rFonts w:hint="eastAsia" w:eastAsia="方正仿宋_GBK"/>
          <w:sz w:val="32"/>
          <w:szCs w:val="32"/>
        </w:rPr>
        <w:t>学习、培训、考核、会议：</w:t>
      </w:r>
      <w:r>
        <w:rPr>
          <w:rFonts w:eastAsia="方正仿宋_GBK"/>
          <w:sz w:val="32"/>
          <w:szCs w:val="32"/>
        </w:rPr>
        <w:t>4</w:t>
      </w:r>
      <w:r>
        <w:rPr>
          <w:rFonts w:hint="eastAsia" w:eastAsia="方正仿宋_GBK"/>
          <w:sz w:val="32"/>
          <w:szCs w:val="32"/>
        </w:rPr>
        <w:t>天</w:t>
      </w:r>
      <w:r>
        <w:rPr>
          <w:rFonts w:eastAsia="方正仿宋_GBK"/>
          <w:sz w:val="32"/>
          <w:szCs w:val="32"/>
        </w:rPr>
        <w:t>×12</w:t>
      </w:r>
      <w:r>
        <w:rPr>
          <w:rFonts w:hint="eastAsia" w:eastAsia="方正仿宋_GBK"/>
          <w:sz w:val="32"/>
          <w:szCs w:val="32"/>
        </w:rPr>
        <w:t>个月</w:t>
      </w:r>
      <w:r>
        <w:rPr>
          <w:rFonts w:eastAsia="方正仿宋_GBK"/>
          <w:sz w:val="32"/>
          <w:szCs w:val="32"/>
        </w:rPr>
        <w:t>×3</w:t>
      </w:r>
      <w:r>
        <w:rPr>
          <w:rFonts w:hint="eastAsia" w:eastAsia="方正仿宋_GBK"/>
          <w:sz w:val="32"/>
          <w:szCs w:val="32"/>
        </w:rPr>
        <w:t>人</w:t>
      </w:r>
      <w:r>
        <w:rPr>
          <w:rFonts w:eastAsia="方正仿宋_GBK"/>
          <w:sz w:val="32"/>
          <w:szCs w:val="32"/>
        </w:rPr>
        <w:t>=144</w:t>
      </w:r>
      <w:r>
        <w:rPr>
          <w:rFonts w:hint="eastAsia" w:eastAsia="方正仿宋_GBK"/>
          <w:sz w:val="32"/>
          <w:szCs w:val="32"/>
        </w:rPr>
        <w:t>天</w:t>
      </w:r>
    </w:p>
    <w:p>
      <w:pPr>
        <w:adjustRightInd w:val="0"/>
        <w:spacing w:line="580" w:lineRule="exact"/>
        <w:ind w:firstLine="200"/>
        <w:rPr>
          <w:rFonts w:eastAsia="方正仿宋_GBK"/>
          <w:sz w:val="32"/>
          <w:szCs w:val="32"/>
        </w:rPr>
      </w:pPr>
      <w:r>
        <w:rPr>
          <w:rFonts w:eastAsia="方正仿宋_GBK"/>
          <w:sz w:val="32"/>
          <w:szCs w:val="32"/>
        </w:rPr>
        <w:t>2.</w:t>
      </w:r>
      <w:r>
        <w:rPr>
          <w:rFonts w:hint="eastAsia" w:eastAsia="方正仿宋_GBK"/>
          <w:sz w:val="32"/>
          <w:szCs w:val="32"/>
        </w:rPr>
        <w:t>检查指导村（社区）安全工作：</w:t>
      </w:r>
      <w:r>
        <w:rPr>
          <w:rFonts w:eastAsia="方正仿宋_GBK"/>
          <w:sz w:val="32"/>
          <w:szCs w:val="32"/>
        </w:rPr>
        <w:t>4</w:t>
      </w:r>
      <w:r>
        <w:rPr>
          <w:rFonts w:hint="eastAsia" w:eastAsia="方正仿宋_GBK"/>
          <w:sz w:val="32"/>
          <w:szCs w:val="32"/>
        </w:rPr>
        <w:t>天</w:t>
      </w:r>
      <w:r>
        <w:rPr>
          <w:rFonts w:eastAsia="方正仿宋_GBK"/>
          <w:sz w:val="32"/>
          <w:szCs w:val="32"/>
        </w:rPr>
        <w:t>×10</w:t>
      </w:r>
      <w:r>
        <w:rPr>
          <w:rFonts w:hint="eastAsia" w:eastAsia="方正仿宋_GBK"/>
          <w:sz w:val="32"/>
          <w:szCs w:val="32"/>
        </w:rPr>
        <w:t>个村（社区）</w:t>
      </w:r>
      <w:r>
        <w:rPr>
          <w:rFonts w:eastAsia="方正仿宋_GBK"/>
          <w:sz w:val="32"/>
          <w:szCs w:val="32"/>
        </w:rPr>
        <w:t>×3</w:t>
      </w:r>
      <w:r>
        <w:rPr>
          <w:rFonts w:hint="eastAsia" w:eastAsia="方正仿宋_GBK"/>
          <w:sz w:val="32"/>
          <w:szCs w:val="32"/>
        </w:rPr>
        <w:t>人</w:t>
      </w:r>
      <w:r>
        <w:rPr>
          <w:rFonts w:eastAsia="方正仿宋_GBK"/>
          <w:sz w:val="32"/>
          <w:szCs w:val="32"/>
        </w:rPr>
        <w:t>=120</w:t>
      </w:r>
      <w:r>
        <w:rPr>
          <w:rFonts w:hint="eastAsia" w:eastAsia="方正仿宋_GBK"/>
          <w:sz w:val="32"/>
          <w:szCs w:val="32"/>
        </w:rPr>
        <w:t>天</w:t>
      </w:r>
    </w:p>
    <w:p>
      <w:pPr>
        <w:adjustRightInd w:val="0"/>
        <w:spacing w:line="580" w:lineRule="exact"/>
        <w:ind w:firstLine="200"/>
        <w:rPr>
          <w:rFonts w:eastAsia="方正仿宋_GBK"/>
          <w:sz w:val="32"/>
          <w:szCs w:val="32"/>
        </w:rPr>
      </w:pPr>
      <w:r>
        <w:rPr>
          <w:rFonts w:eastAsia="方正仿宋_GBK"/>
          <w:sz w:val="32"/>
          <w:szCs w:val="32"/>
        </w:rPr>
        <w:t>3.</w:t>
      </w:r>
      <w:r>
        <w:rPr>
          <w:rFonts w:hint="eastAsia" w:eastAsia="方正仿宋_GBK"/>
          <w:sz w:val="32"/>
          <w:szCs w:val="32"/>
        </w:rPr>
        <w:t>公务员法定年休假、探亲假、婚</w:t>
      </w:r>
      <w:r>
        <w:rPr>
          <w:rFonts w:eastAsia="方正仿宋_GBK"/>
          <w:sz w:val="32"/>
          <w:szCs w:val="32"/>
        </w:rPr>
        <w:t>(</w:t>
      </w:r>
      <w:r>
        <w:rPr>
          <w:rFonts w:hint="eastAsia" w:eastAsia="方正仿宋_GBK"/>
          <w:sz w:val="32"/>
          <w:szCs w:val="32"/>
        </w:rPr>
        <w:t>丧</w:t>
      </w:r>
      <w:r>
        <w:rPr>
          <w:rFonts w:eastAsia="方正仿宋_GBK"/>
          <w:sz w:val="32"/>
          <w:szCs w:val="32"/>
        </w:rPr>
        <w:t>)</w:t>
      </w:r>
      <w:r>
        <w:rPr>
          <w:rFonts w:hint="eastAsia" w:eastAsia="方正仿宋_GBK"/>
          <w:sz w:val="32"/>
          <w:szCs w:val="32"/>
        </w:rPr>
        <w:t>假：</w:t>
      </w:r>
      <w:r>
        <w:rPr>
          <w:rFonts w:eastAsia="方正仿宋_GBK"/>
          <w:sz w:val="32"/>
          <w:szCs w:val="32"/>
        </w:rPr>
        <w:t>10</w:t>
      </w:r>
      <w:r>
        <w:rPr>
          <w:rFonts w:hint="eastAsia" w:eastAsia="方正仿宋_GBK"/>
          <w:sz w:val="32"/>
          <w:szCs w:val="32"/>
        </w:rPr>
        <w:t>天</w:t>
      </w:r>
      <w:r>
        <w:rPr>
          <w:rFonts w:eastAsia="方正仿宋_GBK"/>
          <w:sz w:val="32"/>
          <w:szCs w:val="32"/>
        </w:rPr>
        <w:t>×3</w:t>
      </w:r>
      <w:r>
        <w:rPr>
          <w:rFonts w:hint="eastAsia" w:eastAsia="方正仿宋_GBK"/>
          <w:sz w:val="32"/>
          <w:szCs w:val="32"/>
        </w:rPr>
        <w:t>人</w:t>
      </w:r>
      <w:r>
        <w:rPr>
          <w:rFonts w:eastAsia="方正仿宋_GBK"/>
          <w:sz w:val="32"/>
          <w:szCs w:val="32"/>
        </w:rPr>
        <w:t>=30</w:t>
      </w:r>
      <w:r>
        <w:rPr>
          <w:rFonts w:hint="eastAsia" w:eastAsia="方正仿宋_GBK"/>
          <w:sz w:val="32"/>
          <w:szCs w:val="32"/>
        </w:rPr>
        <w:t>天</w:t>
      </w:r>
    </w:p>
    <w:p>
      <w:pPr>
        <w:adjustRightInd w:val="0"/>
        <w:spacing w:line="580" w:lineRule="exact"/>
        <w:ind w:firstLine="200"/>
        <w:rPr>
          <w:rFonts w:eastAsia="方正仿宋_GBK"/>
          <w:sz w:val="32"/>
          <w:szCs w:val="32"/>
        </w:rPr>
      </w:pPr>
      <w:r>
        <w:rPr>
          <w:rFonts w:eastAsia="方正仿宋_GBK"/>
          <w:sz w:val="32"/>
          <w:szCs w:val="32"/>
        </w:rPr>
        <w:t>4.</w:t>
      </w:r>
      <w:r>
        <w:rPr>
          <w:rFonts w:hint="eastAsia" w:eastAsia="方正仿宋_GBK"/>
          <w:sz w:val="32"/>
          <w:szCs w:val="32"/>
        </w:rPr>
        <w:t>党委政府安排的其他工作：</w:t>
      </w:r>
      <w:r>
        <w:rPr>
          <w:rFonts w:eastAsia="方正仿宋_GBK"/>
          <w:sz w:val="32"/>
          <w:szCs w:val="32"/>
        </w:rPr>
        <w:t>2</w:t>
      </w:r>
      <w:r>
        <w:rPr>
          <w:rFonts w:hint="eastAsia" w:eastAsia="方正仿宋_GBK"/>
          <w:sz w:val="32"/>
          <w:szCs w:val="32"/>
        </w:rPr>
        <w:t>次</w:t>
      </w:r>
      <w:r>
        <w:rPr>
          <w:rFonts w:eastAsia="方正仿宋_GBK"/>
          <w:sz w:val="32"/>
          <w:szCs w:val="32"/>
        </w:rPr>
        <w:t>×12</w:t>
      </w:r>
      <w:r>
        <w:rPr>
          <w:rFonts w:hint="eastAsia" w:eastAsia="方正仿宋_GBK"/>
          <w:sz w:val="32"/>
          <w:szCs w:val="32"/>
        </w:rPr>
        <w:t>个月</w:t>
      </w:r>
      <w:r>
        <w:rPr>
          <w:rFonts w:eastAsia="方正仿宋_GBK"/>
          <w:sz w:val="32"/>
          <w:szCs w:val="32"/>
        </w:rPr>
        <w:t>×3</w:t>
      </w:r>
      <w:r>
        <w:rPr>
          <w:rFonts w:hint="eastAsia" w:eastAsia="方正仿宋_GBK"/>
          <w:sz w:val="32"/>
          <w:szCs w:val="32"/>
        </w:rPr>
        <w:t>人</w:t>
      </w:r>
      <w:r>
        <w:rPr>
          <w:rFonts w:eastAsia="方正仿宋_GBK"/>
          <w:sz w:val="32"/>
          <w:szCs w:val="32"/>
        </w:rPr>
        <w:t>=72</w:t>
      </w:r>
      <w:r>
        <w:rPr>
          <w:rFonts w:hint="eastAsia" w:eastAsia="方正仿宋_GBK"/>
          <w:sz w:val="32"/>
          <w:szCs w:val="32"/>
        </w:rPr>
        <w:t>天</w:t>
      </w:r>
    </w:p>
    <w:p>
      <w:pPr>
        <w:adjustRightInd w:val="0"/>
        <w:spacing w:line="580" w:lineRule="exact"/>
        <w:ind w:firstLine="200"/>
        <w:rPr>
          <w:rFonts w:eastAsia="方正仿宋_GBK"/>
          <w:sz w:val="32"/>
          <w:szCs w:val="32"/>
        </w:rPr>
      </w:pPr>
      <w:r>
        <w:rPr>
          <w:rFonts w:hint="eastAsia" w:eastAsia="方正仿宋_GBK"/>
          <w:sz w:val="32"/>
          <w:szCs w:val="32"/>
        </w:rPr>
        <w:t>非行政执法工作日为：</w:t>
      </w:r>
      <w:r>
        <w:rPr>
          <w:rFonts w:eastAsia="方正仿宋_GBK"/>
          <w:sz w:val="32"/>
          <w:szCs w:val="32"/>
        </w:rPr>
        <w:t>144</w:t>
      </w:r>
      <w:r>
        <w:rPr>
          <w:rFonts w:hint="eastAsia" w:eastAsia="方正仿宋_GBK"/>
          <w:sz w:val="32"/>
          <w:szCs w:val="32"/>
        </w:rPr>
        <w:t>天</w:t>
      </w:r>
      <w:r>
        <w:rPr>
          <w:rFonts w:eastAsia="方正仿宋_GBK"/>
          <w:sz w:val="32"/>
          <w:szCs w:val="32"/>
        </w:rPr>
        <w:t>+120</w:t>
      </w:r>
      <w:r>
        <w:rPr>
          <w:rFonts w:hint="eastAsia" w:eastAsia="方正仿宋_GBK"/>
          <w:sz w:val="32"/>
          <w:szCs w:val="32"/>
        </w:rPr>
        <w:t>天</w:t>
      </w:r>
      <w:r>
        <w:rPr>
          <w:rFonts w:eastAsia="方正仿宋_GBK"/>
          <w:sz w:val="32"/>
          <w:szCs w:val="32"/>
        </w:rPr>
        <w:t>+27</w:t>
      </w:r>
      <w:r>
        <w:rPr>
          <w:rFonts w:hint="eastAsia" w:eastAsia="方正仿宋_GBK"/>
          <w:sz w:val="32"/>
          <w:szCs w:val="32"/>
        </w:rPr>
        <w:t>天</w:t>
      </w:r>
      <w:r>
        <w:rPr>
          <w:rFonts w:eastAsia="方正仿宋_GBK"/>
          <w:sz w:val="32"/>
          <w:szCs w:val="32"/>
        </w:rPr>
        <w:t>+72</w:t>
      </w:r>
      <w:r>
        <w:rPr>
          <w:rFonts w:hint="eastAsia" w:eastAsia="方正仿宋_GBK"/>
          <w:sz w:val="32"/>
          <w:szCs w:val="32"/>
        </w:rPr>
        <w:t>天</w:t>
      </w:r>
      <w:r>
        <w:rPr>
          <w:rFonts w:eastAsia="方正仿宋_GBK"/>
          <w:sz w:val="32"/>
          <w:szCs w:val="32"/>
        </w:rPr>
        <w:t>=366</w:t>
      </w:r>
      <w:r>
        <w:rPr>
          <w:rFonts w:hint="eastAsia" w:eastAsia="方正仿宋_GBK"/>
          <w:sz w:val="32"/>
          <w:szCs w:val="32"/>
        </w:rPr>
        <w:t>天</w:t>
      </w:r>
    </w:p>
    <w:p>
      <w:pPr>
        <w:adjustRightInd w:val="0"/>
        <w:snapToGrid w:val="0"/>
        <w:spacing w:line="580" w:lineRule="exact"/>
        <w:ind w:firstLine="640" w:firstLineChars="200"/>
        <w:rPr>
          <w:rFonts w:eastAsia="方正楷体_GBK"/>
          <w:sz w:val="32"/>
          <w:szCs w:val="32"/>
        </w:rPr>
      </w:pPr>
      <w:r>
        <w:rPr>
          <w:rFonts w:hint="eastAsia" w:eastAsia="方正楷体_GBK"/>
          <w:sz w:val="32"/>
          <w:szCs w:val="32"/>
        </w:rPr>
        <w:t>（三）其他执法工作日的测算与确定</w:t>
      </w:r>
    </w:p>
    <w:p>
      <w:pPr>
        <w:adjustRightInd w:val="0"/>
        <w:spacing w:line="580" w:lineRule="exact"/>
        <w:ind w:firstLine="200"/>
        <w:rPr>
          <w:rFonts w:eastAsia="方正仿宋_GBK"/>
          <w:sz w:val="32"/>
          <w:szCs w:val="32"/>
        </w:rPr>
      </w:pPr>
      <w:r>
        <w:rPr>
          <w:rFonts w:eastAsia="方正仿宋_GBK"/>
          <w:sz w:val="32"/>
          <w:szCs w:val="32"/>
        </w:rPr>
        <w:t>1.</w:t>
      </w:r>
      <w:r>
        <w:rPr>
          <w:rFonts w:hint="eastAsia" w:eastAsia="方正仿宋_GBK"/>
          <w:sz w:val="32"/>
          <w:szCs w:val="32"/>
        </w:rPr>
        <w:t>安全生产举报查处：</w:t>
      </w:r>
      <w:r>
        <w:rPr>
          <w:rFonts w:eastAsia="方正仿宋_GBK"/>
          <w:sz w:val="32"/>
          <w:szCs w:val="32"/>
        </w:rPr>
        <w:t>12</w:t>
      </w:r>
      <w:r>
        <w:rPr>
          <w:rFonts w:hint="eastAsia" w:eastAsia="方正仿宋_GBK"/>
          <w:sz w:val="32"/>
          <w:szCs w:val="32"/>
        </w:rPr>
        <w:t>起</w:t>
      </w:r>
      <w:r>
        <w:rPr>
          <w:rFonts w:eastAsia="方正仿宋_GBK"/>
          <w:sz w:val="32"/>
          <w:szCs w:val="32"/>
        </w:rPr>
        <w:t>×3</w:t>
      </w:r>
      <w:r>
        <w:rPr>
          <w:rFonts w:hint="eastAsia" w:eastAsia="方正仿宋_GBK"/>
          <w:sz w:val="32"/>
          <w:szCs w:val="32"/>
        </w:rPr>
        <w:t>人</w:t>
      </w:r>
      <w:r>
        <w:rPr>
          <w:rFonts w:eastAsia="方正仿宋_GBK"/>
          <w:sz w:val="32"/>
          <w:szCs w:val="32"/>
        </w:rPr>
        <w:t>=36</w:t>
      </w:r>
      <w:r>
        <w:rPr>
          <w:rFonts w:hint="eastAsia" w:eastAsia="方正仿宋_GBK"/>
          <w:sz w:val="32"/>
          <w:szCs w:val="32"/>
        </w:rPr>
        <w:t>天</w:t>
      </w:r>
    </w:p>
    <w:p>
      <w:pPr>
        <w:adjustRightInd w:val="0"/>
        <w:spacing w:line="580" w:lineRule="exact"/>
        <w:ind w:firstLine="200"/>
        <w:rPr>
          <w:rFonts w:eastAsia="方正仿宋_GBK"/>
          <w:sz w:val="32"/>
          <w:szCs w:val="32"/>
        </w:rPr>
      </w:pPr>
      <w:r>
        <w:rPr>
          <w:rFonts w:eastAsia="方正仿宋_GBK"/>
          <w:sz w:val="32"/>
          <w:szCs w:val="32"/>
        </w:rPr>
        <w:t>2.</w:t>
      </w:r>
      <w:r>
        <w:rPr>
          <w:rFonts w:hint="eastAsia" w:eastAsia="方正仿宋_GBK"/>
          <w:sz w:val="32"/>
          <w:szCs w:val="32"/>
        </w:rPr>
        <w:t>参与上级安全监管执法机关组织的安全生产执法行动：</w:t>
      </w:r>
      <w:r>
        <w:rPr>
          <w:rFonts w:eastAsia="方正仿宋_GBK"/>
          <w:sz w:val="32"/>
          <w:szCs w:val="32"/>
        </w:rPr>
        <w:t>2</w:t>
      </w:r>
      <w:r>
        <w:rPr>
          <w:rFonts w:hint="eastAsia" w:eastAsia="方正仿宋_GBK"/>
          <w:sz w:val="32"/>
          <w:szCs w:val="32"/>
        </w:rPr>
        <w:t>次</w:t>
      </w:r>
      <w:r>
        <w:rPr>
          <w:rFonts w:eastAsia="方正仿宋_GBK"/>
          <w:sz w:val="32"/>
          <w:szCs w:val="32"/>
        </w:rPr>
        <w:t>×12</w:t>
      </w:r>
      <w:r>
        <w:rPr>
          <w:rFonts w:hint="eastAsia" w:eastAsia="方正仿宋_GBK"/>
          <w:sz w:val="32"/>
          <w:szCs w:val="32"/>
        </w:rPr>
        <w:t>个月</w:t>
      </w:r>
      <w:r>
        <w:rPr>
          <w:rFonts w:eastAsia="方正仿宋_GBK"/>
          <w:sz w:val="32"/>
          <w:szCs w:val="32"/>
        </w:rPr>
        <w:t>×3</w:t>
      </w:r>
      <w:r>
        <w:rPr>
          <w:rFonts w:hint="eastAsia" w:eastAsia="方正仿宋_GBK"/>
          <w:sz w:val="32"/>
          <w:szCs w:val="32"/>
        </w:rPr>
        <w:t>人</w:t>
      </w:r>
      <w:r>
        <w:rPr>
          <w:rFonts w:eastAsia="方正仿宋_GBK"/>
          <w:sz w:val="32"/>
          <w:szCs w:val="32"/>
        </w:rPr>
        <w:t>=72</w:t>
      </w:r>
      <w:r>
        <w:rPr>
          <w:rFonts w:hint="eastAsia" w:eastAsia="方正仿宋_GBK"/>
          <w:sz w:val="32"/>
          <w:szCs w:val="32"/>
        </w:rPr>
        <w:t>天</w:t>
      </w:r>
    </w:p>
    <w:p>
      <w:pPr>
        <w:adjustRightInd w:val="0"/>
        <w:spacing w:line="580" w:lineRule="exact"/>
        <w:ind w:firstLine="200"/>
        <w:rPr>
          <w:rFonts w:eastAsia="方正仿宋_GBK"/>
          <w:sz w:val="32"/>
          <w:szCs w:val="32"/>
        </w:rPr>
      </w:pPr>
      <w:r>
        <w:rPr>
          <w:rFonts w:eastAsia="方正仿宋_GBK"/>
          <w:sz w:val="32"/>
          <w:szCs w:val="32"/>
        </w:rPr>
        <w:t>3.</w:t>
      </w:r>
      <w:r>
        <w:rPr>
          <w:rFonts w:hint="eastAsia" w:eastAsia="方正仿宋_GBK"/>
          <w:sz w:val="32"/>
          <w:szCs w:val="32"/>
        </w:rPr>
        <w:t>上级安全监管机关安排的工作任务：</w:t>
      </w:r>
      <w:r>
        <w:rPr>
          <w:rFonts w:eastAsia="方正仿宋_GBK"/>
          <w:sz w:val="32"/>
          <w:szCs w:val="32"/>
        </w:rPr>
        <w:t>12</w:t>
      </w:r>
      <w:r>
        <w:rPr>
          <w:rFonts w:hint="eastAsia" w:eastAsia="方正仿宋_GBK"/>
          <w:sz w:val="32"/>
          <w:szCs w:val="32"/>
        </w:rPr>
        <w:t>天</w:t>
      </w:r>
      <w:r>
        <w:rPr>
          <w:rFonts w:eastAsia="方正仿宋_GBK"/>
          <w:sz w:val="32"/>
          <w:szCs w:val="32"/>
        </w:rPr>
        <w:t>×3</w:t>
      </w:r>
      <w:r>
        <w:rPr>
          <w:rFonts w:hint="eastAsia" w:eastAsia="方正仿宋_GBK"/>
          <w:sz w:val="32"/>
          <w:szCs w:val="32"/>
        </w:rPr>
        <w:t>人</w:t>
      </w:r>
      <w:r>
        <w:rPr>
          <w:rFonts w:eastAsia="方正仿宋_GBK"/>
          <w:sz w:val="32"/>
          <w:szCs w:val="32"/>
        </w:rPr>
        <w:t>=36</w:t>
      </w:r>
      <w:r>
        <w:rPr>
          <w:rFonts w:hint="eastAsia" w:eastAsia="方正仿宋_GBK"/>
          <w:sz w:val="32"/>
          <w:szCs w:val="32"/>
        </w:rPr>
        <w:t>天</w:t>
      </w:r>
    </w:p>
    <w:p>
      <w:pPr>
        <w:adjustRightInd w:val="0"/>
        <w:spacing w:line="580" w:lineRule="exact"/>
        <w:ind w:firstLine="200"/>
        <w:rPr>
          <w:rFonts w:eastAsia="方正仿宋_GBK"/>
          <w:sz w:val="32"/>
          <w:szCs w:val="32"/>
        </w:rPr>
      </w:pPr>
      <w:r>
        <w:rPr>
          <w:rFonts w:hint="eastAsia" w:eastAsia="方正仿宋_GBK"/>
          <w:sz w:val="32"/>
          <w:szCs w:val="32"/>
        </w:rPr>
        <w:t>其他执法工作日为：</w:t>
      </w:r>
      <w:r>
        <w:rPr>
          <w:rFonts w:eastAsia="方正仿宋_GBK"/>
          <w:sz w:val="32"/>
          <w:szCs w:val="32"/>
        </w:rPr>
        <w:t>36</w:t>
      </w:r>
      <w:r>
        <w:rPr>
          <w:rFonts w:hint="eastAsia" w:eastAsia="方正仿宋_GBK"/>
          <w:sz w:val="32"/>
          <w:szCs w:val="32"/>
        </w:rPr>
        <w:t>天</w:t>
      </w:r>
      <w:r>
        <w:rPr>
          <w:rFonts w:eastAsia="方正仿宋_GBK"/>
          <w:sz w:val="32"/>
          <w:szCs w:val="32"/>
        </w:rPr>
        <w:t>+72</w:t>
      </w:r>
      <w:r>
        <w:rPr>
          <w:rFonts w:hint="eastAsia" w:eastAsia="方正仿宋_GBK"/>
          <w:sz w:val="32"/>
          <w:szCs w:val="32"/>
        </w:rPr>
        <w:t>天</w:t>
      </w:r>
      <w:r>
        <w:rPr>
          <w:rFonts w:eastAsia="方正仿宋_GBK"/>
          <w:sz w:val="32"/>
          <w:szCs w:val="32"/>
        </w:rPr>
        <w:t>+36</w:t>
      </w:r>
      <w:r>
        <w:rPr>
          <w:rFonts w:hint="eastAsia" w:eastAsia="方正仿宋_GBK"/>
          <w:sz w:val="32"/>
          <w:szCs w:val="32"/>
        </w:rPr>
        <w:t>天</w:t>
      </w:r>
      <w:r>
        <w:rPr>
          <w:rFonts w:eastAsia="方正仿宋_GBK"/>
          <w:sz w:val="32"/>
          <w:szCs w:val="32"/>
        </w:rPr>
        <w:t>=144</w:t>
      </w:r>
      <w:r>
        <w:rPr>
          <w:rFonts w:hint="eastAsia" w:eastAsia="方正仿宋_GBK"/>
          <w:sz w:val="32"/>
          <w:szCs w:val="32"/>
        </w:rPr>
        <w:t>天</w:t>
      </w:r>
    </w:p>
    <w:p>
      <w:pPr>
        <w:adjustRightInd w:val="0"/>
        <w:snapToGrid w:val="0"/>
        <w:spacing w:line="580" w:lineRule="exact"/>
        <w:ind w:firstLine="640" w:firstLineChars="200"/>
        <w:rPr>
          <w:rFonts w:eastAsia="方正楷体_GBK"/>
          <w:sz w:val="32"/>
          <w:szCs w:val="32"/>
        </w:rPr>
      </w:pPr>
      <w:r>
        <w:rPr>
          <w:rFonts w:hint="eastAsia" w:eastAsia="方正楷体_GBK"/>
          <w:sz w:val="32"/>
          <w:szCs w:val="32"/>
        </w:rPr>
        <w:t>（四）行政执法检查工作日的测算与确定</w:t>
      </w:r>
    </w:p>
    <w:p>
      <w:pPr>
        <w:adjustRightInd w:val="0"/>
        <w:spacing w:line="580" w:lineRule="exact"/>
        <w:ind w:firstLine="200"/>
        <w:rPr>
          <w:rFonts w:eastAsia="方正仿宋_GBK"/>
          <w:sz w:val="32"/>
          <w:szCs w:val="32"/>
        </w:rPr>
      </w:pPr>
      <w:r>
        <w:rPr>
          <w:rFonts w:hint="eastAsia" w:eastAsia="方正仿宋_GBK"/>
          <w:sz w:val="32"/>
          <w:szCs w:val="32"/>
        </w:rPr>
        <w:t>执法检查工作日</w:t>
      </w:r>
      <w:r>
        <w:rPr>
          <w:rFonts w:eastAsia="方正仿宋_GBK"/>
          <w:sz w:val="32"/>
          <w:szCs w:val="32"/>
        </w:rPr>
        <w:t>=</w:t>
      </w:r>
      <w:r>
        <w:rPr>
          <w:rFonts w:hint="eastAsia" w:eastAsia="方正仿宋_GBK"/>
          <w:sz w:val="32"/>
          <w:szCs w:val="32"/>
        </w:rPr>
        <w:t>总法定工作日</w:t>
      </w:r>
      <w:r>
        <w:rPr>
          <w:rFonts w:eastAsia="方正仿宋_GBK"/>
          <w:sz w:val="32"/>
          <w:szCs w:val="32"/>
        </w:rPr>
        <w:t>-</w:t>
      </w:r>
      <w:r>
        <w:rPr>
          <w:rFonts w:hint="eastAsia" w:eastAsia="方正仿宋_GBK"/>
          <w:sz w:val="32"/>
          <w:szCs w:val="32"/>
        </w:rPr>
        <w:t>非执法工作日</w:t>
      </w:r>
      <w:r>
        <w:rPr>
          <w:rFonts w:eastAsia="方正仿宋_GBK"/>
          <w:sz w:val="32"/>
          <w:szCs w:val="32"/>
        </w:rPr>
        <w:t>-</w:t>
      </w:r>
      <w:r>
        <w:rPr>
          <w:rFonts w:hint="eastAsia" w:eastAsia="方正仿宋_GBK"/>
          <w:sz w:val="32"/>
          <w:szCs w:val="32"/>
        </w:rPr>
        <w:t>其他执法工作日</w:t>
      </w:r>
      <w:r>
        <w:rPr>
          <w:rFonts w:eastAsia="方正仿宋_GBK"/>
          <w:sz w:val="32"/>
          <w:szCs w:val="32"/>
        </w:rPr>
        <w:t>=750</w:t>
      </w:r>
      <w:r>
        <w:rPr>
          <w:rFonts w:hint="eastAsia" w:eastAsia="方正仿宋_GBK"/>
          <w:sz w:val="32"/>
          <w:szCs w:val="32"/>
        </w:rPr>
        <w:t>天</w:t>
      </w:r>
      <w:r>
        <w:rPr>
          <w:rFonts w:eastAsia="方正仿宋_GBK"/>
          <w:sz w:val="32"/>
          <w:szCs w:val="32"/>
        </w:rPr>
        <w:t>-366</w:t>
      </w:r>
      <w:r>
        <w:rPr>
          <w:rFonts w:hint="eastAsia" w:eastAsia="方正仿宋_GBK"/>
          <w:sz w:val="32"/>
          <w:szCs w:val="32"/>
        </w:rPr>
        <w:t>天</w:t>
      </w:r>
      <w:r>
        <w:rPr>
          <w:rFonts w:eastAsia="方正仿宋_GBK"/>
          <w:sz w:val="32"/>
          <w:szCs w:val="32"/>
        </w:rPr>
        <w:t>-144</w:t>
      </w:r>
      <w:r>
        <w:rPr>
          <w:rFonts w:hint="eastAsia" w:eastAsia="方正仿宋_GBK"/>
          <w:sz w:val="32"/>
          <w:szCs w:val="32"/>
        </w:rPr>
        <w:t>天</w:t>
      </w:r>
      <w:r>
        <w:rPr>
          <w:rFonts w:eastAsia="方正仿宋_GBK"/>
          <w:sz w:val="32"/>
          <w:szCs w:val="32"/>
        </w:rPr>
        <w:t>=240</w:t>
      </w:r>
      <w:r>
        <w:rPr>
          <w:rFonts w:hint="eastAsia" w:eastAsia="方正仿宋_GBK"/>
          <w:sz w:val="32"/>
          <w:szCs w:val="32"/>
        </w:rPr>
        <w:t>天</w:t>
      </w:r>
    </w:p>
    <w:p>
      <w:pPr>
        <w:adjustRightInd w:val="0"/>
        <w:spacing w:line="580" w:lineRule="exact"/>
        <w:ind w:firstLine="640" w:firstLineChars="200"/>
        <w:rPr>
          <w:rFonts w:eastAsia="方正黑体_GBK"/>
          <w:sz w:val="32"/>
          <w:szCs w:val="48"/>
        </w:rPr>
      </w:pPr>
      <w:r>
        <w:rPr>
          <w:rFonts w:hint="eastAsia" w:eastAsia="方正黑体_GBK"/>
          <w:sz w:val="32"/>
          <w:szCs w:val="48"/>
        </w:rPr>
        <w:t>五、主要内容</w:t>
      </w:r>
    </w:p>
    <w:p>
      <w:pPr>
        <w:adjustRightInd w:val="0"/>
        <w:spacing w:line="580" w:lineRule="exact"/>
        <w:ind w:firstLine="640" w:firstLineChars="200"/>
        <w:rPr>
          <w:rFonts w:eastAsia="方正楷体_GBK"/>
          <w:color w:val="000000"/>
          <w:sz w:val="32"/>
          <w:szCs w:val="48"/>
        </w:rPr>
      </w:pPr>
      <w:r>
        <w:rPr>
          <w:rFonts w:hint="eastAsia" w:eastAsia="方正楷体_GBK"/>
          <w:color w:val="000000"/>
          <w:sz w:val="32"/>
          <w:szCs w:val="48"/>
        </w:rPr>
        <w:t>（一）监督检查的原则。</w:t>
      </w:r>
    </w:p>
    <w:p>
      <w:pPr>
        <w:adjustRightInd w:val="0"/>
        <w:spacing w:line="580" w:lineRule="exact"/>
        <w:ind w:firstLine="640" w:firstLineChars="200"/>
        <w:rPr>
          <w:rFonts w:ascii="方正仿宋_GBK" w:hAnsi="方正仿宋_GBK" w:eastAsia="方正仿宋_GBK" w:cs="方正仿宋_GBK"/>
          <w:sz w:val="32"/>
          <w:szCs w:val="32"/>
        </w:rPr>
      </w:pPr>
      <w:r>
        <w:rPr>
          <w:rFonts w:ascii="方正仿宋_GBK" w:hAnsi="方正仿宋_GBK" w:eastAsia="方正仿宋_GBK" w:cs="方正仿宋_GBK"/>
          <w:sz w:val="32"/>
          <w:szCs w:val="32"/>
        </w:rPr>
        <w:t>1.</w:t>
      </w:r>
      <w:r>
        <w:rPr>
          <w:rFonts w:hint="eastAsia" w:ascii="方正仿宋_GBK" w:hAnsi="方正仿宋_GBK" w:eastAsia="方正仿宋_GBK" w:cs="方正仿宋_GBK"/>
          <w:sz w:val="32"/>
          <w:szCs w:val="32"/>
        </w:rPr>
        <w:t>分级监管原则。按照《关于推进安全生产领域改革发展的实施意见》（万盛经开委发〔</w:t>
      </w:r>
      <w:r>
        <w:rPr>
          <w:rFonts w:ascii="方正仿宋_GBK" w:hAnsi="方正仿宋_GBK" w:eastAsia="方正仿宋_GBK" w:cs="方正仿宋_GBK"/>
          <w:sz w:val="32"/>
          <w:szCs w:val="32"/>
        </w:rPr>
        <w:t>2018</w:t>
      </w:r>
      <w:r>
        <w:rPr>
          <w:rFonts w:hint="eastAsia" w:ascii="方正仿宋_GBK" w:hAnsi="方正仿宋_GBK" w:eastAsia="方正仿宋_GBK" w:cs="方正仿宋_GBK"/>
          <w:sz w:val="32"/>
          <w:szCs w:val="32"/>
        </w:rPr>
        <w:t>〕</w:t>
      </w:r>
      <w:r>
        <w:rPr>
          <w:rFonts w:ascii="方正仿宋_GBK" w:hAnsi="方正仿宋_GBK" w:eastAsia="方正仿宋_GBK" w:cs="方正仿宋_GBK"/>
          <w:sz w:val="32"/>
          <w:szCs w:val="32"/>
        </w:rPr>
        <w:t>19</w:t>
      </w:r>
      <w:r>
        <w:rPr>
          <w:rFonts w:hint="eastAsia" w:ascii="方正仿宋_GBK" w:hAnsi="方正仿宋_GBK" w:eastAsia="方正仿宋_GBK" w:cs="方正仿宋_GBK"/>
          <w:sz w:val="32"/>
          <w:szCs w:val="32"/>
        </w:rPr>
        <w:t>号）“规模（限额）以上企业以区级部门监管为主，规模（限额）以下企业以镇街（园区）监管为主，个体经营单位以村（社区）网格化管理为主”的分级原则，对个体经营单位采取随机抽查检查的方式，督促村（社区）抓好个体经营单位的安全监管。</w:t>
      </w:r>
    </w:p>
    <w:p>
      <w:pPr>
        <w:adjustRightInd w:val="0"/>
        <w:spacing w:line="580" w:lineRule="exact"/>
        <w:ind w:firstLine="640" w:firstLineChars="200"/>
        <w:rPr>
          <w:rFonts w:ascii="方正仿宋_GBK" w:hAnsi="方正仿宋_GBK" w:eastAsia="方正仿宋_GBK" w:cs="方正仿宋_GBK"/>
          <w:sz w:val="32"/>
          <w:szCs w:val="32"/>
        </w:rPr>
      </w:pPr>
      <w:r>
        <w:rPr>
          <w:rFonts w:ascii="方正仿宋_GBK" w:hAnsi="方正仿宋_GBK" w:eastAsia="方正仿宋_GBK" w:cs="方正仿宋_GBK"/>
          <w:sz w:val="32"/>
          <w:szCs w:val="32"/>
        </w:rPr>
        <w:t>2.</w:t>
      </w:r>
      <w:r>
        <w:rPr>
          <w:rFonts w:hint="eastAsia" w:ascii="方正仿宋_GBK" w:hAnsi="方正仿宋_GBK" w:eastAsia="方正仿宋_GBK" w:cs="方正仿宋_GBK"/>
          <w:sz w:val="32"/>
          <w:szCs w:val="32"/>
        </w:rPr>
        <w:t>分类监管原则。按照《万盛经开区安委会办公室关于制定安全生产年度监督检查计划工作的通知》要求，明确重点检查单位和一般检查单位的范围和频次。</w:t>
      </w:r>
    </w:p>
    <w:p>
      <w:pPr>
        <w:adjustRightInd w:val="0"/>
        <w:spacing w:line="580" w:lineRule="exact"/>
        <w:ind w:firstLine="200"/>
        <w:rPr>
          <w:rFonts w:ascii="方正仿宋_GBK" w:hAnsi="方正仿宋_GBK" w:eastAsia="方正仿宋_GBK" w:cs="方正仿宋_GBK"/>
          <w:sz w:val="32"/>
          <w:szCs w:val="32"/>
        </w:rPr>
      </w:pPr>
      <w:r>
        <w:rPr>
          <w:rFonts w:ascii="方正仿宋_GBK" w:hAnsi="方正仿宋_GBK" w:eastAsia="方正仿宋_GBK" w:cs="方正仿宋_GBK"/>
          <w:sz w:val="32"/>
          <w:szCs w:val="32"/>
        </w:rPr>
        <w:t>11</w:t>
      </w:r>
      <w:r>
        <w:rPr>
          <w:rFonts w:hint="eastAsia" w:ascii="方正仿宋_GBK" w:hAnsi="方正仿宋_GBK" w:eastAsia="方正仿宋_GBK" w:cs="方正仿宋_GBK"/>
          <w:sz w:val="32"/>
          <w:szCs w:val="32"/>
        </w:rPr>
        <w:t>家建材加工企业：重庆兴隆天翼商贸有限公司、万盛经开区长兴碎石加工厂、万盛经济技术开发区犹杨碎石加工厂、万盛经济技术开发区杨凌矸石加工厂、重庆市兴朝建筑劳务有限公司、万盛经开区誊量碎石加工厂、万盛经开区渝盛建材加工厂、重庆市万盛经开区犹丰侨石料加工厂、万盛经开区大祠堂预制场、双坝预制场、重庆市推进免烧砖厂</w:t>
      </w:r>
    </w:p>
    <w:p>
      <w:pPr>
        <w:adjustRightInd w:val="0"/>
        <w:spacing w:line="580" w:lineRule="exact"/>
        <w:ind w:firstLine="200"/>
        <w:rPr>
          <w:rFonts w:ascii="方正仿宋_GBK" w:hAnsi="方正仿宋_GBK" w:eastAsia="方正仿宋_GBK" w:cs="方正仿宋_GBK"/>
          <w:sz w:val="32"/>
          <w:szCs w:val="32"/>
        </w:rPr>
      </w:pPr>
      <w:r>
        <w:rPr>
          <w:rFonts w:ascii="方正仿宋_GBK" w:hAnsi="方正仿宋_GBK" w:eastAsia="方正仿宋_GBK" w:cs="方正仿宋_GBK"/>
          <w:sz w:val="32"/>
          <w:szCs w:val="32"/>
        </w:rPr>
        <w:t>3</w:t>
      </w:r>
      <w:r>
        <w:rPr>
          <w:rFonts w:hint="eastAsia" w:ascii="方正仿宋_GBK" w:hAnsi="方正仿宋_GBK" w:eastAsia="方正仿宋_GBK" w:cs="方正仿宋_GBK"/>
          <w:sz w:val="32"/>
          <w:szCs w:val="32"/>
        </w:rPr>
        <w:t>家危化品生产经营企业：重庆互惠天然气有限公司、万盛区先会液化气经营部、万盛区关坝液化气经营部</w:t>
      </w:r>
    </w:p>
    <w:p>
      <w:pPr>
        <w:adjustRightInd w:val="0"/>
        <w:spacing w:line="580" w:lineRule="exact"/>
        <w:ind w:firstLine="200"/>
        <w:rPr>
          <w:rFonts w:ascii="方正仿宋_GBK" w:hAnsi="方正仿宋_GBK" w:eastAsia="方正仿宋_GBK" w:cs="方正仿宋_GBK"/>
          <w:sz w:val="32"/>
          <w:szCs w:val="32"/>
        </w:rPr>
      </w:pPr>
      <w:r>
        <w:rPr>
          <w:rFonts w:ascii="方正仿宋_GBK" w:hAnsi="方正仿宋_GBK" w:eastAsia="方正仿宋_GBK" w:cs="方正仿宋_GBK"/>
          <w:sz w:val="32"/>
          <w:szCs w:val="32"/>
        </w:rPr>
        <w:t>1</w:t>
      </w:r>
      <w:r>
        <w:rPr>
          <w:rFonts w:hint="eastAsia" w:ascii="方正仿宋_GBK" w:hAnsi="方正仿宋_GBK" w:eastAsia="方正仿宋_GBK" w:cs="方正仿宋_GBK"/>
          <w:sz w:val="32"/>
          <w:szCs w:val="32"/>
        </w:rPr>
        <w:t>家供电企业：关坝供电所</w:t>
      </w:r>
    </w:p>
    <w:p>
      <w:pPr>
        <w:adjustRightInd w:val="0"/>
        <w:spacing w:line="580" w:lineRule="exact"/>
        <w:ind w:firstLine="200"/>
        <w:rPr>
          <w:rFonts w:ascii="方正仿宋_GBK" w:hAnsi="方正仿宋_GBK" w:eastAsia="方正仿宋_GBK" w:cs="方正仿宋_GBK"/>
          <w:sz w:val="32"/>
          <w:szCs w:val="32"/>
        </w:rPr>
      </w:pPr>
      <w:r>
        <w:rPr>
          <w:rFonts w:ascii="方正仿宋_GBK" w:hAnsi="方正仿宋_GBK" w:eastAsia="方正仿宋_GBK" w:cs="方正仿宋_GBK"/>
          <w:sz w:val="32"/>
          <w:szCs w:val="32"/>
        </w:rPr>
        <w:t>12</w:t>
      </w:r>
      <w:r>
        <w:rPr>
          <w:rFonts w:hint="eastAsia" w:ascii="方正仿宋_GBK" w:hAnsi="方正仿宋_GBK" w:eastAsia="方正仿宋_GBK" w:cs="方正仿宋_GBK"/>
          <w:sz w:val="32"/>
          <w:szCs w:val="32"/>
        </w:rPr>
        <w:t>家规下工业：重庆市瑞骏鸿业商贸有限责任公司、重庆吉图建材有限公司、重庆市安燕装饰材料销售店、重庆市娟东铝合金加工厂、重庆市万盛区秀发面粉销售部、重庆市万盛经开区三郎夜酒厂、重庆市万盛经开区桂平石材加工厂、重庆盛畅商贸有限公司、重庆市万盛区英康不锈钢经营部、重庆市万盛经济技术开发区聚鑫义菜籽油加工坊、重庆市思恩石材加工厂、重庆博雅竹木制品有限公司</w:t>
      </w:r>
    </w:p>
    <w:p>
      <w:pPr>
        <w:adjustRightInd w:val="0"/>
        <w:snapToGrid w:val="0"/>
        <w:spacing w:line="580" w:lineRule="exact"/>
        <w:ind w:firstLine="640" w:firstLineChars="200"/>
        <w:rPr>
          <w:rFonts w:ascii="方正楷体_GBK" w:hAnsi="方正楷体_GBK" w:eastAsia="方正楷体_GBK" w:cs="方正楷体_GBK"/>
          <w:b/>
          <w:bCs/>
          <w:sz w:val="32"/>
          <w:szCs w:val="32"/>
        </w:rPr>
      </w:pPr>
      <w:r>
        <w:rPr>
          <w:rFonts w:hint="eastAsia" w:ascii="方正楷体_GBK" w:hAnsi="方正楷体_GBK" w:eastAsia="方正楷体_GBK" w:cs="方正楷体_GBK"/>
          <w:sz w:val="32"/>
          <w:szCs w:val="32"/>
        </w:rPr>
        <w:t>（二）</w:t>
      </w:r>
      <w:r>
        <w:rPr>
          <w:rFonts w:hint="eastAsia" w:ascii="方正楷体_GBK" w:hAnsi="方正楷体_GBK" w:eastAsia="方正楷体_GBK" w:cs="方正楷体_GBK"/>
          <w:color w:val="000000"/>
          <w:sz w:val="32"/>
          <w:szCs w:val="32"/>
        </w:rPr>
        <w:t>监督</w:t>
      </w:r>
      <w:r>
        <w:rPr>
          <w:rFonts w:hint="eastAsia" w:ascii="方正楷体_GBK" w:hAnsi="方正楷体_GBK" w:eastAsia="方正楷体_GBK" w:cs="方正楷体_GBK"/>
          <w:sz w:val="32"/>
          <w:szCs w:val="32"/>
        </w:rPr>
        <w:t>检查工作日安排（</w:t>
      </w:r>
      <w:r>
        <w:rPr>
          <w:rFonts w:ascii="方正楷体_GBK" w:hAnsi="方正楷体_GBK" w:eastAsia="方正楷体_GBK" w:cs="方正楷体_GBK"/>
          <w:sz w:val="32"/>
          <w:szCs w:val="32"/>
        </w:rPr>
        <w:t>240</w:t>
      </w:r>
      <w:r>
        <w:rPr>
          <w:rFonts w:hint="eastAsia" w:ascii="方正楷体_GBK" w:hAnsi="方正楷体_GBK" w:eastAsia="方正楷体_GBK" w:cs="方正楷体_GBK"/>
          <w:sz w:val="32"/>
          <w:szCs w:val="32"/>
        </w:rPr>
        <w:t>天）</w:t>
      </w:r>
    </w:p>
    <w:p>
      <w:pPr>
        <w:adjustRightInd w:val="0"/>
        <w:snapToGrid w:val="0"/>
        <w:spacing w:line="594" w:lineRule="exact"/>
        <w:ind w:firstLine="643" w:firstLineChars="200"/>
        <w:rPr>
          <w:rFonts w:eastAsia="方正仿宋_GBK"/>
          <w:b/>
          <w:bCs/>
          <w:sz w:val="32"/>
          <w:szCs w:val="32"/>
        </w:rPr>
      </w:pPr>
      <w:r>
        <w:rPr>
          <w:rFonts w:eastAsia="方正仿宋_GBK"/>
          <w:b/>
          <w:bCs/>
          <w:sz w:val="32"/>
          <w:szCs w:val="32"/>
        </w:rPr>
        <w:t>1.</w:t>
      </w:r>
      <w:r>
        <w:rPr>
          <w:rFonts w:hint="eastAsia"/>
          <w:b/>
          <w:bCs/>
          <w:sz w:val="32"/>
          <w:szCs w:val="32"/>
        </w:rPr>
        <w:t>重点检查安排</w:t>
      </w:r>
      <w:r>
        <w:rPr>
          <w:rFonts w:hint="eastAsia" w:eastAsia="方正仿宋_GBK"/>
          <w:b/>
          <w:bCs/>
          <w:sz w:val="32"/>
          <w:szCs w:val="32"/>
        </w:rPr>
        <w:t>（</w:t>
      </w:r>
      <w:r>
        <w:rPr>
          <w:b/>
          <w:bCs/>
          <w:sz w:val="32"/>
          <w:szCs w:val="32"/>
        </w:rPr>
        <w:t>136</w:t>
      </w:r>
      <w:r>
        <w:rPr>
          <w:rFonts w:hint="eastAsia"/>
          <w:b/>
          <w:bCs/>
          <w:sz w:val="32"/>
          <w:szCs w:val="32"/>
        </w:rPr>
        <w:t>天</w:t>
      </w:r>
      <w:r>
        <w:rPr>
          <w:rFonts w:hint="eastAsia"/>
          <w:b/>
          <w:bCs/>
          <w:szCs w:val="22"/>
        </w:rPr>
        <w:t>）</w:t>
      </w:r>
    </w:p>
    <w:tbl>
      <w:tblPr>
        <w:tblStyle w:val="8"/>
        <w:tblW w:w="91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985"/>
        <w:gridCol w:w="1357"/>
        <w:gridCol w:w="6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46" w:hRule="atLeast"/>
        </w:trPr>
        <w:tc>
          <w:tcPr>
            <w:tcW w:w="985" w:type="dxa"/>
            <w:vAlign w:val="center"/>
          </w:tcPr>
          <w:p>
            <w:pPr>
              <w:adjustRightInd w:val="0"/>
              <w:spacing w:line="280" w:lineRule="exact"/>
              <w:jc w:val="center"/>
              <w:rPr>
                <w:rFonts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月份</w:t>
            </w:r>
          </w:p>
        </w:tc>
        <w:tc>
          <w:tcPr>
            <w:tcW w:w="1357" w:type="dxa"/>
            <w:vAlign w:val="center"/>
          </w:tcPr>
          <w:p>
            <w:pPr>
              <w:adjustRightInd w:val="0"/>
              <w:spacing w:line="280" w:lineRule="exact"/>
              <w:jc w:val="center"/>
              <w:rPr>
                <w:rFonts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检查数量</w:t>
            </w:r>
          </w:p>
        </w:tc>
        <w:tc>
          <w:tcPr>
            <w:tcW w:w="6818" w:type="dxa"/>
            <w:vAlign w:val="center"/>
          </w:tcPr>
          <w:p>
            <w:pPr>
              <w:adjustRightInd w:val="0"/>
              <w:spacing w:line="280" w:lineRule="exact"/>
              <w:jc w:val="center"/>
              <w:rPr>
                <w:rFonts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检查单位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90" w:hRule="atLeast"/>
        </w:trPr>
        <w:tc>
          <w:tcPr>
            <w:tcW w:w="985" w:type="dxa"/>
            <w:vAlign w:val="center"/>
          </w:tcPr>
          <w:p>
            <w:pPr>
              <w:adjustRightInd w:val="0"/>
              <w:spacing w:line="280" w:lineRule="exact"/>
              <w:jc w:val="center"/>
              <w:rPr>
                <w:rFonts w:ascii="方正仿宋_GBK" w:hAnsi="方正仿宋_GBK" w:eastAsia="方正仿宋_GBK" w:cs="方正仿宋_GBK"/>
                <w:sz w:val="24"/>
                <w:szCs w:val="24"/>
              </w:rPr>
            </w:pPr>
            <w:r>
              <w:rPr>
                <w:rFonts w:ascii="方正仿宋_GBK" w:hAnsi="方正仿宋_GBK" w:eastAsia="方正仿宋_GBK" w:cs="方正仿宋_GBK"/>
                <w:sz w:val="24"/>
                <w:szCs w:val="24"/>
              </w:rPr>
              <w:t>1</w:t>
            </w:r>
            <w:r>
              <w:rPr>
                <w:rFonts w:hint="eastAsia" w:ascii="方正仿宋_GBK" w:hAnsi="方正仿宋_GBK" w:eastAsia="方正仿宋_GBK" w:cs="方正仿宋_GBK"/>
                <w:sz w:val="24"/>
                <w:szCs w:val="24"/>
              </w:rPr>
              <w:t>月</w:t>
            </w:r>
          </w:p>
        </w:tc>
        <w:tc>
          <w:tcPr>
            <w:tcW w:w="1357" w:type="dxa"/>
            <w:vAlign w:val="center"/>
          </w:tcPr>
          <w:p>
            <w:pPr>
              <w:adjustRightInd w:val="0"/>
              <w:spacing w:line="280" w:lineRule="exact"/>
              <w:jc w:val="center"/>
              <w:rPr>
                <w:rFonts w:ascii="方正仿宋_GBK" w:hAnsi="方正仿宋_GBK" w:eastAsia="方正仿宋_GBK" w:cs="方正仿宋_GBK"/>
                <w:sz w:val="24"/>
                <w:szCs w:val="24"/>
              </w:rPr>
            </w:pPr>
            <w:r>
              <w:rPr>
                <w:rFonts w:ascii="方正仿宋_GBK" w:hAnsi="方正仿宋_GBK" w:eastAsia="方正仿宋_GBK" w:cs="方正仿宋_GBK"/>
                <w:sz w:val="24"/>
                <w:szCs w:val="24"/>
              </w:rPr>
              <w:t>5</w:t>
            </w:r>
          </w:p>
        </w:tc>
        <w:tc>
          <w:tcPr>
            <w:tcW w:w="6818" w:type="dxa"/>
            <w:vAlign w:val="center"/>
          </w:tcPr>
          <w:p>
            <w:pPr>
              <w:adjustRightInd w:val="0"/>
              <w:spacing w:line="280" w:lineRule="exact"/>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关坝供电所、重庆兴隆天翼商贸有限公司、万盛区先会液化气经营部、重庆市推进免烧砖厂、双坝预制场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81" w:hRule="atLeast"/>
        </w:trPr>
        <w:tc>
          <w:tcPr>
            <w:tcW w:w="985" w:type="dxa"/>
            <w:vAlign w:val="center"/>
          </w:tcPr>
          <w:p>
            <w:pPr>
              <w:adjustRightInd w:val="0"/>
              <w:spacing w:line="280" w:lineRule="exact"/>
              <w:jc w:val="center"/>
              <w:rPr>
                <w:rFonts w:ascii="方正仿宋_GBK" w:hAnsi="方正仿宋_GBK" w:eastAsia="方正仿宋_GBK" w:cs="方正仿宋_GBK"/>
                <w:sz w:val="24"/>
                <w:szCs w:val="24"/>
              </w:rPr>
            </w:pPr>
            <w:r>
              <w:rPr>
                <w:rFonts w:ascii="方正仿宋_GBK" w:hAnsi="方正仿宋_GBK" w:eastAsia="方正仿宋_GBK" w:cs="方正仿宋_GBK"/>
                <w:sz w:val="24"/>
                <w:szCs w:val="24"/>
              </w:rPr>
              <w:t>2</w:t>
            </w:r>
            <w:r>
              <w:rPr>
                <w:rFonts w:hint="eastAsia" w:ascii="方正仿宋_GBK" w:hAnsi="方正仿宋_GBK" w:eastAsia="方正仿宋_GBK" w:cs="方正仿宋_GBK"/>
                <w:sz w:val="24"/>
                <w:szCs w:val="24"/>
              </w:rPr>
              <w:t>月</w:t>
            </w:r>
          </w:p>
        </w:tc>
        <w:tc>
          <w:tcPr>
            <w:tcW w:w="1357" w:type="dxa"/>
            <w:vAlign w:val="center"/>
          </w:tcPr>
          <w:p>
            <w:pPr>
              <w:adjustRightInd w:val="0"/>
              <w:spacing w:line="280" w:lineRule="exact"/>
              <w:jc w:val="center"/>
              <w:rPr>
                <w:rFonts w:ascii="方正仿宋_GBK" w:hAnsi="方正仿宋_GBK" w:eastAsia="方正仿宋_GBK" w:cs="方正仿宋_GBK"/>
                <w:sz w:val="24"/>
                <w:szCs w:val="24"/>
              </w:rPr>
            </w:pPr>
            <w:r>
              <w:rPr>
                <w:rFonts w:ascii="方正仿宋_GBK" w:hAnsi="方正仿宋_GBK" w:eastAsia="方正仿宋_GBK" w:cs="方正仿宋_GBK"/>
                <w:sz w:val="24"/>
                <w:szCs w:val="24"/>
              </w:rPr>
              <w:t>5</w:t>
            </w:r>
          </w:p>
        </w:tc>
        <w:tc>
          <w:tcPr>
            <w:tcW w:w="6818" w:type="dxa"/>
            <w:vAlign w:val="center"/>
          </w:tcPr>
          <w:p>
            <w:pPr>
              <w:adjustRightInd w:val="0"/>
              <w:spacing w:line="280" w:lineRule="exact"/>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重庆互惠天然气有限公司、万盛经开区长兴碎石加工厂、万盛经济技术开发区犹杨碎石加工厂、万盛经开区大祠堂预制场、重庆市万盛经开区犹丰侨石料加工厂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69" w:hRule="atLeast"/>
        </w:trPr>
        <w:tc>
          <w:tcPr>
            <w:tcW w:w="985" w:type="dxa"/>
            <w:vAlign w:val="center"/>
          </w:tcPr>
          <w:p>
            <w:pPr>
              <w:adjustRightInd w:val="0"/>
              <w:spacing w:line="280" w:lineRule="exact"/>
              <w:jc w:val="center"/>
              <w:rPr>
                <w:rFonts w:ascii="方正仿宋_GBK" w:hAnsi="方正仿宋_GBK" w:eastAsia="方正仿宋_GBK" w:cs="方正仿宋_GBK"/>
                <w:sz w:val="24"/>
                <w:szCs w:val="24"/>
              </w:rPr>
            </w:pPr>
            <w:r>
              <w:rPr>
                <w:rFonts w:ascii="方正仿宋_GBK" w:hAnsi="方正仿宋_GBK" w:eastAsia="方正仿宋_GBK" w:cs="方正仿宋_GBK"/>
                <w:sz w:val="24"/>
                <w:szCs w:val="24"/>
              </w:rPr>
              <w:t>3</w:t>
            </w:r>
            <w:r>
              <w:rPr>
                <w:rFonts w:hint="eastAsia" w:ascii="方正仿宋_GBK" w:hAnsi="方正仿宋_GBK" w:eastAsia="方正仿宋_GBK" w:cs="方正仿宋_GBK"/>
                <w:sz w:val="24"/>
                <w:szCs w:val="24"/>
              </w:rPr>
              <w:t>月</w:t>
            </w:r>
          </w:p>
        </w:tc>
        <w:tc>
          <w:tcPr>
            <w:tcW w:w="1357" w:type="dxa"/>
            <w:vAlign w:val="center"/>
          </w:tcPr>
          <w:p>
            <w:pPr>
              <w:adjustRightInd w:val="0"/>
              <w:spacing w:line="280" w:lineRule="exact"/>
              <w:jc w:val="center"/>
              <w:rPr>
                <w:rFonts w:ascii="方正仿宋_GBK" w:hAnsi="方正仿宋_GBK" w:eastAsia="方正仿宋_GBK" w:cs="方正仿宋_GBK"/>
                <w:sz w:val="24"/>
                <w:szCs w:val="24"/>
              </w:rPr>
            </w:pPr>
            <w:r>
              <w:rPr>
                <w:rFonts w:ascii="方正仿宋_GBK" w:hAnsi="方正仿宋_GBK" w:eastAsia="方正仿宋_GBK" w:cs="方正仿宋_GBK"/>
                <w:sz w:val="24"/>
                <w:szCs w:val="24"/>
              </w:rPr>
              <w:t>5</w:t>
            </w:r>
          </w:p>
        </w:tc>
        <w:tc>
          <w:tcPr>
            <w:tcW w:w="6818" w:type="dxa"/>
            <w:vAlign w:val="center"/>
          </w:tcPr>
          <w:p>
            <w:pPr>
              <w:adjustRightInd w:val="0"/>
              <w:spacing w:line="280" w:lineRule="exact"/>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万盛区关坝液化气经营部、万盛经济技术开发区杨凌矸石加工厂、重庆市兴朝建筑劳务有限公司、万盛经开区誊量碎石加工厂、万盛经开区渝盛建材加工厂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9" w:hRule="atLeast"/>
        </w:trPr>
        <w:tc>
          <w:tcPr>
            <w:tcW w:w="985" w:type="dxa"/>
            <w:vAlign w:val="center"/>
          </w:tcPr>
          <w:p>
            <w:pPr>
              <w:adjustRightInd w:val="0"/>
              <w:spacing w:line="280" w:lineRule="exact"/>
              <w:jc w:val="center"/>
              <w:rPr>
                <w:rFonts w:ascii="方正仿宋_GBK" w:hAnsi="方正仿宋_GBK" w:eastAsia="方正仿宋_GBK" w:cs="方正仿宋_GBK"/>
                <w:sz w:val="24"/>
                <w:szCs w:val="24"/>
              </w:rPr>
            </w:pPr>
            <w:r>
              <w:rPr>
                <w:rFonts w:ascii="方正仿宋_GBK" w:hAnsi="方正仿宋_GBK" w:eastAsia="方正仿宋_GBK" w:cs="方正仿宋_GBK"/>
                <w:sz w:val="24"/>
                <w:szCs w:val="24"/>
              </w:rPr>
              <w:t>4</w:t>
            </w:r>
            <w:r>
              <w:rPr>
                <w:rFonts w:hint="eastAsia" w:ascii="方正仿宋_GBK" w:hAnsi="方正仿宋_GBK" w:eastAsia="方正仿宋_GBK" w:cs="方正仿宋_GBK"/>
                <w:sz w:val="24"/>
                <w:szCs w:val="24"/>
              </w:rPr>
              <w:t>月</w:t>
            </w:r>
          </w:p>
        </w:tc>
        <w:tc>
          <w:tcPr>
            <w:tcW w:w="1357" w:type="dxa"/>
            <w:vAlign w:val="center"/>
          </w:tcPr>
          <w:p>
            <w:pPr>
              <w:adjustRightInd w:val="0"/>
              <w:spacing w:line="280" w:lineRule="exact"/>
              <w:jc w:val="center"/>
              <w:rPr>
                <w:rFonts w:ascii="方正仿宋_GBK" w:hAnsi="方正仿宋_GBK" w:eastAsia="方正仿宋_GBK" w:cs="方正仿宋_GBK"/>
                <w:sz w:val="24"/>
                <w:szCs w:val="24"/>
              </w:rPr>
            </w:pPr>
            <w:r>
              <w:rPr>
                <w:rFonts w:ascii="方正仿宋_GBK" w:hAnsi="方正仿宋_GBK" w:eastAsia="方正仿宋_GBK" w:cs="方正仿宋_GBK"/>
                <w:sz w:val="24"/>
                <w:szCs w:val="24"/>
              </w:rPr>
              <w:t>5</w:t>
            </w:r>
          </w:p>
        </w:tc>
        <w:tc>
          <w:tcPr>
            <w:tcW w:w="6818" w:type="dxa"/>
            <w:vAlign w:val="center"/>
          </w:tcPr>
          <w:p>
            <w:pPr>
              <w:adjustRightInd w:val="0"/>
              <w:spacing w:line="280" w:lineRule="exact"/>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关坝供电所、重庆兴隆天翼商贸有限公司、万盛区先会液化气经营部、重庆市推进免烧砖厂、双坝预制场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41" w:hRule="atLeast"/>
        </w:trPr>
        <w:tc>
          <w:tcPr>
            <w:tcW w:w="985" w:type="dxa"/>
            <w:vAlign w:val="center"/>
          </w:tcPr>
          <w:p>
            <w:pPr>
              <w:adjustRightInd w:val="0"/>
              <w:spacing w:line="280" w:lineRule="exact"/>
              <w:jc w:val="center"/>
              <w:rPr>
                <w:rFonts w:ascii="方正仿宋_GBK" w:hAnsi="方正仿宋_GBK" w:eastAsia="方正仿宋_GBK" w:cs="方正仿宋_GBK"/>
                <w:sz w:val="24"/>
                <w:szCs w:val="24"/>
              </w:rPr>
            </w:pPr>
            <w:r>
              <w:rPr>
                <w:rFonts w:ascii="方正仿宋_GBK" w:hAnsi="方正仿宋_GBK" w:eastAsia="方正仿宋_GBK" w:cs="方正仿宋_GBK"/>
                <w:sz w:val="24"/>
                <w:szCs w:val="24"/>
              </w:rPr>
              <w:t>5</w:t>
            </w:r>
            <w:r>
              <w:rPr>
                <w:rFonts w:hint="eastAsia" w:ascii="方正仿宋_GBK" w:hAnsi="方正仿宋_GBK" w:eastAsia="方正仿宋_GBK" w:cs="方正仿宋_GBK"/>
                <w:sz w:val="24"/>
                <w:szCs w:val="24"/>
              </w:rPr>
              <w:t>月</w:t>
            </w:r>
          </w:p>
        </w:tc>
        <w:tc>
          <w:tcPr>
            <w:tcW w:w="1357" w:type="dxa"/>
            <w:vAlign w:val="center"/>
          </w:tcPr>
          <w:p>
            <w:pPr>
              <w:adjustRightInd w:val="0"/>
              <w:spacing w:line="280" w:lineRule="exact"/>
              <w:jc w:val="center"/>
              <w:rPr>
                <w:rFonts w:ascii="方正仿宋_GBK" w:hAnsi="方正仿宋_GBK" w:eastAsia="方正仿宋_GBK" w:cs="方正仿宋_GBK"/>
                <w:sz w:val="24"/>
                <w:szCs w:val="24"/>
              </w:rPr>
            </w:pPr>
            <w:r>
              <w:rPr>
                <w:rFonts w:ascii="方正仿宋_GBK" w:hAnsi="方正仿宋_GBK" w:eastAsia="方正仿宋_GBK" w:cs="方正仿宋_GBK"/>
                <w:sz w:val="24"/>
                <w:szCs w:val="24"/>
              </w:rPr>
              <w:t>5</w:t>
            </w:r>
          </w:p>
        </w:tc>
        <w:tc>
          <w:tcPr>
            <w:tcW w:w="6818" w:type="dxa"/>
            <w:vAlign w:val="center"/>
          </w:tcPr>
          <w:p>
            <w:pPr>
              <w:adjustRightInd w:val="0"/>
              <w:spacing w:line="280" w:lineRule="exact"/>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重庆互惠天然气有限公司、万盛经开区长兴碎石加工厂、万盛经济技术开发区犹杨碎石加工厂、万盛经开区大祠堂预制场、重庆市万盛经开区犹丰侨石料加工厂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2" w:hRule="atLeast"/>
        </w:trPr>
        <w:tc>
          <w:tcPr>
            <w:tcW w:w="985" w:type="dxa"/>
            <w:vAlign w:val="center"/>
          </w:tcPr>
          <w:p>
            <w:pPr>
              <w:adjustRightInd w:val="0"/>
              <w:spacing w:line="280" w:lineRule="exact"/>
              <w:jc w:val="center"/>
              <w:rPr>
                <w:rFonts w:ascii="方正仿宋_GBK" w:hAnsi="方正仿宋_GBK" w:eastAsia="方正仿宋_GBK" w:cs="方正仿宋_GBK"/>
                <w:sz w:val="24"/>
                <w:szCs w:val="24"/>
              </w:rPr>
            </w:pPr>
            <w:r>
              <w:rPr>
                <w:rFonts w:ascii="方正仿宋_GBK" w:hAnsi="方正仿宋_GBK" w:eastAsia="方正仿宋_GBK" w:cs="方正仿宋_GBK"/>
                <w:sz w:val="24"/>
                <w:szCs w:val="24"/>
              </w:rPr>
              <w:t>6</w:t>
            </w:r>
            <w:r>
              <w:rPr>
                <w:rFonts w:hint="eastAsia" w:ascii="方正仿宋_GBK" w:hAnsi="方正仿宋_GBK" w:eastAsia="方正仿宋_GBK" w:cs="方正仿宋_GBK"/>
                <w:sz w:val="24"/>
                <w:szCs w:val="24"/>
              </w:rPr>
              <w:t>月</w:t>
            </w:r>
          </w:p>
        </w:tc>
        <w:tc>
          <w:tcPr>
            <w:tcW w:w="1357" w:type="dxa"/>
            <w:vAlign w:val="center"/>
          </w:tcPr>
          <w:p>
            <w:pPr>
              <w:adjustRightInd w:val="0"/>
              <w:spacing w:line="280" w:lineRule="exact"/>
              <w:jc w:val="center"/>
              <w:rPr>
                <w:rFonts w:ascii="方正仿宋_GBK" w:hAnsi="方正仿宋_GBK" w:eastAsia="方正仿宋_GBK" w:cs="方正仿宋_GBK"/>
                <w:sz w:val="24"/>
                <w:szCs w:val="24"/>
              </w:rPr>
            </w:pPr>
            <w:r>
              <w:rPr>
                <w:rFonts w:ascii="方正仿宋_GBK" w:hAnsi="方正仿宋_GBK" w:eastAsia="方正仿宋_GBK" w:cs="方正仿宋_GBK"/>
                <w:sz w:val="24"/>
                <w:szCs w:val="24"/>
              </w:rPr>
              <w:t>5</w:t>
            </w:r>
          </w:p>
        </w:tc>
        <w:tc>
          <w:tcPr>
            <w:tcW w:w="6818" w:type="dxa"/>
            <w:vAlign w:val="center"/>
          </w:tcPr>
          <w:p>
            <w:pPr>
              <w:adjustRightInd w:val="0"/>
              <w:spacing w:line="280" w:lineRule="exact"/>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万盛区关坝液化气经营部、万盛经济技术开发区杨凌矸石加工厂、重庆市兴朝建筑劳务有限公司、万盛经开区誊量碎石加工厂、万盛经开区渝盛建材加工厂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41" w:hRule="atLeast"/>
        </w:trPr>
        <w:tc>
          <w:tcPr>
            <w:tcW w:w="985" w:type="dxa"/>
            <w:vAlign w:val="center"/>
          </w:tcPr>
          <w:p>
            <w:pPr>
              <w:adjustRightInd w:val="0"/>
              <w:spacing w:line="280" w:lineRule="exact"/>
              <w:jc w:val="center"/>
              <w:rPr>
                <w:rFonts w:ascii="方正仿宋_GBK" w:hAnsi="方正仿宋_GBK" w:eastAsia="方正仿宋_GBK" w:cs="方正仿宋_GBK"/>
                <w:sz w:val="24"/>
                <w:szCs w:val="24"/>
              </w:rPr>
            </w:pPr>
            <w:r>
              <w:rPr>
                <w:rFonts w:ascii="方正仿宋_GBK" w:hAnsi="方正仿宋_GBK" w:eastAsia="方正仿宋_GBK" w:cs="方正仿宋_GBK"/>
                <w:sz w:val="24"/>
                <w:szCs w:val="24"/>
              </w:rPr>
              <w:t>7</w:t>
            </w:r>
            <w:r>
              <w:rPr>
                <w:rFonts w:hint="eastAsia" w:ascii="方正仿宋_GBK" w:hAnsi="方正仿宋_GBK" w:eastAsia="方正仿宋_GBK" w:cs="方正仿宋_GBK"/>
                <w:sz w:val="24"/>
                <w:szCs w:val="24"/>
              </w:rPr>
              <w:t>月</w:t>
            </w:r>
          </w:p>
        </w:tc>
        <w:tc>
          <w:tcPr>
            <w:tcW w:w="1357" w:type="dxa"/>
            <w:vAlign w:val="center"/>
          </w:tcPr>
          <w:p>
            <w:pPr>
              <w:adjustRightInd w:val="0"/>
              <w:spacing w:line="280" w:lineRule="exact"/>
              <w:jc w:val="center"/>
              <w:rPr>
                <w:rFonts w:ascii="方正仿宋_GBK" w:hAnsi="方正仿宋_GBK" w:eastAsia="方正仿宋_GBK" w:cs="方正仿宋_GBK"/>
                <w:sz w:val="24"/>
                <w:szCs w:val="24"/>
              </w:rPr>
            </w:pPr>
            <w:r>
              <w:rPr>
                <w:rFonts w:ascii="方正仿宋_GBK" w:hAnsi="方正仿宋_GBK" w:eastAsia="方正仿宋_GBK" w:cs="方正仿宋_GBK"/>
                <w:sz w:val="24"/>
                <w:szCs w:val="24"/>
              </w:rPr>
              <w:t>5</w:t>
            </w:r>
          </w:p>
        </w:tc>
        <w:tc>
          <w:tcPr>
            <w:tcW w:w="6818" w:type="dxa"/>
            <w:vAlign w:val="center"/>
          </w:tcPr>
          <w:p>
            <w:pPr>
              <w:adjustRightInd w:val="0"/>
              <w:spacing w:line="280" w:lineRule="exact"/>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关坝供电所、重庆兴隆天翼商贸有限公司、万盛区先会液化气经营部、重庆市推进免烧砖厂、双坝预制场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13" w:hRule="atLeast"/>
        </w:trPr>
        <w:tc>
          <w:tcPr>
            <w:tcW w:w="985" w:type="dxa"/>
            <w:vAlign w:val="center"/>
          </w:tcPr>
          <w:p>
            <w:pPr>
              <w:adjustRightInd w:val="0"/>
              <w:spacing w:line="280" w:lineRule="exact"/>
              <w:jc w:val="center"/>
              <w:rPr>
                <w:rFonts w:ascii="方正仿宋_GBK" w:hAnsi="方正仿宋_GBK" w:eastAsia="方正仿宋_GBK" w:cs="方正仿宋_GBK"/>
                <w:sz w:val="24"/>
                <w:szCs w:val="24"/>
              </w:rPr>
            </w:pPr>
            <w:r>
              <w:rPr>
                <w:rFonts w:ascii="方正仿宋_GBK" w:hAnsi="方正仿宋_GBK" w:eastAsia="方正仿宋_GBK" w:cs="方正仿宋_GBK"/>
                <w:sz w:val="24"/>
                <w:szCs w:val="24"/>
              </w:rPr>
              <w:t>8</w:t>
            </w:r>
            <w:r>
              <w:rPr>
                <w:rFonts w:hint="eastAsia" w:ascii="方正仿宋_GBK" w:hAnsi="方正仿宋_GBK" w:eastAsia="方正仿宋_GBK" w:cs="方正仿宋_GBK"/>
                <w:sz w:val="24"/>
                <w:szCs w:val="24"/>
              </w:rPr>
              <w:t>月</w:t>
            </w:r>
          </w:p>
        </w:tc>
        <w:tc>
          <w:tcPr>
            <w:tcW w:w="1357" w:type="dxa"/>
            <w:vAlign w:val="center"/>
          </w:tcPr>
          <w:p>
            <w:pPr>
              <w:adjustRightInd w:val="0"/>
              <w:spacing w:line="280" w:lineRule="exact"/>
              <w:jc w:val="center"/>
              <w:rPr>
                <w:rFonts w:ascii="方正仿宋_GBK" w:hAnsi="方正仿宋_GBK" w:eastAsia="方正仿宋_GBK" w:cs="方正仿宋_GBK"/>
                <w:sz w:val="24"/>
                <w:szCs w:val="24"/>
              </w:rPr>
            </w:pPr>
            <w:r>
              <w:rPr>
                <w:rFonts w:ascii="方正仿宋_GBK" w:hAnsi="方正仿宋_GBK" w:eastAsia="方正仿宋_GBK" w:cs="方正仿宋_GBK"/>
                <w:sz w:val="24"/>
                <w:szCs w:val="24"/>
              </w:rPr>
              <w:t>5</w:t>
            </w:r>
          </w:p>
        </w:tc>
        <w:tc>
          <w:tcPr>
            <w:tcW w:w="6818" w:type="dxa"/>
            <w:vAlign w:val="center"/>
          </w:tcPr>
          <w:p>
            <w:pPr>
              <w:adjustRightInd w:val="0"/>
              <w:spacing w:line="280" w:lineRule="exact"/>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重庆互惠天然气有限公司、万盛经开区长兴碎石加工厂、万盛经济技术开发区犹杨碎石加工厂、万盛经开区大祠堂预制场、重庆市万盛经开区犹丰侨石料加工厂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21" w:hRule="atLeast"/>
        </w:trPr>
        <w:tc>
          <w:tcPr>
            <w:tcW w:w="985" w:type="dxa"/>
            <w:vAlign w:val="center"/>
          </w:tcPr>
          <w:p>
            <w:pPr>
              <w:adjustRightInd w:val="0"/>
              <w:spacing w:line="280" w:lineRule="exact"/>
              <w:jc w:val="center"/>
              <w:rPr>
                <w:rFonts w:ascii="方正仿宋_GBK" w:hAnsi="方正仿宋_GBK" w:eastAsia="方正仿宋_GBK" w:cs="方正仿宋_GBK"/>
                <w:sz w:val="24"/>
                <w:szCs w:val="24"/>
              </w:rPr>
            </w:pPr>
            <w:r>
              <w:rPr>
                <w:rFonts w:ascii="方正仿宋_GBK" w:hAnsi="方正仿宋_GBK" w:eastAsia="方正仿宋_GBK" w:cs="方正仿宋_GBK"/>
                <w:sz w:val="24"/>
                <w:szCs w:val="24"/>
              </w:rPr>
              <w:t>9</w:t>
            </w:r>
            <w:r>
              <w:rPr>
                <w:rFonts w:hint="eastAsia" w:ascii="方正仿宋_GBK" w:hAnsi="方正仿宋_GBK" w:eastAsia="方正仿宋_GBK" w:cs="方正仿宋_GBK"/>
                <w:sz w:val="24"/>
                <w:szCs w:val="24"/>
              </w:rPr>
              <w:t>月</w:t>
            </w:r>
          </w:p>
        </w:tc>
        <w:tc>
          <w:tcPr>
            <w:tcW w:w="1357" w:type="dxa"/>
            <w:vAlign w:val="center"/>
          </w:tcPr>
          <w:p>
            <w:pPr>
              <w:adjustRightInd w:val="0"/>
              <w:spacing w:line="280" w:lineRule="exact"/>
              <w:jc w:val="center"/>
              <w:rPr>
                <w:rFonts w:ascii="方正仿宋_GBK" w:hAnsi="方正仿宋_GBK" w:eastAsia="方正仿宋_GBK" w:cs="方正仿宋_GBK"/>
                <w:sz w:val="24"/>
                <w:szCs w:val="24"/>
              </w:rPr>
            </w:pPr>
            <w:r>
              <w:rPr>
                <w:rFonts w:ascii="方正仿宋_GBK" w:hAnsi="方正仿宋_GBK" w:eastAsia="方正仿宋_GBK" w:cs="方正仿宋_GBK"/>
                <w:sz w:val="24"/>
                <w:szCs w:val="24"/>
              </w:rPr>
              <w:t>5</w:t>
            </w:r>
          </w:p>
        </w:tc>
        <w:tc>
          <w:tcPr>
            <w:tcW w:w="6818" w:type="dxa"/>
            <w:vAlign w:val="center"/>
          </w:tcPr>
          <w:p>
            <w:pPr>
              <w:adjustRightInd w:val="0"/>
              <w:spacing w:line="280" w:lineRule="exact"/>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万盛区关坝液化气经营部、万盛经济技术开发区杨凌矸石加工厂、重庆市兴朝建筑劳务有限公司、万盛经开区誊量碎石加工厂、万盛经开区渝盛建材加工厂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37" w:hRule="atLeast"/>
        </w:trPr>
        <w:tc>
          <w:tcPr>
            <w:tcW w:w="985" w:type="dxa"/>
            <w:vAlign w:val="center"/>
          </w:tcPr>
          <w:p>
            <w:pPr>
              <w:adjustRightInd w:val="0"/>
              <w:spacing w:line="280" w:lineRule="exact"/>
              <w:jc w:val="center"/>
              <w:rPr>
                <w:rFonts w:ascii="方正仿宋_GBK" w:hAnsi="方正仿宋_GBK" w:eastAsia="方正仿宋_GBK" w:cs="方正仿宋_GBK"/>
                <w:sz w:val="24"/>
                <w:szCs w:val="24"/>
              </w:rPr>
            </w:pPr>
            <w:r>
              <w:rPr>
                <w:rFonts w:ascii="方正仿宋_GBK" w:hAnsi="方正仿宋_GBK" w:eastAsia="方正仿宋_GBK" w:cs="方正仿宋_GBK"/>
                <w:sz w:val="24"/>
                <w:szCs w:val="24"/>
              </w:rPr>
              <w:t>10</w:t>
            </w:r>
            <w:r>
              <w:rPr>
                <w:rFonts w:hint="eastAsia" w:ascii="方正仿宋_GBK" w:hAnsi="方正仿宋_GBK" w:eastAsia="方正仿宋_GBK" w:cs="方正仿宋_GBK"/>
                <w:sz w:val="24"/>
                <w:szCs w:val="24"/>
              </w:rPr>
              <w:t>月</w:t>
            </w:r>
          </w:p>
        </w:tc>
        <w:tc>
          <w:tcPr>
            <w:tcW w:w="1357" w:type="dxa"/>
            <w:vAlign w:val="center"/>
          </w:tcPr>
          <w:p>
            <w:pPr>
              <w:adjustRightInd w:val="0"/>
              <w:spacing w:line="280" w:lineRule="exact"/>
              <w:jc w:val="center"/>
              <w:rPr>
                <w:rFonts w:ascii="方正仿宋_GBK" w:hAnsi="方正仿宋_GBK" w:eastAsia="方正仿宋_GBK" w:cs="方正仿宋_GBK"/>
                <w:sz w:val="24"/>
                <w:szCs w:val="24"/>
              </w:rPr>
            </w:pPr>
            <w:r>
              <w:rPr>
                <w:rFonts w:ascii="方正仿宋_GBK" w:hAnsi="方正仿宋_GBK" w:eastAsia="方正仿宋_GBK" w:cs="方正仿宋_GBK"/>
                <w:sz w:val="24"/>
                <w:szCs w:val="24"/>
              </w:rPr>
              <w:t>5</w:t>
            </w:r>
          </w:p>
        </w:tc>
        <w:tc>
          <w:tcPr>
            <w:tcW w:w="6818" w:type="dxa"/>
            <w:vAlign w:val="center"/>
          </w:tcPr>
          <w:p>
            <w:pPr>
              <w:adjustRightInd w:val="0"/>
              <w:spacing w:line="280" w:lineRule="exact"/>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关坝供电所、重庆兴隆天翼商贸有限公司、万盛区先会液化气经营部、重庆市推进免烧砖厂、双坝预制场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69" w:hRule="atLeast"/>
        </w:trPr>
        <w:tc>
          <w:tcPr>
            <w:tcW w:w="985" w:type="dxa"/>
            <w:vAlign w:val="center"/>
          </w:tcPr>
          <w:p>
            <w:pPr>
              <w:adjustRightInd w:val="0"/>
              <w:spacing w:line="280" w:lineRule="exact"/>
              <w:jc w:val="center"/>
              <w:rPr>
                <w:rFonts w:ascii="方正仿宋_GBK" w:hAnsi="方正仿宋_GBK" w:eastAsia="方正仿宋_GBK" w:cs="方正仿宋_GBK"/>
                <w:sz w:val="24"/>
                <w:szCs w:val="24"/>
              </w:rPr>
            </w:pPr>
            <w:r>
              <w:rPr>
                <w:rFonts w:ascii="方正仿宋_GBK" w:hAnsi="方正仿宋_GBK" w:eastAsia="方正仿宋_GBK" w:cs="方正仿宋_GBK"/>
                <w:sz w:val="24"/>
                <w:szCs w:val="24"/>
              </w:rPr>
              <w:t>11</w:t>
            </w:r>
            <w:r>
              <w:rPr>
                <w:rFonts w:hint="eastAsia" w:ascii="方正仿宋_GBK" w:hAnsi="方正仿宋_GBK" w:eastAsia="方正仿宋_GBK" w:cs="方正仿宋_GBK"/>
                <w:sz w:val="24"/>
                <w:szCs w:val="24"/>
              </w:rPr>
              <w:t>月</w:t>
            </w:r>
          </w:p>
        </w:tc>
        <w:tc>
          <w:tcPr>
            <w:tcW w:w="1357" w:type="dxa"/>
            <w:vAlign w:val="center"/>
          </w:tcPr>
          <w:p>
            <w:pPr>
              <w:adjustRightInd w:val="0"/>
              <w:spacing w:line="280" w:lineRule="exact"/>
              <w:jc w:val="center"/>
              <w:rPr>
                <w:rFonts w:ascii="方正仿宋_GBK" w:hAnsi="方正仿宋_GBK" w:eastAsia="方正仿宋_GBK" w:cs="方正仿宋_GBK"/>
                <w:sz w:val="24"/>
                <w:szCs w:val="24"/>
              </w:rPr>
            </w:pPr>
            <w:r>
              <w:rPr>
                <w:rFonts w:ascii="方正仿宋_GBK" w:hAnsi="方正仿宋_GBK" w:eastAsia="方正仿宋_GBK" w:cs="方正仿宋_GBK"/>
                <w:sz w:val="24"/>
                <w:szCs w:val="24"/>
              </w:rPr>
              <w:t>5</w:t>
            </w:r>
          </w:p>
        </w:tc>
        <w:tc>
          <w:tcPr>
            <w:tcW w:w="6818" w:type="dxa"/>
            <w:vAlign w:val="center"/>
          </w:tcPr>
          <w:p>
            <w:pPr>
              <w:adjustRightInd w:val="0"/>
              <w:spacing w:line="280" w:lineRule="exact"/>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重庆互惠天然气有限公司、万盛经开区长兴碎石加工厂、万盛经济技术开发区犹杨碎石加工厂、万盛经开区大祠堂预制场、重庆市万盛经开区犹丰侨石料加工厂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61" w:hRule="atLeast"/>
        </w:trPr>
        <w:tc>
          <w:tcPr>
            <w:tcW w:w="985" w:type="dxa"/>
            <w:vAlign w:val="center"/>
          </w:tcPr>
          <w:p>
            <w:pPr>
              <w:adjustRightInd w:val="0"/>
              <w:spacing w:line="280" w:lineRule="exact"/>
              <w:jc w:val="center"/>
              <w:rPr>
                <w:rFonts w:ascii="方正仿宋_GBK" w:hAnsi="方正仿宋_GBK" w:eastAsia="方正仿宋_GBK" w:cs="方正仿宋_GBK"/>
                <w:sz w:val="24"/>
                <w:szCs w:val="24"/>
              </w:rPr>
            </w:pPr>
            <w:r>
              <w:rPr>
                <w:rFonts w:ascii="方正仿宋_GBK" w:hAnsi="方正仿宋_GBK" w:eastAsia="方正仿宋_GBK" w:cs="方正仿宋_GBK"/>
                <w:sz w:val="24"/>
                <w:szCs w:val="24"/>
              </w:rPr>
              <w:t>12</w:t>
            </w:r>
            <w:r>
              <w:rPr>
                <w:rFonts w:hint="eastAsia" w:ascii="方正仿宋_GBK" w:hAnsi="方正仿宋_GBK" w:eastAsia="方正仿宋_GBK" w:cs="方正仿宋_GBK"/>
                <w:sz w:val="24"/>
                <w:szCs w:val="24"/>
              </w:rPr>
              <w:t>月</w:t>
            </w:r>
          </w:p>
        </w:tc>
        <w:tc>
          <w:tcPr>
            <w:tcW w:w="1357" w:type="dxa"/>
            <w:vAlign w:val="center"/>
          </w:tcPr>
          <w:p>
            <w:pPr>
              <w:adjustRightInd w:val="0"/>
              <w:spacing w:line="280" w:lineRule="exact"/>
              <w:jc w:val="center"/>
              <w:rPr>
                <w:rFonts w:ascii="方正仿宋_GBK" w:hAnsi="方正仿宋_GBK" w:eastAsia="方正仿宋_GBK" w:cs="方正仿宋_GBK"/>
                <w:sz w:val="24"/>
                <w:szCs w:val="24"/>
              </w:rPr>
            </w:pPr>
            <w:r>
              <w:rPr>
                <w:rFonts w:ascii="方正仿宋_GBK" w:hAnsi="方正仿宋_GBK" w:eastAsia="方正仿宋_GBK" w:cs="方正仿宋_GBK"/>
                <w:sz w:val="24"/>
                <w:szCs w:val="24"/>
              </w:rPr>
              <w:t>5</w:t>
            </w:r>
          </w:p>
        </w:tc>
        <w:tc>
          <w:tcPr>
            <w:tcW w:w="6818" w:type="dxa"/>
            <w:vAlign w:val="center"/>
          </w:tcPr>
          <w:p>
            <w:pPr>
              <w:adjustRightInd w:val="0"/>
              <w:spacing w:line="280" w:lineRule="exact"/>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万盛区关坝液化气经营部、万盛经济技术开发区杨凌矸石加工厂、重庆市兴朝建筑劳务有限公司、万盛经开区誊量碎石加工厂、万盛经开区渝盛建材加工厂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89" w:hRule="atLeast"/>
        </w:trPr>
        <w:tc>
          <w:tcPr>
            <w:tcW w:w="9160" w:type="dxa"/>
            <w:gridSpan w:val="3"/>
            <w:vAlign w:val="center"/>
          </w:tcPr>
          <w:p>
            <w:pPr>
              <w:adjustRightInd w:val="0"/>
              <w:spacing w:line="280" w:lineRule="exact"/>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备注：全年共计实施</w:t>
            </w:r>
            <w:r>
              <w:rPr>
                <w:rFonts w:ascii="方正仿宋_GBK" w:hAnsi="方正仿宋_GBK" w:eastAsia="方正仿宋_GBK" w:cs="方正仿宋_GBK"/>
                <w:sz w:val="24"/>
                <w:szCs w:val="24"/>
              </w:rPr>
              <w:t>60</w:t>
            </w:r>
            <w:r>
              <w:rPr>
                <w:rFonts w:hint="eastAsia" w:ascii="方正仿宋_GBK" w:hAnsi="方正仿宋_GBK" w:eastAsia="方正仿宋_GBK" w:cs="方正仿宋_GBK"/>
                <w:sz w:val="24"/>
                <w:szCs w:val="24"/>
              </w:rPr>
              <w:t>次。</w:t>
            </w:r>
          </w:p>
        </w:tc>
      </w:tr>
    </w:tbl>
    <w:p>
      <w:pPr>
        <w:numPr>
          <w:ilvl w:val="0"/>
          <w:numId w:val="1"/>
        </w:numPr>
        <w:spacing w:line="594" w:lineRule="exact"/>
        <w:ind w:firstLine="643" w:firstLineChars="200"/>
        <w:jc w:val="left"/>
        <w:rPr>
          <w:b/>
          <w:bCs/>
          <w:sz w:val="32"/>
          <w:szCs w:val="32"/>
        </w:rPr>
      </w:pPr>
      <w:r>
        <w:rPr>
          <w:rFonts w:hint="eastAsia" w:eastAsia="方正仿宋_GBK"/>
          <w:b/>
          <w:bCs/>
          <w:sz w:val="32"/>
          <w:szCs w:val="32"/>
        </w:rPr>
        <w:t>一般检查安排</w:t>
      </w:r>
      <w:r>
        <w:rPr>
          <w:rFonts w:hint="eastAsia"/>
          <w:b/>
          <w:bCs/>
          <w:sz w:val="32"/>
          <w:szCs w:val="32"/>
        </w:rPr>
        <w:t>（</w:t>
      </w:r>
      <w:r>
        <w:rPr>
          <w:b/>
          <w:bCs/>
          <w:sz w:val="32"/>
          <w:szCs w:val="32"/>
        </w:rPr>
        <w:t>24</w:t>
      </w:r>
      <w:r>
        <w:rPr>
          <w:rFonts w:hint="eastAsia"/>
          <w:b/>
          <w:bCs/>
          <w:sz w:val="32"/>
          <w:szCs w:val="32"/>
        </w:rPr>
        <w:t>天）</w:t>
      </w:r>
    </w:p>
    <w:tbl>
      <w:tblPr>
        <w:tblStyle w:val="8"/>
        <w:tblpPr w:leftFromText="180" w:rightFromText="180" w:vertAnchor="text" w:horzAnchor="page" w:tblpX="1368" w:tblpY="140"/>
        <w:tblOverlap w:val="never"/>
        <w:tblW w:w="93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
      <w:tblGrid>
        <w:gridCol w:w="1085"/>
        <w:gridCol w:w="1602"/>
        <w:gridCol w:w="6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266" w:hRule="atLeast"/>
        </w:trPr>
        <w:tc>
          <w:tcPr>
            <w:tcW w:w="1085" w:type="dxa"/>
            <w:vAlign w:val="center"/>
          </w:tcPr>
          <w:p>
            <w:pPr>
              <w:widowControl/>
              <w:adjustRightInd w:val="0"/>
              <w:snapToGrid w:val="0"/>
              <w:spacing w:line="320" w:lineRule="exact"/>
              <w:jc w:val="center"/>
              <w:textAlignment w:val="center"/>
              <w:rPr>
                <w:rFonts w:ascii="方正黑体_GBK" w:hAnsi="方正黑体_GBK" w:eastAsia="方正黑体_GBK" w:cs="方正黑体_GBK"/>
                <w:kern w:val="0"/>
                <w:sz w:val="28"/>
                <w:szCs w:val="28"/>
                <w:shd w:val="clear" w:color="auto" w:fill="FFFFFF"/>
              </w:rPr>
            </w:pPr>
            <w:r>
              <w:rPr>
                <w:rFonts w:hint="eastAsia" w:ascii="方正黑体_GBK" w:hAnsi="方正黑体_GBK" w:eastAsia="方正黑体_GBK" w:cs="方正黑体_GBK"/>
                <w:kern w:val="0"/>
                <w:sz w:val="28"/>
                <w:szCs w:val="28"/>
                <w:shd w:val="clear" w:color="auto" w:fill="FFFFFF"/>
              </w:rPr>
              <w:t>月份</w:t>
            </w:r>
          </w:p>
        </w:tc>
        <w:tc>
          <w:tcPr>
            <w:tcW w:w="1602" w:type="dxa"/>
            <w:vAlign w:val="center"/>
          </w:tcPr>
          <w:p>
            <w:pPr>
              <w:widowControl/>
              <w:adjustRightInd w:val="0"/>
              <w:snapToGrid w:val="0"/>
              <w:spacing w:line="320" w:lineRule="exact"/>
              <w:jc w:val="center"/>
              <w:textAlignment w:val="center"/>
              <w:rPr>
                <w:rFonts w:ascii="方正黑体_GBK" w:hAnsi="方正黑体_GBK" w:eastAsia="方正黑体_GBK" w:cs="方正黑体_GBK"/>
                <w:kern w:val="0"/>
                <w:sz w:val="28"/>
                <w:szCs w:val="28"/>
                <w:shd w:val="clear" w:color="auto" w:fill="FFFFFF"/>
              </w:rPr>
            </w:pPr>
            <w:r>
              <w:rPr>
                <w:rFonts w:hint="eastAsia" w:ascii="方正黑体_GBK" w:hAnsi="方正黑体_GBK" w:eastAsia="方正黑体_GBK" w:cs="方正黑体_GBK"/>
                <w:kern w:val="0"/>
                <w:sz w:val="28"/>
                <w:szCs w:val="28"/>
                <w:shd w:val="clear" w:color="auto" w:fill="FFFFFF"/>
              </w:rPr>
              <w:t>检查数量</w:t>
            </w:r>
          </w:p>
        </w:tc>
        <w:tc>
          <w:tcPr>
            <w:tcW w:w="6708" w:type="dxa"/>
            <w:vAlign w:val="center"/>
          </w:tcPr>
          <w:p>
            <w:pPr>
              <w:widowControl/>
              <w:adjustRightInd w:val="0"/>
              <w:snapToGrid w:val="0"/>
              <w:spacing w:line="320" w:lineRule="exact"/>
              <w:jc w:val="center"/>
              <w:textAlignment w:val="center"/>
              <w:rPr>
                <w:rFonts w:ascii="方正黑体_GBK" w:hAnsi="方正黑体_GBK" w:eastAsia="方正黑体_GBK" w:cs="方正黑体_GBK"/>
                <w:kern w:val="0"/>
                <w:sz w:val="28"/>
                <w:szCs w:val="28"/>
                <w:shd w:val="clear" w:color="auto" w:fill="FFFFFF"/>
              </w:rPr>
            </w:pPr>
            <w:r>
              <w:rPr>
                <w:rFonts w:hint="eastAsia" w:ascii="方正黑体_GBK" w:hAnsi="方正黑体_GBK" w:eastAsia="方正黑体_GBK" w:cs="方正黑体_GBK"/>
                <w:kern w:val="0"/>
                <w:sz w:val="28"/>
                <w:szCs w:val="28"/>
                <w:shd w:val="clear" w:color="auto" w:fill="FFFFFF"/>
              </w:rPr>
              <w:t>检查单位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266" w:hRule="atLeast"/>
        </w:trPr>
        <w:tc>
          <w:tcPr>
            <w:tcW w:w="1085" w:type="dxa"/>
            <w:vAlign w:val="center"/>
          </w:tcPr>
          <w:p>
            <w:pPr>
              <w:widowControl/>
              <w:adjustRightInd w:val="0"/>
              <w:snapToGrid w:val="0"/>
              <w:spacing w:line="320" w:lineRule="exact"/>
              <w:jc w:val="center"/>
              <w:textAlignment w:val="center"/>
              <w:rPr>
                <w:rFonts w:eastAsia="方正仿宋_GBK"/>
                <w:kern w:val="0"/>
                <w:sz w:val="28"/>
                <w:szCs w:val="28"/>
                <w:shd w:val="clear" w:color="auto" w:fill="FFFFFF"/>
              </w:rPr>
            </w:pPr>
            <w:r>
              <w:rPr>
                <w:rFonts w:eastAsia="方正仿宋_GBK"/>
                <w:kern w:val="0"/>
                <w:sz w:val="28"/>
                <w:szCs w:val="28"/>
                <w:shd w:val="clear" w:color="auto" w:fill="FFFFFF"/>
              </w:rPr>
              <w:t>1</w:t>
            </w:r>
            <w:r>
              <w:rPr>
                <w:rFonts w:hint="eastAsia" w:eastAsia="方正仿宋_GBK"/>
                <w:kern w:val="0"/>
                <w:sz w:val="28"/>
                <w:szCs w:val="28"/>
                <w:shd w:val="clear" w:color="auto" w:fill="FFFFFF"/>
              </w:rPr>
              <w:t>月</w:t>
            </w:r>
          </w:p>
        </w:tc>
        <w:tc>
          <w:tcPr>
            <w:tcW w:w="1602" w:type="dxa"/>
            <w:vAlign w:val="center"/>
          </w:tcPr>
          <w:p>
            <w:pPr>
              <w:widowControl/>
              <w:adjustRightInd w:val="0"/>
              <w:snapToGrid w:val="0"/>
              <w:spacing w:line="320" w:lineRule="exact"/>
              <w:jc w:val="center"/>
              <w:textAlignment w:val="center"/>
              <w:rPr>
                <w:rFonts w:eastAsia="方正仿宋_GBK"/>
                <w:kern w:val="0"/>
                <w:sz w:val="28"/>
                <w:szCs w:val="28"/>
                <w:shd w:val="clear" w:color="auto" w:fill="FFFFFF"/>
              </w:rPr>
            </w:pPr>
            <w:r>
              <w:rPr>
                <w:rFonts w:eastAsia="方正仿宋_GBK"/>
                <w:kern w:val="0"/>
                <w:sz w:val="28"/>
                <w:szCs w:val="28"/>
                <w:shd w:val="clear" w:color="auto" w:fill="FFFFFF"/>
              </w:rPr>
              <w:t>1</w:t>
            </w:r>
          </w:p>
        </w:tc>
        <w:tc>
          <w:tcPr>
            <w:tcW w:w="6708" w:type="dxa"/>
            <w:vAlign w:val="center"/>
          </w:tcPr>
          <w:p>
            <w:pPr>
              <w:widowControl/>
              <w:adjustRightInd w:val="0"/>
              <w:snapToGrid w:val="0"/>
              <w:spacing w:line="320" w:lineRule="exact"/>
              <w:jc w:val="center"/>
              <w:textAlignment w:val="center"/>
              <w:rPr>
                <w:rFonts w:eastAsia="方正仿宋_GBK"/>
                <w:kern w:val="0"/>
                <w:sz w:val="24"/>
                <w:szCs w:val="24"/>
                <w:shd w:val="clear" w:color="auto" w:fill="FFFFFF"/>
              </w:rPr>
            </w:pPr>
            <w:r>
              <w:rPr>
                <w:rFonts w:hint="eastAsia" w:eastAsia="方正仿宋_GBK"/>
                <w:kern w:val="0"/>
                <w:sz w:val="24"/>
                <w:szCs w:val="24"/>
                <w:shd w:val="clear" w:color="auto" w:fill="FFFFFF"/>
              </w:rPr>
              <w:t>重庆市瑞骏鸿业商贸有限责任公司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266" w:hRule="atLeast"/>
        </w:trPr>
        <w:tc>
          <w:tcPr>
            <w:tcW w:w="1085" w:type="dxa"/>
            <w:vAlign w:val="center"/>
          </w:tcPr>
          <w:p>
            <w:pPr>
              <w:widowControl/>
              <w:adjustRightInd w:val="0"/>
              <w:snapToGrid w:val="0"/>
              <w:spacing w:line="320" w:lineRule="exact"/>
              <w:jc w:val="center"/>
              <w:textAlignment w:val="center"/>
              <w:rPr>
                <w:rFonts w:eastAsia="方正仿宋_GBK"/>
                <w:kern w:val="0"/>
                <w:sz w:val="28"/>
                <w:szCs w:val="28"/>
              </w:rPr>
            </w:pPr>
            <w:r>
              <w:rPr>
                <w:rFonts w:eastAsia="方正仿宋_GBK"/>
                <w:kern w:val="0"/>
                <w:sz w:val="28"/>
                <w:szCs w:val="28"/>
              </w:rPr>
              <w:t>2</w:t>
            </w:r>
            <w:r>
              <w:rPr>
                <w:rFonts w:hint="eastAsia" w:eastAsia="方正仿宋_GBK"/>
                <w:kern w:val="0"/>
                <w:sz w:val="28"/>
                <w:szCs w:val="28"/>
              </w:rPr>
              <w:t>月</w:t>
            </w:r>
          </w:p>
        </w:tc>
        <w:tc>
          <w:tcPr>
            <w:tcW w:w="1602" w:type="dxa"/>
            <w:vAlign w:val="center"/>
          </w:tcPr>
          <w:p>
            <w:pPr>
              <w:widowControl/>
              <w:adjustRightInd w:val="0"/>
              <w:snapToGrid w:val="0"/>
              <w:spacing w:line="320" w:lineRule="exact"/>
              <w:jc w:val="center"/>
              <w:textAlignment w:val="center"/>
              <w:rPr>
                <w:rFonts w:eastAsia="方正仿宋_GBK"/>
                <w:kern w:val="0"/>
                <w:sz w:val="28"/>
                <w:szCs w:val="28"/>
              </w:rPr>
            </w:pPr>
            <w:r>
              <w:rPr>
                <w:rFonts w:eastAsia="方正仿宋_GBK"/>
                <w:kern w:val="0"/>
                <w:sz w:val="28"/>
                <w:szCs w:val="28"/>
                <w:shd w:val="clear" w:color="auto" w:fill="FFFFFF"/>
              </w:rPr>
              <w:t>1</w:t>
            </w:r>
          </w:p>
        </w:tc>
        <w:tc>
          <w:tcPr>
            <w:tcW w:w="6708" w:type="dxa"/>
            <w:vAlign w:val="center"/>
          </w:tcPr>
          <w:p>
            <w:pPr>
              <w:widowControl/>
              <w:adjustRightInd w:val="0"/>
              <w:snapToGrid w:val="0"/>
              <w:spacing w:line="320" w:lineRule="exact"/>
              <w:jc w:val="center"/>
              <w:textAlignment w:val="center"/>
              <w:rPr>
                <w:rFonts w:eastAsia="方正仿宋_GBK"/>
                <w:kern w:val="0"/>
                <w:sz w:val="24"/>
                <w:szCs w:val="24"/>
              </w:rPr>
            </w:pPr>
            <w:r>
              <w:rPr>
                <w:rFonts w:hint="eastAsia" w:eastAsia="方正仿宋_GBK"/>
                <w:sz w:val="24"/>
                <w:szCs w:val="24"/>
              </w:rPr>
              <w:t>重庆吉图建材有限公司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266" w:hRule="atLeast"/>
        </w:trPr>
        <w:tc>
          <w:tcPr>
            <w:tcW w:w="1085" w:type="dxa"/>
            <w:vAlign w:val="center"/>
          </w:tcPr>
          <w:p>
            <w:pPr>
              <w:widowControl/>
              <w:adjustRightInd w:val="0"/>
              <w:snapToGrid w:val="0"/>
              <w:spacing w:line="320" w:lineRule="exact"/>
              <w:jc w:val="center"/>
              <w:textAlignment w:val="center"/>
              <w:rPr>
                <w:sz w:val="28"/>
                <w:szCs w:val="28"/>
              </w:rPr>
            </w:pPr>
            <w:r>
              <w:rPr>
                <w:rFonts w:eastAsia="方正仿宋_GBK"/>
                <w:kern w:val="0"/>
                <w:sz w:val="28"/>
                <w:szCs w:val="28"/>
              </w:rPr>
              <w:t>3</w:t>
            </w:r>
            <w:r>
              <w:rPr>
                <w:rFonts w:hint="eastAsia" w:eastAsia="方正仿宋_GBK"/>
                <w:kern w:val="0"/>
                <w:sz w:val="28"/>
                <w:szCs w:val="28"/>
              </w:rPr>
              <w:t>月</w:t>
            </w:r>
          </w:p>
        </w:tc>
        <w:tc>
          <w:tcPr>
            <w:tcW w:w="1602" w:type="dxa"/>
            <w:vAlign w:val="center"/>
          </w:tcPr>
          <w:p>
            <w:pPr>
              <w:widowControl/>
              <w:adjustRightInd w:val="0"/>
              <w:snapToGrid w:val="0"/>
              <w:spacing w:line="320" w:lineRule="exact"/>
              <w:jc w:val="center"/>
              <w:textAlignment w:val="center"/>
              <w:rPr>
                <w:rFonts w:eastAsia="方正仿宋_GBK"/>
                <w:kern w:val="0"/>
                <w:sz w:val="28"/>
                <w:szCs w:val="28"/>
                <w:shd w:val="clear" w:color="auto" w:fill="FFFFFF"/>
              </w:rPr>
            </w:pPr>
            <w:r>
              <w:rPr>
                <w:rFonts w:eastAsia="方正仿宋_GBK"/>
                <w:kern w:val="0"/>
                <w:sz w:val="28"/>
                <w:szCs w:val="28"/>
                <w:shd w:val="clear" w:color="auto" w:fill="FFFFFF"/>
              </w:rPr>
              <w:t>1</w:t>
            </w:r>
          </w:p>
        </w:tc>
        <w:tc>
          <w:tcPr>
            <w:tcW w:w="6708" w:type="dxa"/>
            <w:vAlign w:val="center"/>
          </w:tcPr>
          <w:p>
            <w:pPr>
              <w:widowControl/>
              <w:adjustRightInd w:val="0"/>
              <w:snapToGrid w:val="0"/>
              <w:spacing w:line="320" w:lineRule="exact"/>
              <w:jc w:val="center"/>
              <w:textAlignment w:val="center"/>
              <w:rPr>
                <w:rFonts w:eastAsia="方正仿宋_GBK"/>
                <w:kern w:val="0"/>
                <w:sz w:val="28"/>
                <w:szCs w:val="28"/>
              </w:rPr>
            </w:pPr>
            <w:r>
              <w:rPr>
                <w:rFonts w:hint="eastAsia" w:eastAsia="方正仿宋_GBK"/>
                <w:sz w:val="24"/>
                <w:szCs w:val="24"/>
              </w:rPr>
              <w:t>重庆市安燕装饰材料销售店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266" w:hRule="atLeast"/>
        </w:trPr>
        <w:tc>
          <w:tcPr>
            <w:tcW w:w="1085" w:type="dxa"/>
            <w:vAlign w:val="center"/>
          </w:tcPr>
          <w:p>
            <w:pPr>
              <w:widowControl/>
              <w:adjustRightInd w:val="0"/>
              <w:snapToGrid w:val="0"/>
              <w:spacing w:line="320" w:lineRule="exact"/>
              <w:jc w:val="center"/>
              <w:textAlignment w:val="center"/>
              <w:rPr>
                <w:rFonts w:eastAsia="方正仿宋_GBK"/>
                <w:kern w:val="0"/>
                <w:sz w:val="28"/>
                <w:szCs w:val="28"/>
              </w:rPr>
            </w:pPr>
            <w:r>
              <w:rPr>
                <w:rFonts w:eastAsia="方正仿宋_GBK"/>
                <w:kern w:val="0"/>
                <w:sz w:val="28"/>
                <w:szCs w:val="28"/>
              </w:rPr>
              <w:t>4</w:t>
            </w:r>
            <w:r>
              <w:rPr>
                <w:rFonts w:hint="eastAsia" w:eastAsia="方正仿宋_GBK"/>
                <w:kern w:val="0"/>
                <w:sz w:val="28"/>
                <w:szCs w:val="28"/>
              </w:rPr>
              <w:t>月</w:t>
            </w:r>
          </w:p>
        </w:tc>
        <w:tc>
          <w:tcPr>
            <w:tcW w:w="1602" w:type="dxa"/>
            <w:vAlign w:val="center"/>
          </w:tcPr>
          <w:p>
            <w:pPr>
              <w:widowControl/>
              <w:adjustRightInd w:val="0"/>
              <w:snapToGrid w:val="0"/>
              <w:spacing w:line="320" w:lineRule="exact"/>
              <w:jc w:val="center"/>
              <w:textAlignment w:val="center"/>
              <w:rPr>
                <w:rFonts w:eastAsia="方正仿宋_GBK"/>
                <w:kern w:val="0"/>
                <w:sz w:val="28"/>
                <w:szCs w:val="28"/>
                <w:shd w:val="clear" w:color="auto" w:fill="FFFFFF"/>
              </w:rPr>
            </w:pPr>
            <w:r>
              <w:rPr>
                <w:rFonts w:eastAsia="方正仿宋_GBK"/>
                <w:kern w:val="0"/>
                <w:sz w:val="28"/>
                <w:szCs w:val="28"/>
                <w:shd w:val="clear" w:color="auto" w:fill="FFFFFF"/>
              </w:rPr>
              <w:t>1</w:t>
            </w:r>
          </w:p>
        </w:tc>
        <w:tc>
          <w:tcPr>
            <w:tcW w:w="6708" w:type="dxa"/>
            <w:vAlign w:val="center"/>
          </w:tcPr>
          <w:p>
            <w:pPr>
              <w:widowControl/>
              <w:adjustRightInd w:val="0"/>
              <w:snapToGrid w:val="0"/>
              <w:spacing w:line="320" w:lineRule="exact"/>
              <w:jc w:val="center"/>
              <w:textAlignment w:val="center"/>
              <w:rPr>
                <w:rFonts w:eastAsia="方正仿宋_GBK"/>
                <w:sz w:val="24"/>
                <w:szCs w:val="24"/>
              </w:rPr>
            </w:pPr>
            <w:r>
              <w:rPr>
                <w:rFonts w:hint="eastAsia" w:eastAsia="方正仿宋_GBK"/>
                <w:sz w:val="24"/>
                <w:szCs w:val="24"/>
              </w:rPr>
              <w:t>重庆市娟东铝合金加工厂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266" w:hRule="atLeast"/>
        </w:trPr>
        <w:tc>
          <w:tcPr>
            <w:tcW w:w="1085" w:type="dxa"/>
            <w:vAlign w:val="center"/>
          </w:tcPr>
          <w:p>
            <w:pPr>
              <w:widowControl/>
              <w:adjustRightInd w:val="0"/>
              <w:snapToGrid w:val="0"/>
              <w:spacing w:line="320" w:lineRule="exact"/>
              <w:jc w:val="center"/>
              <w:textAlignment w:val="center"/>
              <w:rPr>
                <w:rFonts w:eastAsia="方正仿宋_GBK"/>
                <w:kern w:val="0"/>
                <w:sz w:val="28"/>
                <w:szCs w:val="28"/>
              </w:rPr>
            </w:pPr>
            <w:r>
              <w:rPr>
                <w:rFonts w:eastAsia="方正仿宋_GBK"/>
                <w:kern w:val="0"/>
                <w:sz w:val="28"/>
                <w:szCs w:val="28"/>
              </w:rPr>
              <w:t>5</w:t>
            </w:r>
            <w:r>
              <w:rPr>
                <w:rFonts w:hint="eastAsia" w:eastAsia="方正仿宋_GBK"/>
                <w:kern w:val="0"/>
                <w:sz w:val="28"/>
                <w:szCs w:val="28"/>
              </w:rPr>
              <w:t>月</w:t>
            </w:r>
          </w:p>
        </w:tc>
        <w:tc>
          <w:tcPr>
            <w:tcW w:w="1602" w:type="dxa"/>
            <w:vAlign w:val="center"/>
          </w:tcPr>
          <w:p>
            <w:pPr>
              <w:widowControl/>
              <w:adjustRightInd w:val="0"/>
              <w:snapToGrid w:val="0"/>
              <w:spacing w:line="320" w:lineRule="exact"/>
              <w:jc w:val="center"/>
              <w:textAlignment w:val="center"/>
              <w:rPr>
                <w:rFonts w:eastAsia="方正仿宋_GBK"/>
                <w:kern w:val="0"/>
                <w:sz w:val="28"/>
                <w:szCs w:val="28"/>
              </w:rPr>
            </w:pPr>
            <w:r>
              <w:rPr>
                <w:rFonts w:eastAsia="方正仿宋_GBK"/>
                <w:kern w:val="0"/>
                <w:sz w:val="28"/>
                <w:szCs w:val="28"/>
                <w:shd w:val="clear" w:color="auto" w:fill="FFFFFF"/>
              </w:rPr>
              <w:t>1</w:t>
            </w:r>
          </w:p>
        </w:tc>
        <w:tc>
          <w:tcPr>
            <w:tcW w:w="6708" w:type="dxa"/>
            <w:vAlign w:val="center"/>
          </w:tcPr>
          <w:p>
            <w:pPr>
              <w:widowControl/>
              <w:adjustRightInd w:val="0"/>
              <w:snapToGrid w:val="0"/>
              <w:spacing w:line="320" w:lineRule="exact"/>
              <w:jc w:val="center"/>
              <w:textAlignment w:val="center"/>
              <w:rPr>
                <w:rFonts w:eastAsia="方正仿宋_GBK"/>
                <w:sz w:val="24"/>
                <w:szCs w:val="24"/>
              </w:rPr>
            </w:pPr>
            <w:r>
              <w:rPr>
                <w:rFonts w:hint="eastAsia" w:eastAsia="方正仿宋_GBK"/>
                <w:sz w:val="24"/>
                <w:szCs w:val="24"/>
              </w:rPr>
              <w:t>重庆市万盛区秀发面粉销售部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266" w:hRule="atLeast"/>
        </w:trPr>
        <w:tc>
          <w:tcPr>
            <w:tcW w:w="1085" w:type="dxa"/>
            <w:vAlign w:val="center"/>
          </w:tcPr>
          <w:p>
            <w:pPr>
              <w:widowControl/>
              <w:adjustRightInd w:val="0"/>
              <w:snapToGrid w:val="0"/>
              <w:spacing w:line="320" w:lineRule="exact"/>
              <w:jc w:val="center"/>
              <w:textAlignment w:val="center"/>
              <w:rPr>
                <w:rFonts w:eastAsia="方正仿宋_GBK"/>
                <w:kern w:val="0"/>
                <w:sz w:val="28"/>
                <w:szCs w:val="28"/>
              </w:rPr>
            </w:pPr>
            <w:r>
              <w:rPr>
                <w:rFonts w:eastAsia="方正仿宋_GBK"/>
                <w:kern w:val="0"/>
                <w:sz w:val="28"/>
                <w:szCs w:val="28"/>
              </w:rPr>
              <w:t>6</w:t>
            </w:r>
            <w:r>
              <w:rPr>
                <w:rFonts w:hint="eastAsia" w:eastAsia="方正仿宋_GBK"/>
                <w:kern w:val="0"/>
                <w:sz w:val="28"/>
                <w:szCs w:val="28"/>
              </w:rPr>
              <w:t>月</w:t>
            </w:r>
          </w:p>
        </w:tc>
        <w:tc>
          <w:tcPr>
            <w:tcW w:w="1602" w:type="dxa"/>
            <w:vAlign w:val="center"/>
          </w:tcPr>
          <w:p>
            <w:pPr>
              <w:widowControl/>
              <w:adjustRightInd w:val="0"/>
              <w:snapToGrid w:val="0"/>
              <w:spacing w:line="320" w:lineRule="exact"/>
              <w:jc w:val="center"/>
              <w:textAlignment w:val="center"/>
              <w:rPr>
                <w:rFonts w:eastAsia="方正仿宋_GBK"/>
                <w:kern w:val="0"/>
                <w:sz w:val="28"/>
                <w:szCs w:val="28"/>
                <w:shd w:val="clear" w:color="auto" w:fill="FFFFFF"/>
              </w:rPr>
            </w:pPr>
            <w:r>
              <w:rPr>
                <w:rFonts w:eastAsia="方正仿宋_GBK"/>
                <w:kern w:val="0"/>
                <w:sz w:val="28"/>
                <w:szCs w:val="28"/>
                <w:shd w:val="clear" w:color="auto" w:fill="FFFFFF"/>
              </w:rPr>
              <w:t>1</w:t>
            </w:r>
          </w:p>
        </w:tc>
        <w:tc>
          <w:tcPr>
            <w:tcW w:w="6708" w:type="dxa"/>
            <w:vAlign w:val="center"/>
          </w:tcPr>
          <w:p>
            <w:pPr>
              <w:widowControl/>
              <w:adjustRightInd w:val="0"/>
              <w:snapToGrid w:val="0"/>
              <w:spacing w:line="320" w:lineRule="exact"/>
              <w:jc w:val="center"/>
              <w:textAlignment w:val="center"/>
              <w:rPr>
                <w:rFonts w:eastAsia="方正仿宋_GBK"/>
                <w:kern w:val="0"/>
                <w:sz w:val="28"/>
                <w:szCs w:val="28"/>
              </w:rPr>
            </w:pPr>
            <w:r>
              <w:rPr>
                <w:rFonts w:hint="eastAsia" w:eastAsia="方正仿宋_GBK"/>
                <w:sz w:val="24"/>
                <w:szCs w:val="24"/>
              </w:rPr>
              <w:t>重庆市万盛经开区三郎夜酒厂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266" w:hRule="atLeast"/>
        </w:trPr>
        <w:tc>
          <w:tcPr>
            <w:tcW w:w="1085" w:type="dxa"/>
            <w:vAlign w:val="center"/>
          </w:tcPr>
          <w:p>
            <w:pPr>
              <w:widowControl/>
              <w:adjustRightInd w:val="0"/>
              <w:snapToGrid w:val="0"/>
              <w:spacing w:line="320" w:lineRule="exact"/>
              <w:jc w:val="center"/>
              <w:textAlignment w:val="center"/>
              <w:rPr>
                <w:rFonts w:eastAsia="方正仿宋_GBK"/>
                <w:kern w:val="0"/>
                <w:sz w:val="28"/>
                <w:szCs w:val="28"/>
              </w:rPr>
            </w:pPr>
            <w:r>
              <w:rPr>
                <w:rFonts w:eastAsia="方正仿宋_GBK"/>
                <w:kern w:val="0"/>
                <w:sz w:val="28"/>
                <w:szCs w:val="28"/>
              </w:rPr>
              <w:t>7</w:t>
            </w:r>
            <w:r>
              <w:rPr>
                <w:rFonts w:hint="eastAsia" w:eastAsia="方正仿宋_GBK"/>
                <w:kern w:val="0"/>
                <w:sz w:val="28"/>
                <w:szCs w:val="28"/>
              </w:rPr>
              <w:t>月</w:t>
            </w:r>
          </w:p>
        </w:tc>
        <w:tc>
          <w:tcPr>
            <w:tcW w:w="1602" w:type="dxa"/>
            <w:vAlign w:val="center"/>
          </w:tcPr>
          <w:p>
            <w:pPr>
              <w:widowControl/>
              <w:adjustRightInd w:val="0"/>
              <w:snapToGrid w:val="0"/>
              <w:spacing w:line="320" w:lineRule="exact"/>
              <w:jc w:val="center"/>
              <w:textAlignment w:val="center"/>
              <w:rPr>
                <w:rFonts w:eastAsia="方正仿宋_GBK"/>
                <w:kern w:val="0"/>
                <w:sz w:val="28"/>
                <w:szCs w:val="28"/>
                <w:shd w:val="clear" w:color="auto" w:fill="FFFFFF"/>
              </w:rPr>
            </w:pPr>
            <w:r>
              <w:rPr>
                <w:rFonts w:eastAsia="方正仿宋_GBK"/>
                <w:kern w:val="0"/>
                <w:sz w:val="28"/>
                <w:szCs w:val="28"/>
                <w:shd w:val="clear" w:color="auto" w:fill="FFFFFF"/>
              </w:rPr>
              <w:t>1</w:t>
            </w:r>
          </w:p>
        </w:tc>
        <w:tc>
          <w:tcPr>
            <w:tcW w:w="6708" w:type="dxa"/>
            <w:vAlign w:val="center"/>
          </w:tcPr>
          <w:p>
            <w:pPr>
              <w:widowControl/>
              <w:adjustRightInd w:val="0"/>
              <w:snapToGrid w:val="0"/>
              <w:spacing w:line="320" w:lineRule="exact"/>
              <w:jc w:val="center"/>
              <w:textAlignment w:val="center"/>
              <w:rPr>
                <w:rFonts w:eastAsia="方正仿宋_GBK"/>
                <w:sz w:val="28"/>
                <w:szCs w:val="28"/>
              </w:rPr>
            </w:pPr>
            <w:r>
              <w:rPr>
                <w:rFonts w:hint="eastAsia" w:eastAsia="方正仿宋_GBK"/>
                <w:sz w:val="24"/>
                <w:szCs w:val="24"/>
              </w:rPr>
              <w:t>重庆市万盛经开区桂平石材加工厂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266" w:hRule="atLeast"/>
        </w:trPr>
        <w:tc>
          <w:tcPr>
            <w:tcW w:w="1085" w:type="dxa"/>
            <w:vAlign w:val="center"/>
          </w:tcPr>
          <w:p>
            <w:pPr>
              <w:widowControl/>
              <w:adjustRightInd w:val="0"/>
              <w:snapToGrid w:val="0"/>
              <w:spacing w:line="320" w:lineRule="exact"/>
              <w:jc w:val="center"/>
              <w:textAlignment w:val="center"/>
              <w:rPr>
                <w:rFonts w:eastAsia="方正仿宋_GBK"/>
                <w:kern w:val="0"/>
                <w:sz w:val="28"/>
                <w:szCs w:val="28"/>
              </w:rPr>
            </w:pPr>
            <w:r>
              <w:rPr>
                <w:rFonts w:eastAsia="方正仿宋_GBK"/>
                <w:kern w:val="0"/>
                <w:sz w:val="28"/>
                <w:szCs w:val="28"/>
              </w:rPr>
              <w:t>8</w:t>
            </w:r>
            <w:r>
              <w:rPr>
                <w:rFonts w:hint="eastAsia" w:eastAsia="方正仿宋_GBK"/>
                <w:kern w:val="0"/>
                <w:sz w:val="28"/>
                <w:szCs w:val="28"/>
              </w:rPr>
              <w:t>月</w:t>
            </w:r>
          </w:p>
        </w:tc>
        <w:tc>
          <w:tcPr>
            <w:tcW w:w="1602" w:type="dxa"/>
            <w:vAlign w:val="center"/>
          </w:tcPr>
          <w:p>
            <w:pPr>
              <w:widowControl/>
              <w:adjustRightInd w:val="0"/>
              <w:snapToGrid w:val="0"/>
              <w:spacing w:line="320" w:lineRule="exact"/>
              <w:jc w:val="center"/>
              <w:textAlignment w:val="center"/>
              <w:rPr>
                <w:rFonts w:eastAsia="方正仿宋_GBK"/>
                <w:kern w:val="0"/>
                <w:sz w:val="28"/>
                <w:szCs w:val="28"/>
              </w:rPr>
            </w:pPr>
            <w:r>
              <w:rPr>
                <w:rFonts w:eastAsia="方正仿宋_GBK"/>
                <w:kern w:val="0"/>
                <w:sz w:val="28"/>
                <w:szCs w:val="28"/>
                <w:shd w:val="clear" w:color="auto" w:fill="FFFFFF"/>
              </w:rPr>
              <w:t>1</w:t>
            </w:r>
          </w:p>
        </w:tc>
        <w:tc>
          <w:tcPr>
            <w:tcW w:w="6708" w:type="dxa"/>
            <w:vAlign w:val="center"/>
          </w:tcPr>
          <w:p>
            <w:pPr>
              <w:widowControl/>
              <w:adjustRightInd w:val="0"/>
              <w:snapToGrid w:val="0"/>
              <w:spacing w:line="320" w:lineRule="exact"/>
              <w:jc w:val="center"/>
              <w:textAlignment w:val="center"/>
              <w:rPr>
                <w:rFonts w:eastAsia="方正仿宋_GBK"/>
                <w:sz w:val="28"/>
                <w:szCs w:val="28"/>
              </w:rPr>
            </w:pPr>
            <w:r>
              <w:rPr>
                <w:rFonts w:hint="eastAsia" w:eastAsia="方正仿宋_GBK"/>
                <w:sz w:val="24"/>
                <w:szCs w:val="24"/>
              </w:rPr>
              <w:t>重庆盛畅商贸有限公司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266" w:hRule="atLeast"/>
        </w:trPr>
        <w:tc>
          <w:tcPr>
            <w:tcW w:w="1085" w:type="dxa"/>
            <w:vAlign w:val="center"/>
          </w:tcPr>
          <w:p>
            <w:pPr>
              <w:widowControl/>
              <w:adjustRightInd w:val="0"/>
              <w:snapToGrid w:val="0"/>
              <w:spacing w:line="320" w:lineRule="exact"/>
              <w:jc w:val="center"/>
              <w:textAlignment w:val="center"/>
              <w:rPr>
                <w:rFonts w:eastAsia="方正仿宋_GBK"/>
                <w:kern w:val="0"/>
                <w:sz w:val="28"/>
                <w:szCs w:val="28"/>
              </w:rPr>
            </w:pPr>
            <w:r>
              <w:rPr>
                <w:rFonts w:eastAsia="方正仿宋_GBK"/>
                <w:kern w:val="0"/>
                <w:sz w:val="28"/>
                <w:szCs w:val="28"/>
              </w:rPr>
              <w:t>9</w:t>
            </w:r>
            <w:r>
              <w:rPr>
                <w:rFonts w:hint="eastAsia" w:eastAsia="方正仿宋_GBK"/>
                <w:kern w:val="0"/>
                <w:sz w:val="28"/>
                <w:szCs w:val="28"/>
              </w:rPr>
              <w:t>月</w:t>
            </w:r>
          </w:p>
        </w:tc>
        <w:tc>
          <w:tcPr>
            <w:tcW w:w="1602" w:type="dxa"/>
            <w:vAlign w:val="center"/>
          </w:tcPr>
          <w:p>
            <w:pPr>
              <w:widowControl/>
              <w:adjustRightInd w:val="0"/>
              <w:snapToGrid w:val="0"/>
              <w:spacing w:line="320" w:lineRule="exact"/>
              <w:jc w:val="center"/>
              <w:textAlignment w:val="center"/>
              <w:rPr>
                <w:rFonts w:eastAsia="方正仿宋_GBK"/>
                <w:kern w:val="0"/>
                <w:sz w:val="28"/>
                <w:szCs w:val="28"/>
                <w:shd w:val="clear" w:color="auto" w:fill="FFFFFF"/>
              </w:rPr>
            </w:pPr>
            <w:r>
              <w:rPr>
                <w:rFonts w:eastAsia="方正仿宋_GBK"/>
                <w:kern w:val="0"/>
                <w:sz w:val="28"/>
                <w:szCs w:val="28"/>
                <w:shd w:val="clear" w:color="auto" w:fill="FFFFFF"/>
              </w:rPr>
              <w:t>1</w:t>
            </w:r>
          </w:p>
        </w:tc>
        <w:tc>
          <w:tcPr>
            <w:tcW w:w="6708" w:type="dxa"/>
            <w:vAlign w:val="center"/>
          </w:tcPr>
          <w:p>
            <w:pPr>
              <w:widowControl/>
              <w:adjustRightInd w:val="0"/>
              <w:snapToGrid w:val="0"/>
              <w:spacing w:line="320" w:lineRule="exact"/>
              <w:jc w:val="center"/>
              <w:textAlignment w:val="center"/>
              <w:rPr>
                <w:rFonts w:eastAsia="方正仿宋_GBK"/>
                <w:kern w:val="0"/>
                <w:sz w:val="28"/>
                <w:szCs w:val="28"/>
                <w:shd w:val="clear" w:color="auto" w:fill="FFFFFF"/>
              </w:rPr>
            </w:pPr>
            <w:r>
              <w:rPr>
                <w:rFonts w:hint="eastAsia" w:eastAsia="方正仿宋_GBK"/>
                <w:sz w:val="24"/>
                <w:szCs w:val="24"/>
              </w:rPr>
              <w:t>重庆市万盛区英康不锈钢经营部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266" w:hRule="atLeast"/>
        </w:trPr>
        <w:tc>
          <w:tcPr>
            <w:tcW w:w="1085" w:type="dxa"/>
            <w:vAlign w:val="center"/>
          </w:tcPr>
          <w:p>
            <w:pPr>
              <w:widowControl/>
              <w:adjustRightInd w:val="0"/>
              <w:snapToGrid w:val="0"/>
              <w:spacing w:line="320" w:lineRule="exact"/>
              <w:jc w:val="center"/>
              <w:textAlignment w:val="center"/>
              <w:rPr>
                <w:rFonts w:eastAsia="方正仿宋_GBK"/>
                <w:kern w:val="0"/>
                <w:sz w:val="28"/>
                <w:szCs w:val="28"/>
              </w:rPr>
            </w:pPr>
            <w:r>
              <w:rPr>
                <w:rFonts w:eastAsia="方正仿宋_GBK"/>
                <w:kern w:val="0"/>
                <w:sz w:val="28"/>
                <w:szCs w:val="28"/>
              </w:rPr>
              <w:t>10</w:t>
            </w:r>
            <w:r>
              <w:rPr>
                <w:rFonts w:hint="eastAsia" w:eastAsia="方正仿宋_GBK"/>
                <w:kern w:val="0"/>
                <w:sz w:val="28"/>
                <w:szCs w:val="28"/>
              </w:rPr>
              <w:t>月</w:t>
            </w:r>
          </w:p>
        </w:tc>
        <w:tc>
          <w:tcPr>
            <w:tcW w:w="1602" w:type="dxa"/>
            <w:vAlign w:val="center"/>
          </w:tcPr>
          <w:p>
            <w:pPr>
              <w:widowControl/>
              <w:adjustRightInd w:val="0"/>
              <w:snapToGrid w:val="0"/>
              <w:spacing w:line="320" w:lineRule="exact"/>
              <w:jc w:val="center"/>
              <w:textAlignment w:val="center"/>
              <w:rPr>
                <w:rFonts w:eastAsia="方正仿宋_GBK"/>
                <w:kern w:val="0"/>
                <w:sz w:val="28"/>
                <w:szCs w:val="28"/>
                <w:shd w:val="clear" w:color="auto" w:fill="FFFFFF"/>
              </w:rPr>
            </w:pPr>
            <w:r>
              <w:rPr>
                <w:rFonts w:eastAsia="方正仿宋_GBK"/>
                <w:kern w:val="0"/>
                <w:sz w:val="28"/>
                <w:szCs w:val="28"/>
                <w:shd w:val="clear" w:color="auto" w:fill="FFFFFF"/>
              </w:rPr>
              <w:t>1</w:t>
            </w:r>
          </w:p>
        </w:tc>
        <w:tc>
          <w:tcPr>
            <w:tcW w:w="6708" w:type="dxa"/>
            <w:vAlign w:val="center"/>
          </w:tcPr>
          <w:p>
            <w:pPr>
              <w:widowControl/>
              <w:adjustRightInd w:val="0"/>
              <w:snapToGrid w:val="0"/>
              <w:spacing w:line="320" w:lineRule="exact"/>
              <w:jc w:val="center"/>
              <w:textAlignment w:val="center"/>
              <w:rPr>
                <w:rFonts w:eastAsia="方正仿宋_GBK"/>
                <w:sz w:val="28"/>
                <w:szCs w:val="28"/>
              </w:rPr>
            </w:pPr>
            <w:r>
              <w:rPr>
                <w:rFonts w:hint="eastAsia" w:eastAsia="方正仿宋_GBK"/>
                <w:sz w:val="24"/>
                <w:szCs w:val="24"/>
              </w:rPr>
              <w:t>重庆市万盛经济技术开发区聚鑫义菜籽油加工坊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266" w:hRule="atLeast"/>
        </w:trPr>
        <w:tc>
          <w:tcPr>
            <w:tcW w:w="1085" w:type="dxa"/>
            <w:vAlign w:val="center"/>
          </w:tcPr>
          <w:p>
            <w:pPr>
              <w:widowControl/>
              <w:adjustRightInd w:val="0"/>
              <w:snapToGrid w:val="0"/>
              <w:spacing w:line="320" w:lineRule="exact"/>
              <w:jc w:val="center"/>
              <w:textAlignment w:val="center"/>
              <w:rPr>
                <w:rFonts w:eastAsia="方正仿宋_GBK"/>
                <w:kern w:val="0"/>
                <w:sz w:val="28"/>
                <w:szCs w:val="28"/>
              </w:rPr>
            </w:pPr>
            <w:r>
              <w:rPr>
                <w:rFonts w:eastAsia="方正仿宋_GBK"/>
                <w:kern w:val="0"/>
                <w:sz w:val="28"/>
                <w:szCs w:val="28"/>
              </w:rPr>
              <w:t>11</w:t>
            </w:r>
            <w:r>
              <w:rPr>
                <w:rFonts w:hint="eastAsia" w:eastAsia="方正仿宋_GBK"/>
                <w:kern w:val="0"/>
                <w:sz w:val="28"/>
                <w:szCs w:val="28"/>
              </w:rPr>
              <w:t>月</w:t>
            </w:r>
          </w:p>
        </w:tc>
        <w:tc>
          <w:tcPr>
            <w:tcW w:w="1602" w:type="dxa"/>
            <w:vAlign w:val="center"/>
          </w:tcPr>
          <w:p>
            <w:pPr>
              <w:widowControl/>
              <w:adjustRightInd w:val="0"/>
              <w:snapToGrid w:val="0"/>
              <w:spacing w:line="320" w:lineRule="exact"/>
              <w:jc w:val="center"/>
              <w:textAlignment w:val="center"/>
              <w:rPr>
                <w:rFonts w:eastAsia="方正仿宋_GBK"/>
                <w:kern w:val="0"/>
                <w:sz w:val="28"/>
                <w:szCs w:val="28"/>
              </w:rPr>
            </w:pPr>
            <w:r>
              <w:rPr>
                <w:rFonts w:eastAsia="方正仿宋_GBK"/>
                <w:kern w:val="0"/>
                <w:sz w:val="28"/>
                <w:szCs w:val="28"/>
                <w:shd w:val="clear" w:color="auto" w:fill="FFFFFF"/>
              </w:rPr>
              <w:t>1</w:t>
            </w:r>
          </w:p>
        </w:tc>
        <w:tc>
          <w:tcPr>
            <w:tcW w:w="6708" w:type="dxa"/>
            <w:vAlign w:val="center"/>
          </w:tcPr>
          <w:p>
            <w:pPr>
              <w:widowControl/>
              <w:adjustRightInd w:val="0"/>
              <w:snapToGrid w:val="0"/>
              <w:spacing w:line="320" w:lineRule="exact"/>
              <w:jc w:val="center"/>
              <w:textAlignment w:val="center"/>
              <w:rPr>
                <w:rFonts w:eastAsia="方正仿宋_GBK"/>
                <w:sz w:val="28"/>
                <w:szCs w:val="28"/>
              </w:rPr>
            </w:pPr>
            <w:r>
              <w:rPr>
                <w:rFonts w:hint="eastAsia" w:eastAsia="方正仿宋_GBK"/>
                <w:sz w:val="24"/>
                <w:szCs w:val="24"/>
              </w:rPr>
              <w:t>重庆市思恩石材加工厂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272" w:hRule="atLeast"/>
        </w:trPr>
        <w:tc>
          <w:tcPr>
            <w:tcW w:w="1085" w:type="dxa"/>
            <w:vAlign w:val="center"/>
          </w:tcPr>
          <w:p>
            <w:pPr>
              <w:widowControl/>
              <w:adjustRightInd w:val="0"/>
              <w:snapToGrid w:val="0"/>
              <w:spacing w:line="320" w:lineRule="exact"/>
              <w:jc w:val="center"/>
              <w:textAlignment w:val="center"/>
              <w:rPr>
                <w:rFonts w:eastAsia="方正仿宋_GBK"/>
                <w:kern w:val="0"/>
                <w:sz w:val="28"/>
                <w:szCs w:val="28"/>
              </w:rPr>
            </w:pPr>
            <w:r>
              <w:rPr>
                <w:rFonts w:eastAsia="方正仿宋_GBK"/>
                <w:kern w:val="0"/>
                <w:sz w:val="28"/>
                <w:szCs w:val="28"/>
              </w:rPr>
              <w:t>12</w:t>
            </w:r>
            <w:r>
              <w:rPr>
                <w:rFonts w:hint="eastAsia" w:eastAsia="方正仿宋_GBK"/>
                <w:kern w:val="0"/>
                <w:sz w:val="28"/>
                <w:szCs w:val="28"/>
              </w:rPr>
              <w:t>月</w:t>
            </w:r>
          </w:p>
        </w:tc>
        <w:tc>
          <w:tcPr>
            <w:tcW w:w="1602" w:type="dxa"/>
            <w:vAlign w:val="center"/>
          </w:tcPr>
          <w:p>
            <w:pPr>
              <w:widowControl/>
              <w:adjustRightInd w:val="0"/>
              <w:snapToGrid w:val="0"/>
              <w:spacing w:line="320" w:lineRule="exact"/>
              <w:jc w:val="center"/>
              <w:textAlignment w:val="center"/>
              <w:rPr>
                <w:rFonts w:eastAsia="方正仿宋_GBK"/>
                <w:kern w:val="0"/>
                <w:sz w:val="28"/>
                <w:szCs w:val="28"/>
                <w:shd w:val="clear" w:color="auto" w:fill="FFFFFF"/>
              </w:rPr>
            </w:pPr>
            <w:r>
              <w:rPr>
                <w:rFonts w:eastAsia="方正仿宋_GBK"/>
                <w:kern w:val="0"/>
                <w:sz w:val="28"/>
                <w:szCs w:val="28"/>
                <w:shd w:val="clear" w:color="auto" w:fill="FFFFFF"/>
              </w:rPr>
              <w:t>1</w:t>
            </w:r>
          </w:p>
        </w:tc>
        <w:tc>
          <w:tcPr>
            <w:tcW w:w="6708" w:type="dxa"/>
            <w:vAlign w:val="center"/>
          </w:tcPr>
          <w:p>
            <w:pPr>
              <w:widowControl/>
              <w:adjustRightInd w:val="0"/>
              <w:snapToGrid w:val="0"/>
              <w:spacing w:line="320" w:lineRule="exact"/>
              <w:jc w:val="center"/>
              <w:textAlignment w:val="center"/>
              <w:rPr>
                <w:rFonts w:eastAsia="方正仿宋_GBK"/>
                <w:kern w:val="0"/>
                <w:sz w:val="28"/>
                <w:szCs w:val="28"/>
              </w:rPr>
            </w:pPr>
            <w:r>
              <w:rPr>
                <w:rFonts w:hint="eastAsia" w:eastAsia="方正仿宋_GBK"/>
                <w:sz w:val="24"/>
                <w:szCs w:val="24"/>
              </w:rPr>
              <w:t>重庆博雅竹木制品有限公司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272" w:hRule="atLeast"/>
        </w:trPr>
        <w:tc>
          <w:tcPr>
            <w:tcW w:w="9395" w:type="dxa"/>
            <w:gridSpan w:val="3"/>
            <w:vAlign w:val="center"/>
          </w:tcPr>
          <w:p>
            <w:pPr>
              <w:widowControl/>
              <w:adjustRightInd w:val="0"/>
              <w:snapToGrid w:val="0"/>
              <w:spacing w:line="320" w:lineRule="exact"/>
              <w:jc w:val="left"/>
              <w:textAlignment w:val="center"/>
              <w:rPr>
                <w:rFonts w:eastAsia="方正仿宋_GBK"/>
                <w:sz w:val="24"/>
                <w:szCs w:val="24"/>
              </w:rPr>
            </w:pPr>
            <w:r>
              <w:rPr>
                <w:rFonts w:hint="eastAsia" w:eastAsia="方正仿宋_GBK"/>
                <w:sz w:val="24"/>
                <w:szCs w:val="24"/>
              </w:rPr>
              <w:t>备注：全年共计实施</w:t>
            </w:r>
            <w:r>
              <w:rPr>
                <w:sz w:val="24"/>
                <w:szCs w:val="24"/>
              </w:rPr>
              <w:t>12</w:t>
            </w:r>
            <w:r>
              <w:rPr>
                <w:rFonts w:hint="eastAsia" w:eastAsia="方正仿宋_GBK"/>
                <w:sz w:val="24"/>
                <w:szCs w:val="24"/>
              </w:rPr>
              <w:t>次。</w:t>
            </w:r>
          </w:p>
        </w:tc>
      </w:tr>
    </w:tbl>
    <w:p>
      <w:pPr>
        <w:spacing w:line="594" w:lineRule="exact"/>
        <w:ind w:firstLine="643" w:firstLineChars="200"/>
        <w:jc w:val="left"/>
        <w:rPr>
          <w:rFonts w:eastAsia="方正仿宋_GBK"/>
          <w:sz w:val="32"/>
          <w:szCs w:val="32"/>
        </w:rPr>
      </w:pPr>
      <w:r>
        <w:rPr>
          <w:b/>
          <w:bCs/>
          <w:sz w:val="32"/>
          <w:szCs w:val="32"/>
        </w:rPr>
        <w:t>3</w:t>
      </w:r>
      <w:r>
        <w:rPr>
          <w:rFonts w:eastAsia="方正仿宋_GBK"/>
          <w:b/>
          <w:bCs/>
          <w:sz w:val="32"/>
          <w:szCs w:val="32"/>
        </w:rPr>
        <w:t>.</w:t>
      </w:r>
      <w:r>
        <w:rPr>
          <w:rFonts w:hint="eastAsia" w:eastAsia="方正仿宋_GBK"/>
          <w:b/>
          <w:bCs/>
          <w:sz w:val="32"/>
          <w:szCs w:val="32"/>
        </w:rPr>
        <w:t>随机抽查</w:t>
      </w:r>
      <w:r>
        <w:rPr>
          <w:rFonts w:hint="eastAsia"/>
          <w:b/>
          <w:bCs/>
          <w:sz w:val="32"/>
          <w:szCs w:val="32"/>
        </w:rPr>
        <w:t>安排</w:t>
      </w:r>
      <w:r>
        <w:rPr>
          <w:rFonts w:hint="eastAsia" w:eastAsia="方正仿宋_GBK"/>
          <w:b/>
          <w:bCs/>
          <w:sz w:val="32"/>
          <w:szCs w:val="32"/>
        </w:rPr>
        <w:t>（</w:t>
      </w:r>
      <w:r>
        <w:rPr>
          <w:b/>
          <w:bCs/>
          <w:sz w:val="32"/>
          <w:szCs w:val="32"/>
        </w:rPr>
        <w:t>96</w:t>
      </w:r>
      <w:r>
        <w:rPr>
          <w:rFonts w:hint="eastAsia" w:eastAsia="方正仿宋_GBK"/>
          <w:b/>
          <w:bCs/>
          <w:sz w:val="32"/>
          <w:szCs w:val="32"/>
        </w:rPr>
        <w:t>天）</w:t>
      </w:r>
    </w:p>
    <w:tbl>
      <w:tblPr>
        <w:tblStyle w:val="8"/>
        <w:tblpPr w:leftFromText="180" w:rightFromText="180" w:vertAnchor="text" w:horzAnchor="page" w:tblpX="1838" w:tblpY="389"/>
        <w:tblOverlap w:val="never"/>
        <w:tblW w:w="90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974"/>
        <w:gridCol w:w="1404"/>
        <w:gridCol w:w="6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5" w:hRule="atLeast"/>
        </w:trPr>
        <w:tc>
          <w:tcPr>
            <w:tcW w:w="974" w:type="dxa"/>
            <w:vAlign w:val="center"/>
          </w:tcPr>
          <w:p>
            <w:pPr>
              <w:widowControl/>
              <w:adjustRightInd w:val="0"/>
              <w:snapToGrid w:val="0"/>
              <w:spacing w:line="320" w:lineRule="exact"/>
              <w:jc w:val="center"/>
              <w:textAlignment w:val="center"/>
              <w:rPr>
                <w:rFonts w:eastAsia="方正仿宋_GBK"/>
                <w:sz w:val="24"/>
                <w:szCs w:val="24"/>
              </w:rPr>
            </w:pPr>
            <w:r>
              <w:rPr>
                <w:rFonts w:hint="eastAsia" w:ascii="方正黑体_GBK" w:hAnsi="方正黑体_GBK" w:eastAsia="方正黑体_GBK" w:cs="方正黑体_GBK"/>
                <w:kern w:val="0"/>
                <w:sz w:val="28"/>
                <w:szCs w:val="28"/>
                <w:shd w:val="clear" w:color="auto" w:fill="FFFFFF"/>
              </w:rPr>
              <w:t>月份</w:t>
            </w:r>
          </w:p>
        </w:tc>
        <w:tc>
          <w:tcPr>
            <w:tcW w:w="1404" w:type="dxa"/>
            <w:vAlign w:val="center"/>
          </w:tcPr>
          <w:p>
            <w:pPr>
              <w:widowControl/>
              <w:adjustRightInd w:val="0"/>
              <w:snapToGrid w:val="0"/>
              <w:spacing w:line="320" w:lineRule="exact"/>
              <w:jc w:val="center"/>
              <w:textAlignment w:val="center"/>
              <w:rPr>
                <w:rFonts w:eastAsia="方正仿宋_GBK"/>
                <w:sz w:val="24"/>
                <w:szCs w:val="24"/>
              </w:rPr>
            </w:pPr>
            <w:r>
              <w:rPr>
                <w:rFonts w:hint="eastAsia" w:ascii="方正黑体_GBK" w:hAnsi="方正黑体_GBK" w:eastAsia="方正黑体_GBK" w:cs="方正黑体_GBK"/>
                <w:kern w:val="0"/>
                <w:sz w:val="28"/>
                <w:szCs w:val="28"/>
                <w:shd w:val="clear" w:color="auto" w:fill="FFFFFF"/>
              </w:rPr>
              <w:t>检查数量</w:t>
            </w:r>
          </w:p>
        </w:tc>
        <w:tc>
          <w:tcPr>
            <w:tcW w:w="6683" w:type="dxa"/>
            <w:vAlign w:val="center"/>
          </w:tcPr>
          <w:p>
            <w:pPr>
              <w:widowControl/>
              <w:adjustRightInd w:val="0"/>
              <w:snapToGrid w:val="0"/>
              <w:spacing w:line="320" w:lineRule="exact"/>
              <w:jc w:val="center"/>
              <w:textAlignment w:val="center"/>
              <w:rPr>
                <w:rFonts w:eastAsia="方正仿宋_GBK"/>
                <w:sz w:val="24"/>
                <w:szCs w:val="24"/>
              </w:rPr>
            </w:pPr>
            <w:r>
              <w:rPr>
                <w:rFonts w:hint="eastAsia" w:ascii="方正黑体_GBK" w:hAnsi="方正黑体_GBK" w:eastAsia="方正黑体_GBK" w:cs="方正黑体_GBK"/>
                <w:kern w:val="0"/>
                <w:sz w:val="28"/>
                <w:szCs w:val="28"/>
                <w:shd w:val="clear" w:color="auto" w:fill="FFFFFF"/>
              </w:rPr>
              <w:t>检查单位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86" w:hRule="atLeast"/>
        </w:trPr>
        <w:tc>
          <w:tcPr>
            <w:tcW w:w="974" w:type="dxa"/>
            <w:vAlign w:val="center"/>
          </w:tcPr>
          <w:p>
            <w:pPr>
              <w:adjustRightInd w:val="0"/>
              <w:spacing w:line="320" w:lineRule="exact"/>
              <w:jc w:val="center"/>
              <w:rPr>
                <w:rFonts w:eastAsia="方正仿宋_GBK"/>
                <w:sz w:val="24"/>
                <w:szCs w:val="24"/>
              </w:rPr>
            </w:pPr>
            <w:r>
              <w:rPr>
                <w:rFonts w:eastAsia="方正仿宋_GBK"/>
                <w:sz w:val="24"/>
                <w:szCs w:val="24"/>
              </w:rPr>
              <w:t>1</w:t>
            </w:r>
            <w:r>
              <w:rPr>
                <w:rFonts w:hint="eastAsia" w:eastAsia="方正仿宋_GBK"/>
                <w:sz w:val="24"/>
                <w:szCs w:val="24"/>
              </w:rPr>
              <w:t>月</w:t>
            </w:r>
          </w:p>
        </w:tc>
        <w:tc>
          <w:tcPr>
            <w:tcW w:w="1404" w:type="dxa"/>
            <w:vAlign w:val="center"/>
          </w:tcPr>
          <w:p>
            <w:pPr>
              <w:adjustRightInd w:val="0"/>
              <w:spacing w:line="320" w:lineRule="exact"/>
              <w:jc w:val="center"/>
              <w:rPr>
                <w:rFonts w:eastAsia="方正仿宋_GBK"/>
                <w:sz w:val="24"/>
                <w:szCs w:val="24"/>
              </w:rPr>
            </w:pPr>
            <w:r>
              <w:rPr>
                <w:rFonts w:eastAsia="方正仿宋_GBK"/>
                <w:sz w:val="24"/>
                <w:szCs w:val="24"/>
              </w:rPr>
              <w:t>4</w:t>
            </w:r>
          </w:p>
        </w:tc>
        <w:tc>
          <w:tcPr>
            <w:tcW w:w="6683" w:type="dxa"/>
            <w:vAlign w:val="center"/>
          </w:tcPr>
          <w:p>
            <w:pPr>
              <w:adjustRightInd w:val="0"/>
              <w:spacing w:line="320" w:lineRule="exact"/>
              <w:jc w:val="left"/>
              <w:rPr>
                <w:rFonts w:eastAsia="方正仿宋_GBK"/>
                <w:sz w:val="24"/>
                <w:szCs w:val="24"/>
              </w:rPr>
            </w:pPr>
            <w:r>
              <w:rPr>
                <w:rFonts w:hint="eastAsia" w:eastAsia="方正仿宋_GBK"/>
                <w:sz w:val="24"/>
                <w:szCs w:val="24"/>
              </w:rPr>
              <w:t>意洋宾馆、开财酒楼、天和超市、夜不收酒楼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974" w:type="dxa"/>
            <w:vAlign w:val="center"/>
          </w:tcPr>
          <w:p>
            <w:pPr>
              <w:adjustRightInd w:val="0"/>
              <w:spacing w:line="320" w:lineRule="exact"/>
              <w:jc w:val="center"/>
              <w:rPr>
                <w:rFonts w:eastAsia="方正仿宋_GBK"/>
                <w:sz w:val="24"/>
                <w:szCs w:val="24"/>
              </w:rPr>
            </w:pPr>
            <w:r>
              <w:rPr>
                <w:rFonts w:eastAsia="方正仿宋_GBK"/>
                <w:sz w:val="24"/>
                <w:szCs w:val="24"/>
              </w:rPr>
              <w:t>2</w:t>
            </w:r>
            <w:r>
              <w:rPr>
                <w:rFonts w:hint="eastAsia" w:eastAsia="方正仿宋_GBK"/>
                <w:sz w:val="24"/>
                <w:szCs w:val="24"/>
              </w:rPr>
              <w:t>月</w:t>
            </w:r>
          </w:p>
        </w:tc>
        <w:tc>
          <w:tcPr>
            <w:tcW w:w="1404" w:type="dxa"/>
            <w:vAlign w:val="center"/>
          </w:tcPr>
          <w:p>
            <w:pPr>
              <w:adjustRightInd w:val="0"/>
              <w:spacing w:line="320" w:lineRule="exact"/>
              <w:jc w:val="center"/>
              <w:rPr>
                <w:rFonts w:eastAsia="方正仿宋_GBK"/>
                <w:sz w:val="24"/>
                <w:szCs w:val="24"/>
              </w:rPr>
            </w:pPr>
            <w:r>
              <w:rPr>
                <w:rFonts w:eastAsia="方正仿宋_GBK"/>
                <w:sz w:val="24"/>
                <w:szCs w:val="24"/>
              </w:rPr>
              <w:t>3</w:t>
            </w:r>
          </w:p>
        </w:tc>
        <w:tc>
          <w:tcPr>
            <w:tcW w:w="6683" w:type="dxa"/>
            <w:vAlign w:val="center"/>
          </w:tcPr>
          <w:p>
            <w:pPr>
              <w:adjustRightInd w:val="0"/>
              <w:spacing w:line="320" w:lineRule="exact"/>
              <w:jc w:val="left"/>
              <w:rPr>
                <w:rFonts w:eastAsia="方正仿宋_GBK"/>
                <w:sz w:val="24"/>
                <w:szCs w:val="24"/>
              </w:rPr>
            </w:pPr>
            <w:r>
              <w:rPr>
                <w:rFonts w:hint="eastAsia" w:eastAsia="方正仿宋_GBK"/>
                <w:sz w:val="24"/>
                <w:szCs w:val="24"/>
              </w:rPr>
              <w:t>滨水人家、渔乐人家、平聚农庄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974" w:type="dxa"/>
            <w:vAlign w:val="center"/>
          </w:tcPr>
          <w:p>
            <w:pPr>
              <w:adjustRightInd w:val="0"/>
              <w:spacing w:line="320" w:lineRule="exact"/>
              <w:jc w:val="center"/>
              <w:rPr>
                <w:rFonts w:eastAsia="方正仿宋_GBK"/>
                <w:sz w:val="24"/>
                <w:szCs w:val="24"/>
              </w:rPr>
            </w:pPr>
            <w:r>
              <w:rPr>
                <w:rFonts w:eastAsia="方正仿宋_GBK"/>
                <w:sz w:val="24"/>
                <w:szCs w:val="24"/>
              </w:rPr>
              <w:t>3</w:t>
            </w:r>
            <w:r>
              <w:rPr>
                <w:rFonts w:hint="eastAsia" w:eastAsia="方正仿宋_GBK"/>
                <w:sz w:val="24"/>
                <w:szCs w:val="24"/>
              </w:rPr>
              <w:t>月</w:t>
            </w:r>
          </w:p>
        </w:tc>
        <w:tc>
          <w:tcPr>
            <w:tcW w:w="1404" w:type="dxa"/>
            <w:vAlign w:val="center"/>
          </w:tcPr>
          <w:p>
            <w:pPr>
              <w:adjustRightInd w:val="0"/>
              <w:spacing w:line="320" w:lineRule="exact"/>
              <w:jc w:val="center"/>
              <w:rPr>
                <w:rFonts w:eastAsia="方正仿宋_GBK"/>
                <w:sz w:val="24"/>
                <w:szCs w:val="24"/>
              </w:rPr>
            </w:pPr>
            <w:r>
              <w:rPr>
                <w:rFonts w:eastAsia="方正仿宋_GBK"/>
                <w:sz w:val="24"/>
                <w:szCs w:val="24"/>
              </w:rPr>
              <w:t>3</w:t>
            </w:r>
          </w:p>
        </w:tc>
        <w:tc>
          <w:tcPr>
            <w:tcW w:w="6683" w:type="dxa"/>
            <w:vAlign w:val="center"/>
          </w:tcPr>
          <w:p>
            <w:pPr>
              <w:adjustRightInd w:val="0"/>
              <w:spacing w:line="320" w:lineRule="exact"/>
              <w:jc w:val="left"/>
              <w:rPr>
                <w:rFonts w:eastAsia="方正仿宋_GBK"/>
                <w:sz w:val="24"/>
                <w:szCs w:val="24"/>
              </w:rPr>
            </w:pPr>
            <w:r>
              <w:rPr>
                <w:rFonts w:hint="eastAsia" w:eastAsia="方正仿宋_GBK"/>
                <w:sz w:val="24"/>
                <w:szCs w:val="24"/>
              </w:rPr>
              <w:t>边城火锅店、万宾酒楼、十一居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974" w:type="dxa"/>
            <w:vAlign w:val="center"/>
          </w:tcPr>
          <w:p>
            <w:pPr>
              <w:adjustRightInd w:val="0"/>
              <w:spacing w:line="320" w:lineRule="exact"/>
              <w:jc w:val="center"/>
              <w:rPr>
                <w:rFonts w:eastAsia="方正仿宋_GBK"/>
                <w:sz w:val="24"/>
                <w:szCs w:val="24"/>
              </w:rPr>
            </w:pPr>
            <w:r>
              <w:rPr>
                <w:rFonts w:eastAsia="方正仿宋_GBK"/>
                <w:sz w:val="24"/>
                <w:szCs w:val="24"/>
              </w:rPr>
              <w:t>4</w:t>
            </w:r>
            <w:r>
              <w:rPr>
                <w:rFonts w:hint="eastAsia" w:eastAsia="方正仿宋_GBK"/>
                <w:sz w:val="24"/>
                <w:szCs w:val="24"/>
              </w:rPr>
              <w:t>月</w:t>
            </w:r>
          </w:p>
        </w:tc>
        <w:tc>
          <w:tcPr>
            <w:tcW w:w="1404" w:type="dxa"/>
            <w:vAlign w:val="center"/>
          </w:tcPr>
          <w:p>
            <w:pPr>
              <w:adjustRightInd w:val="0"/>
              <w:spacing w:line="320" w:lineRule="exact"/>
              <w:jc w:val="center"/>
              <w:rPr>
                <w:rFonts w:eastAsia="方正仿宋_GBK"/>
                <w:sz w:val="24"/>
                <w:szCs w:val="24"/>
              </w:rPr>
            </w:pPr>
            <w:r>
              <w:rPr>
                <w:rFonts w:eastAsia="方正仿宋_GBK"/>
                <w:sz w:val="24"/>
                <w:szCs w:val="24"/>
              </w:rPr>
              <w:t>3</w:t>
            </w:r>
          </w:p>
        </w:tc>
        <w:tc>
          <w:tcPr>
            <w:tcW w:w="6683" w:type="dxa"/>
            <w:vAlign w:val="center"/>
          </w:tcPr>
          <w:p>
            <w:pPr>
              <w:adjustRightInd w:val="0"/>
              <w:spacing w:line="320" w:lineRule="exact"/>
              <w:jc w:val="left"/>
              <w:rPr>
                <w:rFonts w:eastAsia="方正仿宋_GBK"/>
                <w:sz w:val="24"/>
                <w:szCs w:val="24"/>
              </w:rPr>
            </w:pPr>
            <w:r>
              <w:rPr>
                <w:rFonts w:hint="eastAsia" w:eastAsia="方正仿宋_GBK"/>
                <w:sz w:val="24"/>
                <w:szCs w:val="24"/>
              </w:rPr>
              <w:t>香香妹鱼庄、大自然农庄、凉风人家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974" w:type="dxa"/>
            <w:vAlign w:val="center"/>
          </w:tcPr>
          <w:p>
            <w:pPr>
              <w:adjustRightInd w:val="0"/>
              <w:spacing w:line="320" w:lineRule="exact"/>
              <w:jc w:val="center"/>
              <w:rPr>
                <w:rFonts w:eastAsia="方正仿宋_GBK"/>
                <w:sz w:val="24"/>
                <w:szCs w:val="24"/>
              </w:rPr>
            </w:pPr>
            <w:r>
              <w:rPr>
                <w:rFonts w:eastAsia="方正仿宋_GBK"/>
                <w:sz w:val="24"/>
                <w:szCs w:val="24"/>
              </w:rPr>
              <w:t>5</w:t>
            </w:r>
            <w:r>
              <w:rPr>
                <w:rFonts w:hint="eastAsia" w:eastAsia="方正仿宋_GBK"/>
                <w:sz w:val="24"/>
                <w:szCs w:val="24"/>
              </w:rPr>
              <w:t>月</w:t>
            </w:r>
          </w:p>
        </w:tc>
        <w:tc>
          <w:tcPr>
            <w:tcW w:w="1404" w:type="dxa"/>
            <w:vAlign w:val="center"/>
          </w:tcPr>
          <w:p>
            <w:pPr>
              <w:adjustRightInd w:val="0"/>
              <w:spacing w:line="320" w:lineRule="exact"/>
              <w:jc w:val="center"/>
              <w:rPr>
                <w:rFonts w:eastAsia="方正仿宋_GBK"/>
                <w:sz w:val="24"/>
                <w:szCs w:val="24"/>
              </w:rPr>
            </w:pPr>
            <w:r>
              <w:rPr>
                <w:rFonts w:eastAsia="方正仿宋_GBK"/>
                <w:sz w:val="24"/>
                <w:szCs w:val="24"/>
              </w:rPr>
              <w:t>4</w:t>
            </w:r>
          </w:p>
        </w:tc>
        <w:tc>
          <w:tcPr>
            <w:tcW w:w="6683" w:type="dxa"/>
            <w:vAlign w:val="center"/>
          </w:tcPr>
          <w:p>
            <w:pPr>
              <w:adjustRightInd w:val="0"/>
              <w:spacing w:line="320" w:lineRule="exact"/>
              <w:jc w:val="left"/>
              <w:rPr>
                <w:rFonts w:eastAsia="方正仿宋_GBK"/>
                <w:sz w:val="24"/>
                <w:szCs w:val="24"/>
              </w:rPr>
            </w:pPr>
            <w:r>
              <w:rPr>
                <w:rFonts w:hint="eastAsia" w:eastAsia="方正仿宋_GBK"/>
                <w:sz w:val="24"/>
                <w:szCs w:val="24"/>
              </w:rPr>
              <w:t>丰瑕山庄、南华山庄、半山晓月、九游田宾馆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974" w:type="dxa"/>
            <w:vAlign w:val="center"/>
          </w:tcPr>
          <w:p>
            <w:pPr>
              <w:adjustRightInd w:val="0"/>
              <w:spacing w:line="320" w:lineRule="exact"/>
              <w:jc w:val="center"/>
              <w:rPr>
                <w:rFonts w:eastAsia="方正仿宋_GBK"/>
                <w:sz w:val="24"/>
                <w:szCs w:val="24"/>
              </w:rPr>
            </w:pPr>
            <w:r>
              <w:rPr>
                <w:rFonts w:eastAsia="方正仿宋_GBK"/>
                <w:sz w:val="24"/>
                <w:szCs w:val="24"/>
              </w:rPr>
              <w:t>6</w:t>
            </w:r>
            <w:r>
              <w:rPr>
                <w:rFonts w:hint="eastAsia" w:eastAsia="方正仿宋_GBK"/>
                <w:sz w:val="24"/>
                <w:szCs w:val="24"/>
              </w:rPr>
              <w:t>月</w:t>
            </w:r>
          </w:p>
        </w:tc>
        <w:tc>
          <w:tcPr>
            <w:tcW w:w="1404" w:type="dxa"/>
            <w:vAlign w:val="center"/>
          </w:tcPr>
          <w:p>
            <w:pPr>
              <w:adjustRightInd w:val="0"/>
              <w:spacing w:line="320" w:lineRule="exact"/>
              <w:jc w:val="center"/>
              <w:rPr>
                <w:rFonts w:eastAsia="方正仿宋_GBK"/>
                <w:sz w:val="24"/>
                <w:szCs w:val="24"/>
              </w:rPr>
            </w:pPr>
            <w:r>
              <w:rPr>
                <w:rFonts w:eastAsia="方正仿宋_GBK"/>
                <w:sz w:val="24"/>
                <w:szCs w:val="24"/>
              </w:rPr>
              <w:t>3</w:t>
            </w:r>
          </w:p>
        </w:tc>
        <w:tc>
          <w:tcPr>
            <w:tcW w:w="6683" w:type="dxa"/>
            <w:vAlign w:val="center"/>
          </w:tcPr>
          <w:p>
            <w:pPr>
              <w:adjustRightInd w:val="0"/>
              <w:spacing w:line="320" w:lineRule="exact"/>
              <w:jc w:val="left"/>
              <w:rPr>
                <w:rFonts w:eastAsia="方正仿宋_GBK"/>
                <w:sz w:val="24"/>
                <w:szCs w:val="24"/>
              </w:rPr>
            </w:pPr>
            <w:r>
              <w:rPr>
                <w:rFonts w:hint="eastAsia" w:eastAsia="方正仿宋_GBK"/>
                <w:sz w:val="24"/>
                <w:szCs w:val="24"/>
              </w:rPr>
              <w:t>渝旺猪肉专卖店、新大兴超市、关坝农贸市场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974" w:type="dxa"/>
            <w:vAlign w:val="center"/>
          </w:tcPr>
          <w:p>
            <w:pPr>
              <w:adjustRightInd w:val="0"/>
              <w:spacing w:line="320" w:lineRule="exact"/>
              <w:jc w:val="center"/>
              <w:rPr>
                <w:rFonts w:eastAsia="方正仿宋_GBK"/>
                <w:sz w:val="24"/>
                <w:szCs w:val="24"/>
              </w:rPr>
            </w:pPr>
            <w:r>
              <w:rPr>
                <w:rFonts w:eastAsia="方正仿宋_GBK"/>
                <w:sz w:val="24"/>
                <w:szCs w:val="24"/>
              </w:rPr>
              <w:t>7</w:t>
            </w:r>
            <w:r>
              <w:rPr>
                <w:rFonts w:hint="eastAsia" w:eastAsia="方正仿宋_GBK"/>
                <w:sz w:val="24"/>
                <w:szCs w:val="24"/>
              </w:rPr>
              <w:t>月</w:t>
            </w:r>
          </w:p>
        </w:tc>
        <w:tc>
          <w:tcPr>
            <w:tcW w:w="1404" w:type="dxa"/>
            <w:vAlign w:val="center"/>
          </w:tcPr>
          <w:p>
            <w:pPr>
              <w:adjustRightInd w:val="0"/>
              <w:spacing w:line="320" w:lineRule="exact"/>
              <w:jc w:val="center"/>
              <w:rPr>
                <w:rFonts w:eastAsia="方正仿宋_GBK"/>
                <w:sz w:val="24"/>
                <w:szCs w:val="24"/>
              </w:rPr>
            </w:pPr>
            <w:r>
              <w:rPr>
                <w:rFonts w:eastAsia="方正仿宋_GBK"/>
                <w:sz w:val="24"/>
                <w:szCs w:val="24"/>
              </w:rPr>
              <w:t>4</w:t>
            </w:r>
          </w:p>
        </w:tc>
        <w:tc>
          <w:tcPr>
            <w:tcW w:w="6683" w:type="dxa"/>
            <w:vAlign w:val="center"/>
          </w:tcPr>
          <w:p>
            <w:pPr>
              <w:adjustRightInd w:val="0"/>
              <w:spacing w:line="320" w:lineRule="exact"/>
              <w:jc w:val="left"/>
              <w:rPr>
                <w:rFonts w:eastAsia="方正仿宋_GBK"/>
                <w:sz w:val="24"/>
                <w:szCs w:val="24"/>
              </w:rPr>
            </w:pPr>
            <w:r>
              <w:rPr>
                <w:rFonts w:hint="eastAsia" w:eastAsia="方正仿宋_GBK"/>
                <w:sz w:val="24"/>
                <w:szCs w:val="24"/>
              </w:rPr>
              <w:t>意洋宾馆、开财酒楼、天和超市、夜不收酒楼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974" w:type="dxa"/>
            <w:vAlign w:val="center"/>
          </w:tcPr>
          <w:p>
            <w:pPr>
              <w:adjustRightInd w:val="0"/>
              <w:spacing w:line="320" w:lineRule="exact"/>
              <w:jc w:val="center"/>
              <w:rPr>
                <w:rFonts w:eastAsia="方正仿宋_GBK"/>
                <w:sz w:val="24"/>
                <w:szCs w:val="24"/>
              </w:rPr>
            </w:pPr>
            <w:r>
              <w:rPr>
                <w:rFonts w:eastAsia="方正仿宋_GBK"/>
                <w:sz w:val="24"/>
                <w:szCs w:val="24"/>
              </w:rPr>
              <w:t>8</w:t>
            </w:r>
            <w:r>
              <w:rPr>
                <w:rFonts w:hint="eastAsia" w:eastAsia="方正仿宋_GBK"/>
                <w:sz w:val="24"/>
                <w:szCs w:val="24"/>
              </w:rPr>
              <w:t>月</w:t>
            </w:r>
          </w:p>
        </w:tc>
        <w:tc>
          <w:tcPr>
            <w:tcW w:w="1404" w:type="dxa"/>
            <w:vAlign w:val="center"/>
          </w:tcPr>
          <w:p>
            <w:pPr>
              <w:adjustRightInd w:val="0"/>
              <w:spacing w:line="320" w:lineRule="exact"/>
              <w:jc w:val="center"/>
              <w:rPr>
                <w:rFonts w:eastAsia="方正仿宋_GBK"/>
                <w:sz w:val="24"/>
                <w:szCs w:val="24"/>
              </w:rPr>
            </w:pPr>
            <w:r>
              <w:rPr>
                <w:rFonts w:eastAsia="方正仿宋_GBK"/>
                <w:sz w:val="24"/>
                <w:szCs w:val="24"/>
              </w:rPr>
              <w:t>3</w:t>
            </w:r>
          </w:p>
        </w:tc>
        <w:tc>
          <w:tcPr>
            <w:tcW w:w="6683" w:type="dxa"/>
            <w:vAlign w:val="center"/>
          </w:tcPr>
          <w:p>
            <w:pPr>
              <w:adjustRightInd w:val="0"/>
              <w:spacing w:line="320" w:lineRule="exact"/>
              <w:jc w:val="left"/>
              <w:rPr>
                <w:rFonts w:eastAsia="方正仿宋_GBK"/>
                <w:sz w:val="24"/>
                <w:szCs w:val="24"/>
              </w:rPr>
            </w:pPr>
            <w:r>
              <w:rPr>
                <w:rFonts w:hint="eastAsia" w:eastAsia="方正仿宋_GBK"/>
                <w:sz w:val="24"/>
                <w:szCs w:val="24"/>
              </w:rPr>
              <w:t>滨水人家、渔乐人家、平聚农庄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974" w:type="dxa"/>
            <w:vAlign w:val="center"/>
          </w:tcPr>
          <w:p>
            <w:pPr>
              <w:adjustRightInd w:val="0"/>
              <w:spacing w:line="320" w:lineRule="exact"/>
              <w:jc w:val="center"/>
              <w:rPr>
                <w:rFonts w:eastAsia="方正仿宋_GBK"/>
                <w:sz w:val="24"/>
                <w:szCs w:val="24"/>
              </w:rPr>
            </w:pPr>
            <w:r>
              <w:rPr>
                <w:rFonts w:eastAsia="方正仿宋_GBK"/>
                <w:sz w:val="24"/>
                <w:szCs w:val="24"/>
              </w:rPr>
              <w:t>9</w:t>
            </w:r>
            <w:r>
              <w:rPr>
                <w:rFonts w:hint="eastAsia" w:eastAsia="方正仿宋_GBK"/>
                <w:sz w:val="24"/>
                <w:szCs w:val="24"/>
              </w:rPr>
              <w:t>月</w:t>
            </w:r>
          </w:p>
        </w:tc>
        <w:tc>
          <w:tcPr>
            <w:tcW w:w="1404" w:type="dxa"/>
            <w:vAlign w:val="center"/>
          </w:tcPr>
          <w:p>
            <w:pPr>
              <w:adjustRightInd w:val="0"/>
              <w:spacing w:line="320" w:lineRule="exact"/>
              <w:jc w:val="center"/>
              <w:rPr>
                <w:rFonts w:eastAsia="方正仿宋_GBK"/>
                <w:sz w:val="24"/>
                <w:szCs w:val="24"/>
              </w:rPr>
            </w:pPr>
            <w:r>
              <w:rPr>
                <w:rFonts w:eastAsia="方正仿宋_GBK"/>
                <w:sz w:val="24"/>
                <w:szCs w:val="24"/>
              </w:rPr>
              <w:t>3</w:t>
            </w:r>
          </w:p>
        </w:tc>
        <w:tc>
          <w:tcPr>
            <w:tcW w:w="6683" w:type="dxa"/>
            <w:vAlign w:val="center"/>
          </w:tcPr>
          <w:p>
            <w:pPr>
              <w:adjustRightInd w:val="0"/>
              <w:spacing w:line="320" w:lineRule="exact"/>
              <w:jc w:val="left"/>
              <w:rPr>
                <w:rFonts w:eastAsia="方正仿宋_GBK"/>
                <w:sz w:val="24"/>
                <w:szCs w:val="24"/>
              </w:rPr>
            </w:pPr>
            <w:r>
              <w:rPr>
                <w:rFonts w:hint="eastAsia" w:eastAsia="方正仿宋_GBK"/>
                <w:sz w:val="24"/>
                <w:szCs w:val="24"/>
              </w:rPr>
              <w:t>边城火锅店、万宾酒楼、十一居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974" w:type="dxa"/>
            <w:vAlign w:val="center"/>
          </w:tcPr>
          <w:p>
            <w:pPr>
              <w:adjustRightInd w:val="0"/>
              <w:spacing w:line="320" w:lineRule="exact"/>
              <w:jc w:val="center"/>
              <w:rPr>
                <w:rFonts w:eastAsia="方正仿宋_GBK"/>
                <w:sz w:val="24"/>
                <w:szCs w:val="24"/>
              </w:rPr>
            </w:pPr>
            <w:r>
              <w:rPr>
                <w:rFonts w:eastAsia="方正仿宋_GBK"/>
                <w:sz w:val="24"/>
                <w:szCs w:val="24"/>
              </w:rPr>
              <w:t>10</w:t>
            </w:r>
            <w:r>
              <w:rPr>
                <w:rFonts w:hint="eastAsia" w:eastAsia="方正仿宋_GBK"/>
                <w:sz w:val="24"/>
                <w:szCs w:val="24"/>
              </w:rPr>
              <w:t>月</w:t>
            </w:r>
          </w:p>
        </w:tc>
        <w:tc>
          <w:tcPr>
            <w:tcW w:w="1404" w:type="dxa"/>
            <w:vAlign w:val="center"/>
          </w:tcPr>
          <w:p>
            <w:pPr>
              <w:adjustRightInd w:val="0"/>
              <w:spacing w:line="320" w:lineRule="exact"/>
              <w:jc w:val="center"/>
              <w:rPr>
                <w:rFonts w:eastAsia="方正仿宋_GBK"/>
                <w:sz w:val="24"/>
                <w:szCs w:val="24"/>
              </w:rPr>
            </w:pPr>
            <w:r>
              <w:rPr>
                <w:rFonts w:eastAsia="方正仿宋_GBK"/>
                <w:sz w:val="24"/>
                <w:szCs w:val="24"/>
              </w:rPr>
              <w:t>3</w:t>
            </w:r>
          </w:p>
        </w:tc>
        <w:tc>
          <w:tcPr>
            <w:tcW w:w="6683" w:type="dxa"/>
            <w:vAlign w:val="center"/>
          </w:tcPr>
          <w:p>
            <w:pPr>
              <w:adjustRightInd w:val="0"/>
              <w:spacing w:line="320" w:lineRule="exact"/>
              <w:jc w:val="left"/>
              <w:rPr>
                <w:rFonts w:eastAsia="方正仿宋_GBK"/>
                <w:sz w:val="24"/>
                <w:szCs w:val="24"/>
              </w:rPr>
            </w:pPr>
            <w:r>
              <w:rPr>
                <w:rFonts w:hint="eastAsia" w:eastAsia="方正仿宋_GBK"/>
                <w:sz w:val="24"/>
                <w:szCs w:val="24"/>
              </w:rPr>
              <w:t>香香妹鱼庄、大自然农庄、凉风人家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974" w:type="dxa"/>
            <w:vAlign w:val="center"/>
          </w:tcPr>
          <w:p>
            <w:pPr>
              <w:adjustRightInd w:val="0"/>
              <w:spacing w:line="320" w:lineRule="exact"/>
              <w:jc w:val="center"/>
              <w:rPr>
                <w:rFonts w:eastAsia="方正仿宋_GBK"/>
                <w:sz w:val="24"/>
                <w:szCs w:val="24"/>
              </w:rPr>
            </w:pPr>
            <w:r>
              <w:rPr>
                <w:rFonts w:eastAsia="方正仿宋_GBK"/>
                <w:sz w:val="24"/>
                <w:szCs w:val="24"/>
              </w:rPr>
              <w:t>11</w:t>
            </w:r>
            <w:r>
              <w:rPr>
                <w:rFonts w:hint="eastAsia" w:eastAsia="方正仿宋_GBK"/>
                <w:sz w:val="24"/>
                <w:szCs w:val="24"/>
              </w:rPr>
              <w:t>月</w:t>
            </w:r>
          </w:p>
        </w:tc>
        <w:tc>
          <w:tcPr>
            <w:tcW w:w="1404" w:type="dxa"/>
            <w:vAlign w:val="center"/>
          </w:tcPr>
          <w:p>
            <w:pPr>
              <w:adjustRightInd w:val="0"/>
              <w:spacing w:line="320" w:lineRule="exact"/>
              <w:jc w:val="center"/>
              <w:rPr>
                <w:rFonts w:eastAsia="方正仿宋_GBK"/>
                <w:sz w:val="24"/>
                <w:szCs w:val="24"/>
              </w:rPr>
            </w:pPr>
            <w:r>
              <w:rPr>
                <w:rFonts w:eastAsia="方正仿宋_GBK"/>
                <w:sz w:val="24"/>
                <w:szCs w:val="24"/>
              </w:rPr>
              <w:t>4</w:t>
            </w:r>
          </w:p>
        </w:tc>
        <w:tc>
          <w:tcPr>
            <w:tcW w:w="6683" w:type="dxa"/>
            <w:vAlign w:val="center"/>
          </w:tcPr>
          <w:p>
            <w:pPr>
              <w:adjustRightInd w:val="0"/>
              <w:spacing w:line="320" w:lineRule="exact"/>
              <w:jc w:val="left"/>
              <w:rPr>
                <w:rFonts w:eastAsia="方正仿宋_GBK"/>
                <w:sz w:val="24"/>
                <w:szCs w:val="24"/>
              </w:rPr>
            </w:pPr>
            <w:r>
              <w:rPr>
                <w:rFonts w:hint="eastAsia" w:eastAsia="方正仿宋_GBK"/>
                <w:sz w:val="24"/>
                <w:szCs w:val="24"/>
              </w:rPr>
              <w:t>丰瑕山庄、南华山庄、半山晓月、九游田宾馆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974" w:type="dxa"/>
            <w:vAlign w:val="center"/>
          </w:tcPr>
          <w:p>
            <w:pPr>
              <w:adjustRightInd w:val="0"/>
              <w:spacing w:line="320" w:lineRule="exact"/>
              <w:jc w:val="center"/>
              <w:rPr>
                <w:rFonts w:eastAsia="方正仿宋_GBK"/>
                <w:sz w:val="24"/>
                <w:szCs w:val="24"/>
              </w:rPr>
            </w:pPr>
            <w:r>
              <w:rPr>
                <w:rFonts w:eastAsia="方正仿宋_GBK"/>
                <w:sz w:val="24"/>
                <w:szCs w:val="24"/>
              </w:rPr>
              <w:t>12</w:t>
            </w:r>
            <w:r>
              <w:rPr>
                <w:rFonts w:hint="eastAsia" w:eastAsia="方正仿宋_GBK"/>
                <w:sz w:val="24"/>
                <w:szCs w:val="24"/>
              </w:rPr>
              <w:t>月</w:t>
            </w:r>
          </w:p>
        </w:tc>
        <w:tc>
          <w:tcPr>
            <w:tcW w:w="1404" w:type="dxa"/>
            <w:vAlign w:val="center"/>
          </w:tcPr>
          <w:p>
            <w:pPr>
              <w:adjustRightInd w:val="0"/>
              <w:spacing w:line="320" w:lineRule="exact"/>
              <w:jc w:val="center"/>
              <w:rPr>
                <w:rFonts w:eastAsia="方正仿宋_GBK"/>
                <w:sz w:val="24"/>
                <w:szCs w:val="24"/>
              </w:rPr>
            </w:pPr>
            <w:r>
              <w:rPr>
                <w:rFonts w:eastAsia="方正仿宋_GBK"/>
                <w:sz w:val="24"/>
                <w:szCs w:val="24"/>
              </w:rPr>
              <w:t>3</w:t>
            </w:r>
          </w:p>
        </w:tc>
        <w:tc>
          <w:tcPr>
            <w:tcW w:w="6683" w:type="dxa"/>
            <w:vAlign w:val="center"/>
          </w:tcPr>
          <w:p>
            <w:pPr>
              <w:adjustRightInd w:val="0"/>
              <w:spacing w:line="320" w:lineRule="exact"/>
              <w:jc w:val="left"/>
              <w:rPr>
                <w:rFonts w:eastAsia="方正仿宋_GBK"/>
                <w:sz w:val="24"/>
                <w:szCs w:val="24"/>
              </w:rPr>
            </w:pPr>
            <w:r>
              <w:rPr>
                <w:rFonts w:hint="eastAsia" w:eastAsia="方正仿宋_GBK"/>
                <w:sz w:val="24"/>
                <w:szCs w:val="24"/>
              </w:rPr>
              <w:t>渝旺猪肉专卖店、新大兴超市、关坝农贸市场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9061" w:type="dxa"/>
            <w:gridSpan w:val="3"/>
            <w:vAlign w:val="center"/>
          </w:tcPr>
          <w:p>
            <w:pPr>
              <w:adjustRightInd w:val="0"/>
              <w:spacing w:line="320" w:lineRule="exact"/>
              <w:jc w:val="left"/>
              <w:rPr>
                <w:rFonts w:eastAsia="方正仿宋_GBK"/>
                <w:sz w:val="24"/>
                <w:szCs w:val="24"/>
              </w:rPr>
            </w:pPr>
            <w:r>
              <w:rPr>
                <w:rFonts w:hint="eastAsia" w:eastAsia="方正仿宋_GBK"/>
                <w:sz w:val="24"/>
                <w:szCs w:val="24"/>
              </w:rPr>
              <w:t>备注：全年共计实施</w:t>
            </w:r>
            <w:r>
              <w:rPr>
                <w:rFonts w:eastAsia="方正仿宋_GBK"/>
                <w:sz w:val="24"/>
                <w:szCs w:val="24"/>
              </w:rPr>
              <w:t>40</w:t>
            </w:r>
            <w:r>
              <w:rPr>
                <w:rFonts w:hint="eastAsia" w:eastAsia="方正仿宋_GBK"/>
                <w:sz w:val="24"/>
                <w:szCs w:val="24"/>
              </w:rPr>
              <w:t>次。</w:t>
            </w:r>
          </w:p>
        </w:tc>
      </w:tr>
    </w:tbl>
    <w:p>
      <w:pPr>
        <w:adjustRightInd w:val="0"/>
        <w:spacing w:line="500" w:lineRule="exact"/>
        <w:ind w:firstLine="420" w:firstLineChars="200"/>
        <w:jc w:val="left"/>
        <w:rPr>
          <w:szCs w:val="28"/>
        </w:rPr>
      </w:pPr>
    </w:p>
    <w:p/>
    <w:p/>
    <w:p/>
    <w:p/>
    <w:p/>
    <w:p/>
    <w:p/>
    <w:p/>
    <w:p/>
    <w:p/>
    <w:p/>
    <w:p/>
    <w:p/>
    <w:p/>
    <w:p/>
    <w:p/>
    <w:p/>
    <w:p/>
    <w:p/>
    <w:p/>
    <w:p/>
    <w:p/>
    <w:p/>
    <w:p>
      <w:pPr>
        <w:adjustRightInd w:val="0"/>
        <w:snapToGrid w:val="0"/>
        <w:spacing w:line="594" w:lineRule="exact"/>
        <w:rPr>
          <w:rFonts w:ascii="方正黑体_GBK" w:eastAsia="方正黑体_GBK"/>
          <w:sz w:val="32"/>
          <w:szCs w:val="32"/>
        </w:rPr>
      </w:pPr>
      <w:r>
        <w:rPr>
          <w:rFonts w:hint="eastAsia" w:ascii="方正黑体_GBK" w:eastAsia="方正黑体_GBK"/>
          <w:sz w:val="32"/>
          <w:szCs w:val="32"/>
        </w:rPr>
        <w:t>附件</w:t>
      </w:r>
      <w:r>
        <w:rPr>
          <w:rFonts w:ascii="方正黑体_GBK" w:eastAsia="方正黑体_GBK"/>
          <w:sz w:val="32"/>
          <w:szCs w:val="32"/>
        </w:rPr>
        <w:t>3</w:t>
      </w:r>
    </w:p>
    <w:p>
      <w:pPr>
        <w:tabs>
          <w:tab w:val="left" w:pos="727"/>
        </w:tabs>
        <w:jc w:val="left"/>
      </w:pPr>
      <w:r>
        <w:t xml:space="preserve">            </w:t>
      </w:r>
    </w:p>
    <w:p>
      <w:pPr>
        <w:adjustRightInd w:val="0"/>
        <w:snapToGrid w:val="0"/>
        <w:spacing w:line="594" w:lineRule="exact"/>
        <w:jc w:val="center"/>
        <w:rPr>
          <w:rFonts w:eastAsia="方正小标宋_GBK"/>
          <w:sz w:val="44"/>
          <w:szCs w:val="44"/>
        </w:rPr>
      </w:pPr>
      <w:r>
        <w:rPr>
          <w:rFonts w:eastAsia="方正小标宋_GBK"/>
          <w:sz w:val="44"/>
          <w:szCs w:val="44"/>
        </w:rPr>
        <w:t>2020</w:t>
      </w:r>
      <w:r>
        <w:rPr>
          <w:rFonts w:hint="eastAsia" w:eastAsia="方正小标宋_GBK"/>
          <w:sz w:val="44"/>
          <w:szCs w:val="44"/>
        </w:rPr>
        <w:t>年建筑施工公路安全生产监督检查计划</w:t>
      </w:r>
    </w:p>
    <w:p>
      <w:pPr>
        <w:adjustRightInd w:val="0"/>
        <w:spacing w:line="594" w:lineRule="exact"/>
        <w:ind w:firstLine="640" w:firstLineChars="200"/>
        <w:rPr>
          <w:rFonts w:eastAsia="方正黑体_GBK"/>
          <w:sz w:val="32"/>
          <w:szCs w:val="32"/>
        </w:rPr>
      </w:pPr>
    </w:p>
    <w:p>
      <w:pPr>
        <w:adjustRightInd w:val="0"/>
        <w:snapToGrid w:val="0"/>
        <w:spacing w:line="594" w:lineRule="exact"/>
        <w:ind w:firstLine="640" w:firstLineChars="200"/>
        <w:rPr>
          <w:rFonts w:eastAsia="方正黑体_GBK"/>
          <w:sz w:val="32"/>
          <w:szCs w:val="32"/>
        </w:rPr>
      </w:pPr>
      <w:r>
        <w:rPr>
          <w:rFonts w:hint="eastAsia" w:eastAsia="方正黑体_GBK"/>
          <w:sz w:val="32"/>
          <w:szCs w:val="32"/>
        </w:rPr>
        <w:t>一、工作目标</w:t>
      </w:r>
    </w:p>
    <w:p>
      <w:pPr>
        <w:adjustRightInd w:val="0"/>
        <w:snapToGrid w:val="0"/>
        <w:spacing w:line="594" w:lineRule="exact"/>
        <w:ind w:firstLine="640" w:firstLineChars="200"/>
        <w:rPr>
          <w:rFonts w:eastAsia="方正仿宋_GBK"/>
          <w:sz w:val="32"/>
          <w:szCs w:val="32"/>
        </w:rPr>
      </w:pPr>
      <w:r>
        <w:rPr>
          <w:rFonts w:hint="eastAsia" w:eastAsia="方正仿宋_GBK"/>
          <w:sz w:val="32"/>
          <w:szCs w:val="32"/>
        </w:rPr>
        <w:t>（一）全镇建设项目实现</w:t>
      </w:r>
      <w:r>
        <w:rPr>
          <w:rFonts w:eastAsia="方正仿宋_GBK"/>
          <w:sz w:val="32"/>
          <w:szCs w:val="32"/>
        </w:rPr>
        <w:t>“</w:t>
      </w:r>
      <w:r>
        <w:rPr>
          <w:rFonts w:hint="eastAsia" w:eastAsia="方正仿宋_GBK"/>
          <w:sz w:val="32"/>
          <w:szCs w:val="32"/>
        </w:rPr>
        <w:t>零死亡</w:t>
      </w:r>
      <w:r>
        <w:rPr>
          <w:rFonts w:eastAsia="方正仿宋_GBK"/>
          <w:sz w:val="32"/>
          <w:szCs w:val="32"/>
        </w:rPr>
        <w:t>”</w:t>
      </w:r>
      <w:r>
        <w:rPr>
          <w:rFonts w:hint="eastAsia" w:eastAsia="方正仿宋_GBK"/>
          <w:sz w:val="32"/>
          <w:szCs w:val="32"/>
        </w:rPr>
        <w:t>。</w:t>
      </w:r>
    </w:p>
    <w:p>
      <w:pPr>
        <w:adjustRightInd w:val="0"/>
        <w:snapToGrid w:val="0"/>
        <w:spacing w:line="594" w:lineRule="exact"/>
        <w:ind w:firstLine="640" w:firstLineChars="200"/>
        <w:rPr>
          <w:rFonts w:eastAsia="方正仿宋_GBK"/>
          <w:sz w:val="32"/>
          <w:szCs w:val="32"/>
        </w:rPr>
      </w:pPr>
      <w:r>
        <w:rPr>
          <w:rFonts w:hint="eastAsia" w:eastAsia="方正仿宋_GBK"/>
          <w:sz w:val="32"/>
          <w:szCs w:val="32"/>
        </w:rPr>
        <w:t>（二）保证全镇已建成农村公路</w:t>
      </w:r>
      <w:r>
        <w:rPr>
          <w:rFonts w:eastAsia="方正仿宋_GBK"/>
          <w:sz w:val="32"/>
          <w:szCs w:val="32"/>
        </w:rPr>
        <w:t>156</w:t>
      </w:r>
      <w:r>
        <w:rPr>
          <w:rFonts w:hint="eastAsia" w:eastAsia="方正仿宋_GBK"/>
          <w:sz w:val="32"/>
          <w:szCs w:val="32"/>
        </w:rPr>
        <w:t>公里。</w:t>
      </w:r>
    </w:p>
    <w:p>
      <w:pPr>
        <w:adjustRightInd w:val="0"/>
        <w:snapToGrid w:val="0"/>
        <w:spacing w:line="594" w:lineRule="exact"/>
        <w:ind w:firstLine="640" w:firstLineChars="200"/>
        <w:rPr>
          <w:rFonts w:eastAsia="方正仿宋_GBK"/>
          <w:sz w:val="32"/>
          <w:szCs w:val="32"/>
        </w:rPr>
      </w:pPr>
      <w:r>
        <w:rPr>
          <w:rFonts w:hint="eastAsia" w:eastAsia="方正仿宋_GBK"/>
          <w:sz w:val="32"/>
          <w:szCs w:val="32"/>
        </w:rPr>
        <w:t>（三）完善新建农村公路安全护栏。</w:t>
      </w:r>
    </w:p>
    <w:p>
      <w:pPr>
        <w:adjustRightInd w:val="0"/>
        <w:snapToGrid w:val="0"/>
        <w:spacing w:line="594" w:lineRule="exact"/>
        <w:ind w:firstLine="640" w:firstLineChars="200"/>
        <w:rPr>
          <w:rFonts w:eastAsia="方正仿宋_GBK"/>
          <w:sz w:val="32"/>
          <w:szCs w:val="32"/>
        </w:rPr>
      </w:pPr>
      <w:r>
        <w:rPr>
          <w:rFonts w:hint="eastAsia" w:eastAsia="方正仿宋_GBK"/>
          <w:sz w:val="32"/>
          <w:szCs w:val="32"/>
        </w:rPr>
        <w:t>（四）严格按照建设施工</w:t>
      </w:r>
      <w:r>
        <w:rPr>
          <w:rFonts w:eastAsia="方正仿宋_GBK"/>
          <w:sz w:val="32"/>
          <w:szCs w:val="32"/>
        </w:rPr>
        <w:t>“</w:t>
      </w:r>
      <w:r>
        <w:rPr>
          <w:rFonts w:hint="eastAsia" w:eastAsia="方正仿宋_GBK"/>
          <w:sz w:val="32"/>
          <w:szCs w:val="32"/>
        </w:rPr>
        <w:t>三同时</w:t>
      </w:r>
      <w:r>
        <w:rPr>
          <w:rFonts w:eastAsia="方正仿宋_GBK"/>
          <w:sz w:val="32"/>
          <w:szCs w:val="32"/>
        </w:rPr>
        <w:t>”</w:t>
      </w:r>
      <w:r>
        <w:rPr>
          <w:rFonts w:hint="eastAsia" w:eastAsia="方正仿宋_GBK"/>
          <w:sz w:val="32"/>
          <w:szCs w:val="32"/>
        </w:rPr>
        <w:t>监督管理，确保企业建设施工的安全。</w:t>
      </w:r>
    </w:p>
    <w:p>
      <w:pPr>
        <w:adjustRightInd w:val="0"/>
        <w:snapToGrid w:val="0"/>
        <w:spacing w:line="594" w:lineRule="exact"/>
        <w:ind w:firstLine="640" w:firstLineChars="200"/>
        <w:rPr>
          <w:rFonts w:eastAsia="方正仿宋_GBK"/>
          <w:sz w:val="32"/>
          <w:szCs w:val="32"/>
        </w:rPr>
      </w:pPr>
      <w:r>
        <w:rPr>
          <w:rFonts w:hint="eastAsia" w:eastAsia="方正仿宋_GBK"/>
          <w:sz w:val="32"/>
          <w:szCs w:val="32"/>
        </w:rPr>
        <w:t>（五）强化对</w:t>
      </w:r>
      <w:r>
        <w:rPr>
          <w:rFonts w:eastAsia="方正仿宋_GBK"/>
          <w:sz w:val="32"/>
          <w:szCs w:val="32"/>
        </w:rPr>
        <w:t>“</w:t>
      </w:r>
      <w:r>
        <w:rPr>
          <w:rFonts w:hint="eastAsia" w:eastAsia="方正仿宋_GBK"/>
          <w:sz w:val="32"/>
          <w:szCs w:val="32"/>
        </w:rPr>
        <w:t>风险等级高、危险性大、易发生事故</w:t>
      </w:r>
      <w:r>
        <w:rPr>
          <w:rFonts w:eastAsia="方正仿宋_GBK"/>
          <w:sz w:val="32"/>
          <w:szCs w:val="32"/>
        </w:rPr>
        <w:t>”</w:t>
      </w:r>
      <w:r>
        <w:rPr>
          <w:rFonts w:hint="eastAsia" w:eastAsia="方正仿宋_GBK"/>
          <w:sz w:val="32"/>
          <w:szCs w:val="32"/>
        </w:rPr>
        <w:t>的重点建设项目监督检查，提升本质安全。</w:t>
      </w:r>
    </w:p>
    <w:p>
      <w:pPr>
        <w:adjustRightInd w:val="0"/>
        <w:snapToGrid w:val="0"/>
        <w:spacing w:line="594" w:lineRule="exact"/>
        <w:ind w:firstLine="640" w:firstLineChars="200"/>
        <w:rPr>
          <w:rFonts w:eastAsia="方正仿宋_GBK"/>
          <w:sz w:val="32"/>
          <w:szCs w:val="32"/>
        </w:rPr>
      </w:pPr>
      <w:r>
        <w:rPr>
          <w:rFonts w:hint="eastAsia" w:eastAsia="方正仿宋_GBK"/>
          <w:sz w:val="32"/>
          <w:szCs w:val="32"/>
        </w:rPr>
        <w:t>（六）加大公路日常性管护力度，大力开展公路</w:t>
      </w:r>
      <w:r>
        <w:rPr>
          <w:rFonts w:eastAsia="方正仿宋_GBK"/>
          <w:sz w:val="32"/>
          <w:szCs w:val="32"/>
        </w:rPr>
        <w:t>“</w:t>
      </w:r>
      <w:r>
        <w:rPr>
          <w:rFonts w:hint="eastAsia" w:eastAsia="方正仿宋_GBK"/>
          <w:sz w:val="32"/>
          <w:szCs w:val="32"/>
        </w:rPr>
        <w:t>脏、乱、差</w:t>
      </w:r>
      <w:r>
        <w:rPr>
          <w:rFonts w:eastAsia="方正仿宋_GBK"/>
          <w:sz w:val="32"/>
          <w:szCs w:val="32"/>
        </w:rPr>
        <w:t>”</w:t>
      </w:r>
      <w:r>
        <w:rPr>
          <w:rFonts w:hint="eastAsia" w:eastAsia="方正仿宋_GBK"/>
          <w:sz w:val="32"/>
          <w:szCs w:val="32"/>
        </w:rPr>
        <w:t>路容整治，严查公路</w:t>
      </w:r>
      <w:r>
        <w:rPr>
          <w:rFonts w:eastAsia="方正仿宋_GBK"/>
          <w:sz w:val="32"/>
          <w:szCs w:val="32"/>
        </w:rPr>
        <w:t>“</w:t>
      </w:r>
      <w:r>
        <w:rPr>
          <w:rFonts w:hint="eastAsia" w:eastAsia="方正仿宋_GBK"/>
          <w:sz w:val="32"/>
          <w:szCs w:val="32"/>
        </w:rPr>
        <w:t>三乱</w:t>
      </w:r>
      <w:r>
        <w:rPr>
          <w:rFonts w:eastAsia="方正仿宋_GBK"/>
          <w:sz w:val="32"/>
          <w:szCs w:val="32"/>
        </w:rPr>
        <w:t>”</w:t>
      </w:r>
      <w:r>
        <w:rPr>
          <w:rFonts w:hint="eastAsia" w:eastAsia="方正仿宋_GBK"/>
          <w:sz w:val="32"/>
          <w:szCs w:val="32"/>
        </w:rPr>
        <w:t>。</w:t>
      </w:r>
    </w:p>
    <w:p>
      <w:pPr>
        <w:adjustRightInd w:val="0"/>
        <w:snapToGrid w:val="0"/>
        <w:spacing w:line="594" w:lineRule="exact"/>
        <w:ind w:firstLine="640" w:firstLineChars="200"/>
        <w:rPr>
          <w:rFonts w:eastAsia="方正黑体_GBK"/>
          <w:sz w:val="32"/>
          <w:szCs w:val="32"/>
        </w:rPr>
      </w:pPr>
      <w:r>
        <w:rPr>
          <w:rFonts w:hint="eastAsia" w:eastAsia="方正黑体_GBK"/>
          <w:sz w:val="32"/>
          <w:szCs w:val="32"/>
        </w:rPr>
        <w:t>二、监督检查人员及分工</w:t>
      </w:r>
    </w:p>
    <w:p>
      <w:pPr>
        <w:adjustRightInd w:val="0"/>
        <w:snapToGrid w:val="0"/>
        <w:spacing w:line="594" w:lineRule="exact"/>
        <w:ind w:firstLine="640" w:firstLineChars="200"/>
        <w:rPr>
          <w:rFonts w:eastAsia="方正仿宋_GBK"/>
          <w:sz w:val="32"/>
          <w:szCs w:val="32"/>
        </w:rPr>
      </w:pPr>
      <w:r>
        <w:rPr>
          <w:rFonts w:hint="eastAsia" w:eastAsia="方正仿宋_GBK"/>
          <w:sz w:val="32"/>
          <w:szCs w:val="32"/>
        </w:rPr>
        <w:t>从事建设施工监督检查工作人员</w:t>
      </w:r>
      <w:r>
        <w:rPr>
          <w:rFonts w:eastAsia="方正仿宋_GBK"/>
          <w:sz w:val="32"/>
          <w:szCs w:val="32"/>
        </w:rPr>
        <w:t>6</w:t>
      </w:r>
      <w:r>
        <w:rPr>
          <w:rFonts w:hint="eastAsia" w:eastAsia="方正仿宋_GBK"/>
          <w:sz w:val="32"/>
          <w:szCs w:val="32"/>
        </w:rPr>
        <w:t>人，分别是：王鹏、犹春阳、吴剑、王平、卢勇、吴洪吉。监督检查人员的具体检查工作安排在每月的现场检查方案中进行明确。</w:t>
      </w:r>
    </w:p>
    <w:p>
      <w:pPr>
        <w:adjustRightInd w:val="0"/>
        <w:snapToGrid w:val="0"/>
        <w:spacing w:line="594" w:lineRule="exact"/>
        <w:ind w:firstLine="640" w:firstLineChars="200"/>
        <w:rPr>
          <w:rFonts w:eastAsia="方正黑体_GBK"/>
          <w:sz w:val="32"/>
          <w:szCs w:val="32"/>
        </w:rPr>
      </w:pPr>
      <w:r>
        <w:rPr>
          <w:rFonts w:hint="eastAsia" w:eastAsia="方正黑体_GBK"/>
          <w:sz w:val="32"/>
          <w:szCs w:val="32"/>
        </w:rPr>
        <w:t>三、监管对象</w:t>
      </w:r>
    </w:p>
    <w:p>
      <w:pPr>
        <w:adjustRightInd w:val="0"/>
        <w:snapToGrid w:val="0"/>
        <w:spacing w:line="594" w:lineRule="exact"/>
        <w:ind w:firstLine="640" w:firstLineChars="200"/>
        <w:rPr>
          <w:rFonts w:eastAsia="方正仿宋_GBK"/>
          <w:color w:val="FF00FF"/>
          <w:sz w:val="32"/>
          <w:szCs w:val="32"/>
        </w:rPr>
      </w:pPr>
      <w:r>
        <w:rPr>
          <w:rFonts w:hint="eastAsia" w:eastAsia="方正仿宋_GBK"/>
          <w:sz w:val="32"/>
          <w:szCs w:val="32"/>
        </w:rPr>
        <w:t>监管对象为辖区内</w:t>
      </w:r>
      <w:r>
        <w:rPr>
          <w:rFonts w:eastAsia="方正仿宋_GBK"/>
          <w:sz w:val="32"/>
          <w:szCs w:val="32"/>
        </w:rPr>
        <w:t>2</w:t>
      </w:r>
      <w:r>
        <w:rPr>
          <w:rFonts w:hint="eastAsia" w:eastAsia="方正仿宋_GBK"/>
          <w:sz w:val="32"/>
          <w:szCs w:val="32"/>
        </w:rPr>
        <w:t>个建筑企业和辖区内</w:t>
      </w:r>
      <w:r>
        <w:rPr>
          <w:rFonts w:eastAsia="方正仿宋_GBK"/>
          <w:sz w:val="32"/>
          <w:szCs w:val="32"/>
        </w:rPr>
        <w:t>156</w:t>
      </w:r>
      <w:r>
        <w:rPr>
          <w:rFonts w:hint="eastAsia" w:eastAsia="方正仿宋_GBK"/>
          <w:sz w:val="32"/>
          <w:szCs w:val="32"/>
        </w:rPr>
        <w:t>公里农村公路，建筑企业分别是：重庆三峡城市建筑有限公司、重庆市万盛区顺兴建筑工程有限公司。</w:t>
      </w:r>
    </w:p>
    <w:p>
      <w:pPr>
        <w:adjustRightInd w:val="0"/>
        <w:snapToGrid w:val="0"/>
        <w:spacing w:line="594" w:lineRule="exact"/>
        <w:ind w:firstLine="640" w:firstLineChars="200"/>
        <w:rPr>
          <w:rFonts w:eastAsia="方正黑体_GBK"/>
          <w:sz w:val="32"/>
          <w:szCs w:val="32"/>
        </w:rPr>
      </w:pPr>
      <w:r>
        <w:rPr>
          <w:rFonts w:hint="eastAsia" w:eastAsia="方正黑体_GBK"/>
          <w:sz w:val="32"/>
          <w:szCs w:val="32"/>
        </w:rPr>
        <w:t>四、监督检查工作日</w:t>
      </w:r>
    </w:p>
    <w:p>
      <w:pPr>
        <w:adjustRightInd w:val="0"/>
        <w:snapToGrid w:val="0"/>
        <w:spacing w:line="594" w:lineRule="exact"/>
        <w:ind w:firstLine="640" w:firstLineChars="200"/>
        <w:rPr>
          <w:rFonts w:eastAsia="方正楷体_GBK"/>
          <w:sz w:val="32"/>
          <w:szCs w:val="32"/>
        </w:rPr>
      </w:pPr>
      <w:r>
        <w:rPr>
          <w:rFonts w:hint="eastAsia" w:eastAsia="方正楷体_GBK"/>
          <w:sz w:val="32"/>
          <w:szCs w:val="32"/>
        </w:rPr>
        <w:t>（一）总法定工作日的测算与确定</w:t>
      </w:r>
    </w:p>
    <w:p>
      <w:pPr>
        <w:adjustRightInd w:val="0"/>
        <w:snapToGrid w:val="0"/>
        <w:spacing w:line="594" w:lineRule="exact"/>
        <w:ind w:firstLine="640" w:firstLineChars="200"/>
        <w:rPr>
          <w:rFonts w:eastAsia="方正仿宋_GBK"/>
          <w:sz w:val="32"/>
          <w:szCs w:val="32"/>
        </w:rPr>
      </w:pPr>
      <w:r>
        <w:rPr>
          <w:rFonts w:hint="eastAsia" w:eastAsia="方正仿宋_GBK"/>
          <w:sz w:val="32"/>
          <w:szCs w:val="32"/>
        </w:rPr>
        <w:t>法定工作日：</w:t>
      </w:r>
      <w:r>
        <w:rPr>
          <w:rFonts w:eastAsia="方正仿宋_GBK"/>
          <w:sz w:val="32"/>
          <w:szCs w:val="32"/>
        </w:rPr>
        <w:t>251</w:t>
      </w:r>
      <w:r>
        <w:rPr>
          <w:rFonts w:hint="eastAsia" w:eastAsia="方正仿宋_GBK"/>
          <w:sz w:val="32"/>
          <w:szCs w:val="32"/>
        </w:rPr>
        <w:t>天</w:t>
      </w:r>
    </w:p>
    <w:p>
      <w:pPr>
        <w:adjustRightInd w:val="0"/>
        <w:snapToGrid w:val="0"/>
        <w:spacing w:line="594" w:lineRule="exact"/>
        <w:ind w:firstLine="640" w:firstLineChars="200"/>
        <w:rPr>
          <w:rFonts w:eastAsia="方正仿宋_GBK"/>
          <w:sz w:val="32"/>
          <w:szCs w:val="32"/>
        </w:rPr>
      </w:pPr>
      <w:r>
        <w:rPr>
          <w:rFonts w:hint="eastAsia" w:eastAsia="方正仿宋_GBK"/>
          <w:sz w:val="32"/>
          <w:szCs w:val="32"/>
        </w:rPr>
        <w:t>执法人员数量：</w:t>
      </w:r>
      <w:r>
        <w:rPr>
          <w:rFonts w:eastAsia="方正仿宋_GBK"/>
          <w:sz w:val="32"/>
          <w:szCs w:val="32"/>
        </w:rPr>
        <w:t>6</w:t>
      </w:r>
      <w:r>
        <w:rPr>
          <w:rFonts w:hint="eastAsia" w:eastAsia="方正仿宋_GBK"/>
          <w:sz w:val="32"/>
          <w:szCs w:val="32"/>
        </w:rPr>
        <w:t>人</w:t>
      </w:r>
    </w:p>
    <w:p>
      <w:pPr>
        <w:adjustRightInd w:val="0"/>
        <w:snapToGrid w:val="0"/>
        <w:spacing w:line="594" w:lineRule="exact"/>
        <w:ind w:firstLine="640" w:firstLineChars="200"/>
        <w:rPr>
          <w:rFonts w:eastAsia="方正仿宋_GBK"/>
          <w:sz w:val="32"/>
          <w:szCs w:val="32"/>
        </w:rPr>
      </w:pPr>
      <w:r>
        <w:rPr>
          <w:rFonts w:hint="eastAsia" w:eastAsia="方正仿宋_GBK"/>
          <w:sz w:val="32"/>
          <w:szCs w:val="32"/>
        </w:rPr>
        <w:t>总法定工作日</w:t>
      </w:r>
      <w:r>
        <w:rPr>
          <w:rFonts w:eastAsia="方正仿宋_GBK"/>
          <w:sz w:val="32"/>
          <w:szCs w:val="32"/>
        </w:rPr>
        <w:t>=</w:t>
      </w:r>
      <w:r>
        <w:rPr>
          <w:rFonts w:hint="eastAsia" w:eastAsia="方正仿宋_GBK"/>
          <w:sz w:val="32"/>
          <w:szCs w:val="32"/>
        </w:rPr>
        <w:t>法定工作日</w:t>
      </w:r>
      <w:r>
        <w:rPr>
          <w:rFonts w:eastAsia="方正仿宋_GBK"/>
          <w:sz w:val="32"/>
          <w:szCs w:val="32"/>
        </w:rPr>
        <w:t>×</w:t>
      </w:r>
      <w:r>
        <w:rPr>
          <w:rFonts w:hint="eastAsia" w:eastAsia="方正仿宋_GBK"/>
          <w:sz w:val="32"/>
          <w:szCs w:val="32"/>
        </w:rPr>
        <w:t>执法人员数量</w:t>
      </w:r>
      <w:r>
        <w:rPr>
          <w:rFonts w:eastAsia="方正仿宋_GBK"/>
          <w:sz w:val="32"/>
          <w:szCs w:val="32"/>
        </w:rPr>
        <w:t>=1506</w:t>
      </w:r>
      <w:r>
        <w:rPr>
          <w:rFonts w:hint="eastAsia" w:eastAsia="方正仿宋_GBK"/>
          <w:b/>
          <w:bCs/>
          <w:sz w:val="32"/>
          <w:szCs w:val="32"/>
        </w:rPr>
        <w:t>天</w:t>
      </w:r>
    </w:p>
    <w:p>
      <w:pPr>
        <w:adjustRightInd w:val="0"/>
        <w:snapToGrid w:val="0"/>
        <w:spacing w:line="594" w:lineRule="exact"/>
        <w:ind w:firstLine="640" w:firstLineChars="200"/>
        <w:rPr>
          <w:rFonts w:eastAsia="方正楷体_GBK"/>
          <w:sz w:val="32"/>
          <w:szCs w:val="32"/>
        </w:rPr>
      </w:pPr>
      <w:r>
        <w:rPr>
          <w:rFonts w:hint="eastAsia" w:eastAsia="方正楷体_GBK"/>
          <w:sz w:val="32"/>
          <w:szCs w:val="32"/>
        </w:rPr>
        <w:t>（二）非行政执法工作日的测算与确定</w:t>
      </w:r>
    </w:p>
    <w:p>
      <w:pPr>
        <w:adjustRightInd w:val="0"/>
        <w:snapToGrid w:val="0"/>
        <w:spacing w:line="594" w:lineRule="exact"/>
        <w:ind w:firstLine="640" w:firstLineChars="200"/>
        <w:rPr>
          <w:rFonts w:eastAsia="方正仿宋_GBK"/>
          <w:sz w:val="32"/>
          <w:szCs w:val="32"/>
        </w:rPr>
      </w:pPr>
      <w:r>
        <w:rPr>
          <w:rFonts w:eastAsia="方正仿宋_GBK"/>
          <w:sz w:val="32"/>
          <w:szCs w:val="32"/>
        </w:rPr>
        <w:t>1.</w:t>
      </w:r>
      <w:r>
        <w:rPr>
          <w:rFonts w:hint="eastAsia" w:eastAsia="方正仿宋_GBK"/>
          <w:sz w:val="32"/>
          <w:szCs w:val="32"/>
        </w:rPr>
        <w:t>学习、培训、考核、会议：</w:t>
      </w:r>
      <w:r>
        <w:rPr>
          <w:rFonts w:eastAsia="方正仿宋_GBK"/>
          <w:sz w:val="32"/>
          <w:szCs w:val="32"/>
        </w:rPr>
        <w:t>4</w:t>
      </w:r>
      <w:r>
        <w:rPr>
          <w:rFonts w:hint="eastAsia" w:eastAsia="方正仿宋_GBK"/>
          <w:sz w:val="32"/>
          <w:szCs w:val="32"/>
        </w:rPr>
        <w:t>天</w:t>
      </w:r>
      <w:r>
        <w:rPr>
          <w:rFonts w:eastAsia="方正仿宋_GBK"/>
          <w:sz w:val="32"/>
          <w:szCs w:val="32"/>
        </w:rPr>
        <w:t>×12</w:t>
      </w:r>
      <w:r>
        <w:rPr>
          <w:rFonts w:hint="eastAsia" w:eastAsia="方正仿宋_GBK"/>
          <w:sz w:val="32"/>
          <w:szCs w:val="32"/>
        </w:rPr>
        <w:t>个月</w:t>
      </w:r>
      <w:r>
        <w:rPr>
          <w:rFonts w:eastAsia="方正仿宋_GBK"/>
          <w:sz w:val="32"/>
          <w:szCs w:val="32"/>
        </w:rPr>
        <w:t>×6</w:t>
      </w:r>
      <w:r>
        <w:rPr>
          <w:rFonts w:hint="eastAsia" w:eastAsia="方正仿宋_GBK"/>
          <w:sz w:val="32"/>
          <w:szCs w:val="32"/>
        </w:rPr>
        <w:t>人</w:t>
      </w:r>
      <w:r>
        <w:rPr>
          <w:rFonts w:eastAsia="方正仿宋_GBK"/>
          <w:sz w:val="32"/>
          <w:szCs w:val="32"/>
        </w:rPr>
        <w:t>=288</w:t>
      </w:r>
      <w:r>
        <w:rPr>
          <w:rFonts w:hint="eastAsia" w:eastAsia="方正仿宋_GBK"/>
          <w:sz w:val="32"/>
          <w:szCs w:val="32"/>
        </w:rPr>
        <w:t>天</w:t>
      </w:r>
    </w:p>
    <w:p>
      <w:pPr>
        <w:adjustRightInd w:val="0"/>
        <w:snapToGrid w:val="0"/>
        <w:spacing w:line="594" w:lineRule="exact"/>
        <w:ind w:firstLine="640" w:firstLineChars="200"/>
        <w:rPr>
          <w:rFonts w:eastAsia="方正仿宋_GBK"/>
          <w:sz w:val="32"/>
          <w:szCs w:val="32"/>
        </w:rPr>
      </w:pPr>
      <w:r>
        <w:rPr>
          <w:rFonts w:eastAsia="方正仿宋_GBK"/>
          <w:sz w:val="32"/>
          <w:szCs w:val="32"/>
        </w:rPr>
        <w:t>2.</w:t>
      </w:r>
      <w:r>
        <w:rPr>
          <w:rFonts w:hint="eastAsia" w:eastAsia="方正仿宋_GBK"/>
          <w:sz w:val="32"/>
          <w:szCs w:val="32"/>
        </w:rPr>
        <w:t>检查村居安全工作：</w:t>
      </w:r>
      <w:r>
        <w:rPr>
          <w:rFonts w:eastAsia="方正仿宋_GBK"/>
          <w:sz w:val="32"/>
          <w:szCs w:val="32"/>
        </w:rPr>
        <w:t>3</w:t>
      </w:r>
      <w:r>
        <w:rPr>
          <w:rFonts w:hint="eastAsia" w:eastAsia="方正仿宋_GBK"/>
          <w:sz w:val="32"/>
          <w:szCs w:val="32"/>
        </w:rPr>
        <w:t>天</w:t>
      </w:r>
      <w:r>
        <w:rPr>
          <w:rFonts w:eastAsia="方正仿宋_GBK"/>
          <w:sz w:val="32"/>
          <w:szCs w:val="32"/>
        </w:rPr>
        <w:t>×10</w:t>
      </w:r>
      <w:r>
        <w:rPr>
          <w:rFonts w:hint="eastAsia" w:eastAsia="方正仿宋_GBK"/>
          <w:sz w:val="32"/>
          <w:szCs w:val="32"/>
        </w:rPr>
        <w:t>个村居</w:t>
      </w:r>
      <w:r>
        <w:rPr>
          <w:rFonts w:eastAsia="方正仿宋_GBK"/>
          <w:sz w:val="32"/>
          <w:szCs w:val="32"/>
        </w:rPr>
        <w:t>×6</w:t>
      </w:r>
      <w:r>
        <w:rPr>
          <w:rFonts w:hint="eastAsia" w:eastAsia="方正仿宋_GBK"/>
          <w:sz w:val="32"/>
          <w:szCs w:val="32"/>
        </w:rPr>
        <w:t>人</w:t>
      </w:r>
      <w:r>
        <w:rPr>
          <w:rFonts w:eastAsia="方正仿宋_GBK"/>
          <w:sz w:val="32"/>
          <w:szCs w:val="32"/>
        </w:rPr>
        <w:t>=180</w:t>
      </w:r>
      <w:r>
        <w:rPr>
          <w:rFonts w:hint="eastAsia" w:eastAsia="方正仿宋_GBK"/>
          <w:sz w:val="32"/>
          <w:szCs w:val="32"/>
        </w:rPr>
        <w:t>天</w:t>
      </w:r>
    </w:p>
    <w:p>
      <w:pPr>
        <w:adjustRightInd w:val="0"/>
        <w:snapToGrid w:val="0"/>
        <w:spacing w:line="594" w:lineRule="exact"/>
        <w:ind w:firstLine="640" w:firstLineChars="200"/>
        <w:rPr>
          <w:rFonts w:eastAsia="方正仿宋_GBK"/>
          <w:sz w:val="32"/>
          <w:szCs w:val="32"/>
        </w:rPr>
      </w:pPr>
      <w:r>
        <w:rPr>
          <w:rFonts w:eastAsia="方正仿宋_GBK"/>
          <w:sz w:val="32"/>
          <w:szCs w:val="32"/>
        </w:rPr>
        <w:t>3.</w:t>
      </w:r>
      <w:r>
        <w:rPr>
          <w:rFonts w:hint="eastAsia" w:eastAsia="方正仿宋_GBK"/>
          <w:sz w:val="32"/>
          <w:szCs w:val="32"/>
        </w:rPr>
        <w:t>公务员法定年休假、探亲假、婚</w:t>
      </w:r>
      <w:r>
        <w:rPr>
          <w:rFonts w:eastAsia="方正仿宋_GBK"/>
          <w:sz w:val="32"/>
          <w:szCs w:val="32"/>
        </w:rPr>
        <w:t>(</w:t>
      </w:r>
      <w:r>
        <w:rPr>
          <w:rFonts w:hint="eastAsia" w:eastAsia="方正仿宋_GBK"/>
          <w:sz w:val="32"/>
          <w:szCs w:val="32"/>
        </w:rPr>
        <w:t>丧</w:t>
      </w:r>
      <w:r>
        <w:rPr>
          <w:rFonts w:eastAsia="方正仿宋_GBK"/>
          <w:sz w:val="32"/>
          <w:szCs w:val="32"/>
        </w:rPr>
        <w:t>)</w:t>
      </w:r>
      <w:r>
        <w:rPr>
          <w:rFonts w:hint="eastAsia" w:eastAsia="方正仿宋_GBK"/>
          <w:sz w:val="32"/>
          <w:szCs w:val="32"/>
        </w:rPr>
        <w:t>假，事假、病假等：</w:t>
      </w:r>
      <w:r>
        <w:rPr>
          <w:rFonts w:eastAsia="方正仿宋_GBK"/>
          <w:sz w:val="32"/>
          <w:szCs w:val="32"/>
        </w:rPr>
        <w:t>10</w:t>
      </w:r>
      <w:r>
        <w:rPr>
          <w:rFonts w:hint="eastAsia" w:eastAsia="方正仿宋_GBK"/>
          <w:sz w:val="32"/>
          <w:szCs w:val="32"/>
        </w:rPr>
        <w:t>天</w:t>
      </w:r>
      <w:r>
        <w:rPr>
          <w:rFonts w:eastAsia="方正仿宋_GBK"/>
          <w:sz w:val="32"/>
          <w:szCs w:val="32"/>
        </w:rPr>
        <w:t>×6</w:t>
      </w:r>
      <w:r>
        <w:rPr>
          <w:rFonts w:hint="eastAsia" w:eastAsia="方正仿宋_GBK"/>
          <w:sz w:val="32"/>
          <w:szCs w:val="32"/>
        </w:rPr>
        <w:t>人</w:t>
      </w:r>
      <w:r>
        <w:rPr>
          <w:rFonts w:eastAsia="方正仿宋_GBK"/>
          <w:sz w:val="32"/>
          <w:szCs w:val="32"/>
        </w:rPr>
        <w:t>=60</w:t>
      </w:r>
      <w:r>
        <w:rPr>
          <w:rFonts w:hint="eastAsia" w:eastAsia="方正仿宋_GBK"/>
          <w:sz w:val="32"/>
          <w:szCs w:val="32"/>
        </w:rPr>
        <w:t>天</w:t>
      </w:r>
    </w:p>
    <w:p>
      <w:pPr>
        <w:adjustRightInd w:val="0"/>
        <w:snapToGrid w:val="0"/>
        <w:spacing w:line="594" w:lineRule="exact"/>
        <w:ind w:firstLine="640" w:firstLineChars="200"/>
        <w:rPr>
          <w:rFonts w:eastAsia="方正仿宋_GBK"/>
          <w:sz w:val="32"/>
          <w:szCs w:val="32"/>
        </w:rPr>
      </w:pPr>
      <w:r>
        <w:rPr>
          <w:rFonts w:eastAsia="方正仿宋_GBK"/>
          <w:sz w:val="32"/>
          <w:szCs w:val="32"/>
        </w:rPr>
        <w:t>4.</w:t>
      </w:r>
      <w:r>
        <w:rPr>
          <w:rFonts w:hint="eastAsia" w:eastAsia="方正仿宋_GBK"/>
          <w:sz w:val="32"/>
          <w:szCs w:val="32"/>
        </w:rPr>
        <w:t>党委政府安排的其他工作：</w:t>
      </w:r>
      <w:r>
        <w:rPr>
          <w:rFonts w:eastAsia="方正仿宋_GBK"/>
          <w:sz w:val="32"/>
          <w:szCs w:val="32"/>
        </w:rPr>
        <w:t>4</w:t>
      </w:r>
      <w:r>
        <w:rPr>
          <w:rFonts w:hint="eastAsia" w:eastAsia="方正仿宋_GBK"/>
          <w:sz w:val="32"/>
          <w:szCs w:val="32"/>
        </w:rPr>
        <w:t>次</w:t>
      </w:r>
      <w:r>
        <w:rPr>
          <w:rFonts w:eastAsia="方正仿宋_GBK"/>
          <w:sz w:val="32"/>
          <w:szCs w:val="32"/>
        </w:rPr>
        <w:t>×12</w:t>
      </w:r>
      <w:r>
        <w:rPr>
          <w:rFonts w:hint="eastAsia" w:eastAsia="方正仿宋_GBK"/>
          <w:sz w:val="32"/>
          <w:szCs w:val="32"/>
        </w:rPr>
        <w:t>个月</w:t>
      </w:r>
      <w:r>
        <w:rPr>
          <w:rFonts w:eastAsia="方正仿宋_GBK"/>
          <w:sz w:val="32"/>
          <w:szCs w:val="32"/>
        </w:rPr>
        <w:t>×6</w:t>
      </w:r>
      <w:r>
        <w:rPr>
          <w:rFonts w:hint="eastAsia" w:eastAsia="方正仿宋_GBK"/>
          <w:sz w:val="32"/>
          <w:szCs w:val="32"/>
        </w:rPr>
        <w:t>人</w:t>
      </w:r>
      <w:r>
        <w:rPr>
          <w:rFonts w:eastAsia="方正仿宋_GBK"/>
          <w:sz w:val="32"/>
          <w:szCs w:val="32"/>
        </w:rPr>
        <w:t>=288</w:t>
      </w:r>
      <w:r>
        <w:rPr>
          <w:rFonts w:hint="eastAsia" w:eastAsia="方正仿宋_GBK"/>
          <w:sz w:val="32"/>
          <w:szCs w:val="32"/>
        </w:rPr>
        <w:t>天</w:t>
      </w:r>
    </w:p>
    <w:p>
      <w:pPr>
        <w:adjustRightInd w:val="0"/>
        <w:snapToGrid w:val="0"/>
        <w:spacing w:line="594" w:lineRule="exact"/>
        <w:ind w:firstLine="640" w:firstLineChars="200"/>
        <w:rPr>
          <w:rFonts w:eastAsia="方正仿宋_GBK"/>
          <w:sz w:val="32"/>
          <w:szCs w:val="32"/>
        </w:rPr>
      </w:pPr>
      <w:r>
        <w:rPr>
          <w:rFonts w:hint="eastAsia" w:eastAsia="方正仿宋_GBK"/>
          <w:sz w:val="32"/>
          <w:szCs w:val="32"/>
        </w:rPr>
        <w:t>非行政执法工作日为</w:t>
      </w:r>
      <w:r>
        <w:rPr>
          <w:rFonts w:eastAsia="方正仿宋_GBK"/>
          <w:b/>
          <w:bCs/>
          <w:sz w:val="32"/>
          <w:szCs w:val="32"/>
        </w:rPr>
        <w:t>816</w:t>
      </w:r>
      <w:r>
        <w:rPr>
          <w:rFonts w:hint="eastAsia" w:eastAsia="方正仿宋_GBK"/>
          <w:b/>
          <w:bCs/>
          <w:sz w:val="32"/>
          <w:szCs w:val="32"/>
        </w:rPr>
        <w:t>天</w:t>
      </w:r>
      <w:r>
        <w:rPr>
          <w:rFonts w:hint="eastAsia" w:eastAsia="方正仿宋_GBK"/>
          <w:sz w:val="32"/>
          <w:szCs w:val="32"/>
        </w:rPr>
        <w:t>。</w:t>
      </w:r>
    </w:p>
    <w:p>
      <w:pPr>
        <w:adjustRightInd w:val="0"/>
        <w:snapToGrid w:val="0"/>
        <w:spacing w:line="594" w:lineRule="exact"/>
        <w:ind w:firstLine="640" w:firstLineChars="200"/>
        <w:rPr>
          <w:rFonts w:eastAsia="方正楷体_GBK"/>
          <w:sz w:val="32"/>
          <w:szCs w:val="32"/>
        </w:rPr>
      </w:pPr>
      <w:r>
        <w:rPr>
          <w:rFonts w:hint="eastAsia" w:eastAsia="方正楷体_GBK"/>
          <w:sz w:val="32"/>
          <w:szCs w:val="32"/>
        </w:rPr>
        <w:t>（三）其他执法工作日的测算与确定</w:t>
      </w:r>
    </w:p>
    <w:p>
      <w:pPr>
        <w:adjustRightInd w:val="0"/>
        <w:snapToGrid w:val="0"/>
        <w:spacing w:line="594" w:lineRule="exact"/>
        <w:ind w:firstLine="640" w:firstLineChars="200"/>
        <w:rPr>
          <w:rFonts w:eastAsia="方正仿宋_GBK"/>
          <w:sz w:val="32"/>
          <w:szCs w:val="32"/>
        </w:rPr>
      </w:pPr>
      <w:r>
        <w:rPr>
          <w:rFonts w:eastAsia="方正仿宋_GBK"/>
          <w:sz w:val="32"/>
          <w:szCs w:val="32"/>
        </w:rPr>
        <w:t>1.</w:t>
      </w:r>
      <w:r>
        <w:rPr>
          <w:rFonts w:hint="eastAsia" w:eastAsia="方正仿宋_GBK"/>
          <w:sz w:val="32"/>
          <w:szCs w:val="32"/>
        </w:rPr>
        <w:t>安全生产举报查处：</w:t>
      </w:r>
      <w:r>
        <w:rPr>
          <w:rFonts w:eastAsia="方正仿宋_GBK"/>
          <w:sz w:val="32"/>
          <w:szCs w:val="32"/>
        </w:rPr>
        <w:t>12</w:t>
      </w:r>
      <w:r>
        <w:rPr>
          <w:rFonts w:hint="eastAsia" w:eastAsia="方正仿宋_GBK"/>
          <w:sz w:val="32"/>
          <w:szCs w:val="32"/>
        </w:rPr>
        <w:t>起</w:t>
      </w:r>
      <w:r>
        <w:rPr>
          <w:rFonts w:eastAsia="方正仿宋_GBK"/>
          <w:sz w:val="32"/>
          <w:szCs w:val="32"/>
        </w:rPr>
        <w:t>×4</w:t>
      </w:r>
      <w:r>
        <w:rPr>
          <w:rFonts w:hint="eastAsia" w:eastAsia="方正仿宋_GBK"/>
          <w:sz w:val="32"/>
          <w:szCs w:val="32"/>
        </w:rPr>
        <w:t>人</w:t>
      </w:r>
      <w:r>
        <w:rPr>
          <w:rFonts w:eastAsia="方正仿宋_GBK"/>
          <w:sz w:val="32"/>
          <w:szCs w:val="32"/>
        </w:rPr>
        <w:t>=48</w:t>
      </w:r>
      <w:r>
        <w:rPr>
          <w:rFonts w:hint="eastAsia" w:eastAsia="方正仿宋_GBK"/>
          <w:sz w:val="32"/>
          <w:szCs w:val="32"/>
        </w:rPr>
        <w:t>天</w:t>
      </w:r>
    </w:p>
    <w:p>
      <w:pPr>
        <w:adjustRightInd w:val="0"/>
        <w:snapToGrid w:val="0"/>
        <w:spacing w:line="594" w:lineRule="exact"/>
        <w:ind w:firstLine="640" w:firstLineChars="200"/>
        <w:rPr>
          <w:rFonts w:eastAsia="方正仿宋_GBK"/>
          <w:sz w:val="32"/>
          <w:szCs w:val="32"/>
        </w:rPr>
      </w:pPr>
      <w:r>
        <w:rPr>
          <w:rFonts w:eastAsia="方正仿宋_GBK"/>
          <w:sz w:val="32"/>
          <w:szCs w:val="32"/>
        </w:rPr>
        <w:t>2.</w:t>
      </w:r>
      <w:r>
        <w:rPr>
          <w:rFonts w:hint="eastAsia" w:eastAsia="方正仿宋_GBK"/>
          <w:sz w:val="32"/>
          <w:szCs w:val="32"/>
        </w:rPr>
        <w:t>参与上级安全监管执法部门组织的安全生产执法行动</w:t>
      </w:r>
      <w:r>
        <w:rPr>
          <w:rFonts w:eastAsia="方正仿宋_GBK"/>
          <w:sz w:val="32"/>
          <w:szCs w:val="32"/>
        </w:rPr>
        <w:t>:2</w:t>
      </w:r>
      <w:r>
        <w:rPr>
          <w:rFonts w:hint="eastAsia" w:eastAsia="方正仿宋_GBK"/>
          <w:sz w:val="32"/>
          <w:szCs w:val="32"/>
        </w:rPr>
        <w:t>次</w:t>
      </w:r>
      <w:r>
        <w:rPr>
          <w:rFonts w:eastAsia="方正仿宋_GBK"/>
          <w:sz w:val="32"/>
          <w:szCs w:val="32"/>
        </w:rPr>
        <w:t>×12</w:t>
      </w:r>
      <w:r>
        <w:rPr>
          <w:rFonts w:hint="eastAsia" w:eastAsia="方正仿宋_GBK"/>
          <w:sz w:val="32"/>
          <w:szCs w:val="32"/>
        </w:rPr>
        <w:t>个月</w:t>
      </w:r>
      <w:r>
        <w:rPr>
          <w:rFonts w:eastAsia="方正仿宋_GBK"/>
          <w:sz w:val="32"/>
          <w:szCs w:val="32"/>
        </w:rPr>
        <w:t>×4</w:t>
      </w:r>
      <w:r>
        <w:rPr>
          <w:rFonts w:hint="eastAsia" w:eastAsia="方正仿宋_GBK"/>
          <w:sz w:val="32"/>
          <w:szCs w:val="32"/>
        </w:rPr>
        <w:t>人</w:t>
      </w:r>
      <w:r>
        <w:rPr>
          <w:rFonts w:eastAsia="方正仿宋_GBK"/>
          <w:sz w:val="32"/>
          <w:szCs w:val="32"/>
        </w:rPr>
        <w:t>=48</w:t>
      </w:r>
      <w:r>
        <w:rPr>
          <w:rFonts w:hint="eastAsia" w:eastAsia="方正仿宋_GBK"/>
          <w:sz w:val="32"/>
          <w:szCs w:val="32"/>
        </w:rPr>
        <w:t>天</w:t>
      </w:r>
    </w:p>
    <w:p>
      <w:pPr>
        <w:adjustRightInd w:val="0"/>
        <w:snapToGrid w:val="0"/>
        <w:spacing w:line="594" w:lineRule="exact"/>
        <w:ind w:firstLine="640" w:firstLineChars="200"/>
        <w:rPr>
          <w:rFonts w:eastAsia="方正仿宋_GBK"/>
          <w:sz w:val="32"/>
          <w:szCs w:val="32"/>
        </w:rPr>
      </w:pPr>
      <w:r>
        <w:rPr>
          <w:rFonts w:eastAsia="方正仿宋_GBK"/>
          <w:sz w:val="32"/>
          <w:szCs w:val="32"/>
        </w:rPr>
        <w:t>3.</w:t>
      </w:r>
      <w:r>
        <w:rPr>
          <w:rFonts w:hint="eastAsia" w:eastAsia="方正仿宋_GBK"/>
          <w:sz w:val="32"/>
          <w:szCs w:val="32"/>
        </w:rPr>
        <w:t>完成上级安全监管执法部门安排的工作任务：</w:t>
      </w:r>
      <w:r>
        <w:rPr>
          <w:rFonts w:eastAsia="方正仿宋_GBK"/>
          <w:sz w:val="32"/>
          <w:szCs w:val="32"/>
        </w:rPr>
        <w:t>2</w:t>
      </w:r>
      <w:r>
        <w:rPr>
          <w:rFonts w:hint="eastAsia" w:eastAsia="方正仿宋_GBK"/>
          <w:sz w:val="32"/>
          <w:szCs w:val="32"/>
        </w:rPr>
        <w:t>次</w:t>
      </w:r>
      <w:r>
        <w:rPr>
          <w:rFonts w:eastAsia="方正仿宋_GBK"/>
          <w:sz w:val="32"/>
          <w:szCs w:val="32"/>
        </w:rPr>
        <w:t>×12</w:t>
      </w:r>
      <w:r>
        <w:rPr>
          <w:rFonts w:hint="eastAsia" w:eastAsia="方正仿宋_GBK"/>
          <w:sz w:val="32"/>
          <w:szCs w:val="32"/>
        </w:rPr>
        <w:t>个月</w:t>
      </w:r>
      <w:r>
        <w:rPr>
          <w:rFonts w:eastAsia="方正仿宋_GBK"/>
          <w:sz w:val="32"/>
          <w:szCs w:val="32"/>
        </w:rPr>
        <w:t>×4</w:t>
      </w:r>
      <w:r>
        <w:rPr>
          <w:rFonts w:hint="eastAsia" w:eastAsia="方正仿宋_GBK"/>
          <w:sz w:val="32"/>
          <w:szCs w:val="32"/>
        </w:rPr>
        <w:t>人</w:t>
      </w:r>
      <w:r>
        <w:rPr>
          <w:rFonts w:eastAsia="方正仿宋_GBK"/>
          <w:sz w:val="32"/>
          <w:szCs w:val="32"/>
        </w:rPr>
        <w:t>=96</w:t>
      </w:r>
      <w:r>
        <w:rPr>
          <w:rFonts w:hint="eastAsia" w:eastAsia="方正仿宋_GBK"/>
          <w:sz w:val="32"/>
          <w:szCs w:val="32"/>
        </w:rPr>
        <w:t>天</w:t>
      </w:r>
    </w:p>
    <w:p>
      <w:pPr>
        <w:adjustRightInd w:val="0"/>
        <w:snapToGrid w:val="0"/>
        <w:spacing w:line="594" w:lineRule="exact"/>
        <w:ind w:firstLine="640" w:firstLineChars="200"/>
        <w:rPr>
          <w:rFonts w:eastAsia="方正仿宋_GBK"/>
          <w:sz w:val="32"/>
          <w:szCs w:val="32"/>
        </w:rPr>
      </w:pPr>
      <w:r>
        <w:rPr>
          <w:rFonts w:hint="eastAsia" w:eastAsia="方正仿宋_GBK"/>
          <w:sz w:val="32"/>
          <w:szCs w:val="32"/>
        </w:rPr>
        <w:t>其他执法工作日为</w:t>
      </w:r>
      <w:r>
        <w:rPr>
          <w:rFonts w:eastAsia="方正仿宋_GBK"/>
          <w:b/>
          <w:bCs/>
          <w:sz w:val="32"/>
          <w:szCs w:val="32"/>
        </w:rPr>
        <w:t>192</w:t>
      </w:r>
      <w:r>
        <w:rPr>
          <w:rFonts w:hint="eastAsia" w:eastAsia="方正仿宋_GBK"/>
          <w:b/>
          <w:bCs/>
          <w:sz w:val="32"/>
          <w:szCs w:val="32"/>
        </w:rPr>
        <w:t>天</w:t>
      </w:r>
      <w:r>
        <w:rPr>
          <w:rFonts w:hint="eastAsia" w:eastAsia="方正仿宋_GBK"/>
          <w:sz w:val="32"/>
          <w:szCs w:val="32"/>
        </w:rPr>
        <w:t>。</w:t>
      </w:r>
    </w:p>
    <w:p>
      <w:pPr>
        <w:adjustRightInd w:val="0"/>
        <w:snapToGrid w:val="0"/>
        <w:spacing w:line="594" w:lineRule="exact"/>
        <w:ind w:firstLine="640" w:firstLineChars="200"/>
        <w:rPr>
          <w:rFonts w:eastAsia="方正楷体_GBK"/>
          <w:sz w:val="32"/>
          <w:szCs w:val="32"/>
        </w:rPr>
      </w:pPr>
      <w:r>
        <w:rPr>
          <w:rFonts w:hint="eastAsia" w:eastAsia="方正楷体_GBK"/>
          <w:sz w:val="32"/>
          <w:szCs w:val="32"/>
        </w:rPr>
        <w:t>（四）行政执法检查工作日的测算与确定</w:t>
      </w:r>
    </w:p>
    <w:p>
      <w:pPr>
        <w:adjustRightInd w:val="0"/>
        <w:snapToGrid w:val="0"/>
        <w:spacing w:line="594" w:lineRule="exact"/>
        <w:ind w:firstLine="640" w:firstLineChars="200"/>
        <w:rPr>
          <w:rFonts w:eastAsia="方正仿宋_GBK"/>
          <w:b/>
          <w:bCs/>
          <w:sz w:val="32"/>
          <w:szCs w:val="32"/>
        </w:rPr>
      </w:pPr>
      <w:r>
        <w:rPr>
          <w:rFonts w:hint="eastAsia" w:eastAsia="方正仿宋_GBK"/>
          <w:sz w:val="32"/>
          <w:szCs w:val="32"/>
        </w:rPr>
        <w:t>行政执法检查工作日</w:t>
      </w:r>
      <w:r>
        <w:rPr>
          <w:rFonts w:eastAsia="方正仿宋_GBK"/>
          <w:sz w:val="32"/>
          <w:szCs w:val="32"/>
        </w:rPr>
        <w:t>=</w:t>
      </w:r>
      <w:r>
        <w:rPr>
          <w:rFonts w:hint="eastAsia" w:eastAsia="方正仿宋_GBK"/>
          <w:sz w:val="32"/>
          <w:szCs w:val="32"/>
        </w:rPr>
        <w:t>总法定工作日</w:t>
      </w:r>
      <w:r>
        <w:rPr>
          <w:rFonts w:eastAsia="方正仿宋_GBK"/>
          <w:sz w:val="32"/>
          <w:szCs w:val="32"/>
        </w:rPr>
        <w:t>-</w:t>
      </w:r>
      <w:r>
        <w:rPr>
          <w:rFonts w:hint="eastAsia" w:eastAsia="方正仿宋_GBK"/>
          <w:sz w:val="32"/>
          <w:szCs w:val="32"/>
        </w:rPr>
        <w:t>非行政执法工作日</w:t>
      </w:r>
      <w:r>
        <w:rPr>
          <w:rFonts w:eastAsia="方正仿宋_GBK"/>
          <w:sz w:val="32"/>
          <w:szCs w:val="32"/>
        </w:rPr>
        <w:t>-</w:t>
      </w:r>
      <w:r>
        <w:rPr>
          <w:rFonts w:hint="eastAsia" w:eastAsia="方正仿宋_GBK"/>
          <w:sz w:val="32"/>
          <w:szCs w:val="32"/>
        </w:rPr>
        <w:t>其他执法工作日</w:t>
      </w:r>
      <w:r>
        <w:rPr>
          <w:rFonts w:eastAsia="方正仿宋_GBK"/>
          <w:sz w:val="32"/>
          <w:szCs w:val="32"/>
        </w:rPr>
        <w:t>=498</w:t>
      </w:r>
      <w:r>
        <w:rPr>
          <w:rFonts w:hint="eastAsia" w:eastAsia="方正仿宋_GBK"/>
          <w:b/>
          <w:bCs/>
          <w:sz w:val="32"/>
          <w:szCs w:val="32"/>
        </w:rPr>
        <w:t>天</w:t>
      </w:r>
    </w:p>
    <w:p>
      <w:pPr>
        <w:adjustRightInd w:val="0"/>
        <w:snapToGrid w:val="0"/>
        <w:spacing w:line="594" w:lineRule="exact"/>
        <w:ind w:firstLine="640" w:firstLineChars="200"/>
        <w:rPr>
          <w:rFonts w:eastAsia="方正黑体_GBK"/>
          <w:sz w:val="32"/>
          <w:szCs w:val="32"/>
        </w:rPr>
      </w:pPr>
      <w:r>
        <w:rPr>
          <w:rFonts w:hint="eastAsia" w:eastAsia="方正黑体_GBK"/>
          <w:sz w:val="32"/>
          <w:szCs w:val="32"/>
        </w:rPr>
        <w:t>五、监督检查计划的主要内容</w:t>
      </w:r>
    </w:p>
    <w:p>
      <w:pPr>
        <w:adjustRightInd w:val="0"/>
        <w:snapToGrid w:val="0"/>
        <w:spacing w:line="594" w:lineRule="exact"/>
        <w:ind w:firstLine="640" w:firstLineChars="200"/>
        <w:rPr>
          <w:rFonts w:eastAsia="方正楷体_GBK"/>
          <w:sz w:val="32"/>
          <w:szCs w:val="32"/>
        </w:rPr>
      </w:pPr>
      <w:r>
        <w:rPr>
          <w:rFonts w:hint="eastAsia" w:eastAsia="方正楷体_GBK"/>
          <w:sz w:val="32"/>
          <w:szCs w:val="32"/>
        </w:rPr>
        <w:t>（一）监督检查的原则</w:t>
      </w:r>
    </w:p>
    <w:p>
      <w:pPr>
        <w:spacing w:line="594" w:lineRule="exact"/>
        <w:ind w:firstLine="640" w:firstLineChars="200"/>
        <w:rPr>
          <w:rFonts w:eastAsia="方正仿宋_GBK"/>
          <w:color w:val="000000"/>
          <w:sz w:val="32"/>
          <w:szCs w:val="32"/>
        </w:rPr>
      </w:pPr>
      <w:r>
        <w:rPr>
          <w:rFonts w:eastAsia="方正仿宋_GBK"/>
          <w:sz w:val="32"/>
          <w:szCs w:val="32"/>
        </w:rPr>
        <w:t>1.</w:t>
      </w:r>
      <w:r>
        <w:rPr>
          <w:rFonts w:hint="eastAsia" w:eastAsia="方正仿宋_GBK"/>
          <w:sz w:val="32"/>
          <w:szCs w:val="32"/>
        </w:rPr>
        <w:t>日常检查</w:t>
      </w:r>
      <w:r>
        <w:rPr>
          <w:rFonts w:hint="eastAsia" w:eastAsia="方正仿宋_GBK"/>
          <w:color w:val="000000"/>
          <w:sz w:val="32"/>
          <w:szCs w:val="32"/>
        </w:rPr>
        <w:t>。重庆三峡城市建筑工程有限公司（重大风险）重点监管单位，每月至少检查</w:t>
      </w:r>
      <w:r>
        <w:rPr>
          <w:rFonts w:eastAsia="方正仿宋_GBK"/>
          <w:color w:val="000000"/>
          <w:sz w:val="32"/>
          <w:szCs w:val="32"/>
        </w:rPr>
        <w:t>4</w:t>
      </w:r>
      <w:r>
        <w:rPr>
          <w:rFonts w:hint="eastAsia" w:eastAsia="方正仿宋_GBK"/>
          <w:color w:val="000000"/>
          <w:sz w:val="32"/>
          <w:szCs w:val="32"/>
        </w:rPr>
        <w:t>次；</w:t>
      </w:r>
      <w:r>
        <w:rPr>
          <w:rFonts w:hint="eastAsia" w:eastAsia="方正仿宋_GBK"/>
          <w:sz w:val="32"/>
          <w:szCs w:val="32"/>
        </w:rPr>
        <w:t>重庆市万盛区顺兴建筑工程有限公司</w:t>
      </w:r>
      <w:r>
        <w:rPr>
          <w:rFonts w:hint="eastAsia" w:eastAsia="方正仿宋_GBK"/>
          <w:color w:val="000000"/>
          <w:sz w:val="32"/>
          <w:szCs w:val="32"/>
        </w:rPr>
        <w:t>（一般风险）一般单位，每月至少检查</w:t>
      </w:r>
      <w:r>
        <w:rPr>
          <w:rFonts w:eastAsia="方正仿宋_GBK"/>
          <w:color w:val="000000"/>
          <w:sz w:val="32"/>
          <w:szCs w:val="32"/>
        </w:rPr>
        <w:t>2</w:t>
      </w:r>
      <w:r>
        <w:rPr>
          <w:rFonts w:hint="eastAsia" w:eastAsia="方正仿宋_GBK"/>
          <w:color w:val="000000"/>
          <w:sz w:val="32"/>
          <w:szCs w:val="32"/>
        </w:rPr>
        <w:t>次；</w:t>
      </w:r>
      <w:r>
        <w:rPr>
          <w:rFonts w:hint="eastAsia" w:eastAsia="方正仿宋_GBK"/>
          <w:sz w:val="32"/>
          <w:szCs w:val="32"/>
        </w:rPr>
        <w:t>开展农村公路经常性检查</w:t>
      </w:r>
      <w:r>
        <w:rPr>
          <w:rFonts w:hint="eastAsia" w:eastAsia="方正仿宋_GBK"/>
          <w:color w:val="000000"/>
          <w:sz w:val="32"/>
          <w:szCs w:val="32"/>
        </w:rPr>
        <w:t>。</w:t>
      </w:r>
    </w:p>
    <w:p>
      <w:pPr>
        <w:adjustRightInd w:val="0"/>
        <w:snapToGrid w:val="0"/>
        <w:spacing w:line="594" w:lineRule="exact"/>
        <w:ind w:firstLine="640" w:firstLineChars="200"/>
        <w:rPr>
          <w:rFonts w:eastAsia="方正仿宋_GBK"/>
          <w:sz w:val="32"/>
          <w:szCs w:val="32"/>
        </w:rPr>
      </w:pPr>
      <w:r>
        <w:rPr>
          <w:rFonts w:eastAsia="方正仿宋_GBK"/>
          <w:sz w:val="32"/>
          <w:szCs w:val="32"/>
        </w:rPr>
        <w:t>2.</w:t>
      </w:r>
      <w:r>
        <w:rPr>
          <w:rFonts w:hint="eastAsia" w:eastAsia="方正仿宋_GBK"/>
          <w:sz w:val="32"/>
          <w:szCs w:val="32"/>
        </w:rPr>
        <w:t>随机抽查。分月份对</w:t>
      </w:r>
      <w:r>
        <w:rPr>
          <w:rFonts w:eastAsia="方正仿宋_GBK"/>
          <w:sz w:val="32"/>
          <w:szCs w:val="32"/>
        </w:rPr>
        <w:t>2</w:t>
      </w:r>
      <w:r>
        <w:rPr>
          <w:rFonts w:hint="eastAsia" w:eastAsia="方正仿宋_GBK"/>
          <w:sz w:val="32"/>
          <w:szCs w:val="32"/>
        </w:rPr>
        <w:t>家建设企业、农村公路进行全覆盖抽查。</w:t>
      </w:r>
    </w:p>
    <w:p>
      <w:pPr>
        <w:adjustRightInd w:val="0"/>
        <w:snapToGrid w:val="0"/>
        <w:spacing w:line="594" w:lineRule="exact"/>
        <w:ind w:firstLine="640" w:firstLineChars="200"/>
        <w:rPr>
          <w:rFonts w:eastAsia="方正仿宋_GBK"/>
          <w:sz w:val="32"/>
          <w:szCs w:val="32"/>
        </w:rPr>
      </w:pPr>
      <w:r>
        <w:rPr>
          <w:rFonts w:eastAsia="方正仿宋_GBK"/>
          <w:sz w:val="32"/>
          <w:szCs w:val="32"/>
        </w:rPr>
        <w:t>3.</w:t>
      </w:r>
      <w:r>
        <w:rPr>
          <w:rFonts w:hint="eastAsia" w:eastAsia="方正仿宋_GBK"/>
          <w:sz w:val="32"/>
          <w:szCs w:val="32"/>
        </w:rPr>
        <w:t>专项检查。分季度对</w:t>
      </w:r>
      <w:r>
        <w:rPr>
          <w:rFonts w:eastAsia="方正仿宋_GBK"/>
          <w:sz w:val="32"/>
          <w:szCs w:val="32"/>
        </w:rPr>
        <w:t>2</w:t>
      </w:r>
      <w:r>
        <w:rPr>
          <w:rFonts w:hint="eastAsia" w:eastAsia="方正仿宋_GBK"/>
          <w:sz w:val="32"/>
          <w:szCs w:val="32"/>
        </w:rPr>
        <w:t>家建设企业开展一次专项检查。</w:t>
      </w:r>
    </w:p>
    <w:p>
      <w:pPr>
        <w:adjustRightInd w:val="0"/>
        <w:snapToGrid w:val="0"/>
        <w:spacing w:line="594" w:lineRule="exact"/>
        <w:ind w:firstLine="640" w:firstLineChars="200"/>
        <w:rPr>
          <w:rFonts w:eastAsia="方正仿宋_GBK"/>
          <w:sz w:val="32"/>
          <w:szCs w:val="32"/>
        </w:rPr>
      </w:pPr>
      <w:r>
        <w:rPr>
          <w:rFonts w:eastAsia="方正仿宋_GBK"/>
          <w:sz w:val="32"/>
          <w:szCs w:val="32"/>
        </w:rPr>
        <w:t>4.</w:t>
      </w:r>
      <w:r>
        <w:rPr>
          <w:rFonts w:ascii="黑体" w:eastAsia="黑体"/>
          <w:color w:val="333333"/>
          <w:sz w:val="27"/>
          <w:szCs w:val="27"/>
        </w:rPr>
        <w:t xml:space="preserve"> </w:t>
      </w:r>
      <w:r>
        <w:rPr>
          <w:rFonts w:hint="eastAsia" w:eastAsia="方正仿宋_GBK"/>
          <w:sz w:val="32"/>
          <w:szCs w:val="32"/>
        </w:rPr>
        <w:t>关坝中学教师周转房项目主体工程已完工，正开展内部装休工期较短，半年内就能竣工，如没有新增其他建设项目，部分时间段没有项目工程施工，施工安全检查计划极有可能存在误差，具体执法检查在每月计划中体现。</w:t>
      </w:r>
    </w:p>
    <w:p>
      <w:pPr>
        <w:adjustRightInd w:val="0"/>
        <w:snapToGrid w:val="0"/>
        <w:spacing w:line="594" w:lineRule="exact"/>
        <w:ind w:firstLine="640" w:firstLineChars="200"/>
        <w:rPr>
          <w:rFonts w:eastAsia="方正楷体_GBK"/>
          <w:sz w:val="32"/>
          <w:szCs w:val="32"/>
        </w:rPr>
      </w:pPr>
      <w:r>
        <w:rPr>
          <w:rFonts w:hint="eastAsia" w:eastAsia="方正楷体_GBK"/>
          <w:sz w:val="32"/>
          <w:szCs w:val="32"/>
        </w:rPr>
        <w:t>（二）监督检查的重点</w:t>
      </w:r>
    </w:p>
    <w:p>
      <w:pPr>
        <w:adjustRightInd w:val="0"/>
        <w:snapToGrid w:val="0"/>
        <w:spacing w:line="594" w:lineRule="exact"/>
        <w:ind w:firstLine="640" w:firstLineChars="200"/>
        <w:rPr>
          <w:rFonts w:eastAsia="方正仿宋_GBK"/>
          <w:sz w:val="32"/>
          <w:szCs w:val="32"/>
        </w:rPr>
      </w:pPr>
      <w:r>
        <w:rPr>
          <w:rFonts w:hint="eastAsia" w:eastAsia="方正仿宋_GBK"/>
          <w:sz w:val="32"/>
          <w:szCs w:val="32"/>
        </w:rPr>
        <w:t>监督检查的重点为建设施工存在的重大事故隐患和非法违法建设生产行为。</w:t>
      </w:r>
    </w:p>
    <w:p>
      <w:pPr>
        <w:adjustRightInd w:val="0"/>
        <w:snapToGrid w:val="0"/>
        <w:spacing w:line="594" w:lineRule="exact"/>
        <w:ind w:firstLine="643" w:firstLineChars="200"/>
        <w:rPr>
          <w:rFonts w:eastAsia="方正仿宋_GBK"/>
          <w:b/>
          <w:bCs/>
          <w:sz w:val="32"/>
          <w:szCs w:val="32"/>
        </w:rPr>
      </w:pPr>
      <w:r>
        <w:rPr>
          <w:rFonts w:eastAsia="方正仿宋_GBK"/>
          <w:b/>
          <w:bCs/>
          <w:sz w:val="32"/>
          <w:szCs w:val="32"/>
        </w:rPr>
        <w:t>1.</w:t>
      </w:r>
      <w:r>
        <w:rPr>
          <w:rFonts w:hint="eastAsia" w:eastAsia="方正仿宋_GBK"/>
          <w:b/>
          <w:bCs/>
          <w:sz w:val="32"/>
          <w:szCs w:val="32"/>
        </w:rPr>
        <w:t>重大事故隐患分类。</w:t>
      </w:r>
    </w:p>
    <w:p>
      <w:pPr>
        <w:adjustRightInd w:val="0"/>
        <w:snapToGrid w:val="0"/>
        <w:spacing w:line="594" w:lineRule="exact"/>
        <w:ind w:firstLine="640" w:firstLineChars="200"/>
        <w:rPr>
          <w:rFonts w:eastAsia="方正仿宋_GBK"/>
          <w:sz w:val="32"/>
          <w:szCs w:val="32"/>
        </w:rPr>
      </w:pPr>
      <w:r>
        <w:rPr>
          <w:rFonts w:hint="eastAsia" w:eastAsia="方正仿宋_GBK"/>
          <w:sz w:val="32"/>
          <w:szCs w:val="32"/>
        </w:rPr>
        <w:t>（</w:t>
      </w:r>
      <w:r>
        <w:rPr>
          <w:rFonts w:eastAsia="方正仿宋_GBK"/>
          <w:sz w:val="32"/>
          <w:szCs w:val="32"/>
        </w:rPr>
        <w:t>1</w:t>
      </w:r>
      <w:r>
        <w:rPr>
          <w:rFonts w:hint="eastAsia" w:eastAsia="方正仿宋_GBK"/>
          <w:sz w:val="32"/>
          <w:szCs w:val="32"/>
        </w:rPr>
        <w:t>）工程项目不具备基本安全生产条件，施工项目负责人长期脱岗、缺岗，项目专职安全员配备与现场管理实际不相符或形同虚设、不按规定履行专职管理职责，企业不按照规章制度开展有效的安全设施验收和安全检查，现场违章指挥、违章作业、冒险蛮干现象严重且得不到有效制止的；</w:t>
      </w:r>
    </w:p>
    <w:p>
      <w:pPr>
        <w:adjustRightInd w:val="0"/>
        <w:snapToGrid w:val="0"/>
        <w:spacing w:line="594" w:lineRule="exact"/>
        <w:ind w:firstLine="640" w:firstLineChars="200"/>
        <w:rPr>
          <w:rFonts w:eastAsia="方正仿宋_GBK"/>
          <w:sz w:val="32"/>
          <w:szCs w:val="32"/>
        </w:rPr>
      </w:pPr>
      <w:r>
        <w:rPr>
          <w:rFonts w:hint="eastAsia" w:eastAsia="方正仿宋_GBK"/>
          <w:sz w:val="32"/>
          <w:szCs w:val="32"/>
        </w:rPr>
        <w:t>（</w:t>
      </w:r>
      <w:r>
        <w:rPr>
          <w:rFonts w:eastAsia="方正仿宋_GBK"/>
          <w:sz w:val="32"/>
          <w:szCs w:val="32"/>
        </w:rPr>
        <w:t>2</w:t>
      </w:r>
      <w:r>
        <w:rPr>
          <w:rFonts w:hint="eastAsia" w:eastAsia="方正仿宋_GBK"/>
          <w:sz w:val="32"/>
          <w:szCs w:val="32"/>
        </w:rPr>
        <w:t>）在建公路的质量安全和现场安全，已建成农村公路的路基路面、边沟是否完好等，新建农村公路生命安保工程，公路建控区等。</w:t>
      </w:r>
    </w:p>
    <w:p>
      <w:pPr>
        <w:adjustRightInd w:val="0"/>
        <w:snapToGrid w:val="0"/>
        <w:spacing w:line="594" w:lineRule="exact"/>
        <w:ind w:firstLine="640" w:firstLineChars="200"/>
        <w:rPr>
          <w:rFonts w:eastAsia="方正仿宋_GBK"/>
          <w:sz w:val="32"/>
          <w:szCs w:val="32"/>
        </w:rPr>
      </w:pPr>
      <w:r>
        <w:rPr>
          <w:rFonts w:hint="eastAsia" w:eastAsia="方正仿宋_GBK"/>
          <w:sz w:val="32"/>
          <w:szCs w:val="32"/>
        </w:rPr>
        <w:t>（</w:t>
      </w:r>
      <w:r>
        <w:rPr>
          <w:rFonts w:eastAsia="方正仿宋_GBK"/>
          <w:sz w:val="32"/>
          <w:szCs w:val="32"/>
        </w:rPr>
        <w:t>3</w:t>
      </w:r>
      <w:r>
        <w:rPr>
          <w:rFonts w:hint="eastAsia" w:eastAsia="方正仿宋_GBK"/>
          <w:sz w:val="32"/>
          <w:szCs w:val="32"/>
        </w:rPr>
        <w:t>）施工现场文明施工差，围挡不全、随意出入、地面不硬化、三区不分隔、材料乱堆、垃圾遍地、污水横流、现场扬尘和工地消防无措施或无有效、针对性措施的；</w:t>
      </w:r>
    </w:p>
    <w:p>
      <w:pPr>
        <w:adjustRightInd w:val="0"/>
        <w:snapToGrid w:val="0"/>
        <w:spacing w:line="594" w:lineRule="exact"/>
        <w:ind w:firstLine="640" w:firstLineChars="200"/>
        <w:rPr>
          <w:rFonts w:eastAsia="方正仿宋_GBK"/>
          <w:sz w:val="32"/>
          <w:szCs w:val="32"/>
        </w:rPr>
      </w:pPr>
      <w:r>
        <w:rPr>
          <w:rFonts w:hint="eastAsia" w:eastAsia="方正仿宋_GBK"/>
          <w:sz w:val="32"/>
          <w:szCs w:val="32"/>
        </w:rPr>
        <w:t>（</w:t>
      </w:r>
      <w:r>
        <w:rPr>
          <w:rFonts w:eastAsia="方正仿宋_GBK"/>
          <w:sz w:val="32"/>
          <w:szCs w:val="32"/>
        </w:rPr>
        <w:t>4</w:t>
      </w:r>
      <w:r>
        <w:rPr>
          <w:rFonts w:hint="eastAsia" w:eastAsia="方正仿宋_GBK"/>
          <w:sz w:val="32"/>
          <w:szCs w:val="32"/>
        </w:rPr>
        <w:t>）深基坑支护超过预警值且不采取有效安全防范措施的；</w:t>
      </w:r>
    </w:p>
    <w:p>
      <w:pPr>
        <w:adjustRightInd w:val="0"/>
        <w:snapToGrid w:val="0"/>
        <w:spacing w:line="594" w:lineRule="exact"/>
        <w:ind w:firstLine="640" w:firstLineChars="200"/>
        <w:rPr>
          <w:rFonts w:eastAsia="方正仿宋_GBK"/>
          <w:sz w:val="32"/>
          <w:szCs w:val="32"/>
        </w:rPr>
      </w:pPr>
      <w:r>
        <w:rPr>
          <w:rFonts w:hint="eastAsia" w:eastAsia="方正仿宋_GBK"/>
          <w:sz w:val="32"/>
          <w:szCs w:val="32"/>
        </w:rPr>
        <w:t>（</w:t>
      </w:r>
      <w:r>
        <w:rPr>
          <w:rFonts w:eastAsia="方正仿宋_GBK"/>
          <w:sz w:val="32"/>
          <w:szCs w:val="32"/>
        </w:rPr>
        <w:t>5</w:t>
      </w:r>
      <w:r>
        <w:rPr>
          <w:rFonts w:hint="eastAsia" w:eastAsia="方正仿宋_GBK"/>
          <w:sz w:val="32"/>
          <w:szCs w:val="32"/>
        </w:rPr>
        <w:t>）脚手架变形严重，基础下沉或悬挑件薄弱、杆件不齐、连墙件缺少、剪刀撑不全、敞口处不按规范加固、超荷载堆放等，脚手架整体安全无保证的；</w:t>
      </w:r>
    </w:p>
    <w:p>
      <w:pPr>
        <w:adjustRightInd w:val="0"/>
        <w:snapToGrid w:val="0"/>
        <w:spacing w:line="594" w:lineRule="exact"/>
        <w:ind w:firstLine="640" w:firstLineChars="200"/>
        <w:rPr>
          <w:rFonts w:eastAsia="方正仿宋_GBK"/>
          <w:sz w:val="32"/>
          <w:szCs w:val="32"/>
        </w:rPr>
      </w:pPr>
      <w:r>
        <w:rPr>
          <w:rFonts w:hint="eastAsia" w:eastAsia="方正仿宋_GBK"/>
          <w:sz w:val="32"/>
          <w:szCs w:val="32"/>
        </w:rPr>
        <w:t>（</w:t>
      </w:r>
      <w:r>
        <w:rPr>
          <w:rFonts w:eastAsia="方正仿宋_GBK"/>
          <w:sz w:val="32"/>
          <w:szCs w:val="32"/>
        </w:rPr>
        <w:t>6</w:t>
      </w:r>
      <w:r>
        <w:rPr>
          <w:rFonts w:hint="eastAsia" w:eastAsia="方正仿宋_GBK"/>
          <w:sz w:val="32"/>
          <w:szCs w:val="32"/>
        </w:rPr>
        <w:t>）高大模板支撑基础不牢固，缺少扫地杆和纵向、横向斜撑杆，支撑体系变形严重，严重违反规范和专项方案的；</w:t>
      </w:r>
    </w:p>
    <w:p>
      <w:pPr>
        <w:adjustRightInd w:val="0"/>
        <w:snapToGrid w:val="0"/>
        <w:spacing w:line="594" w:lineRule="exact"/>
        <w:ind w:firstLine="640" w:firstLineChars="200"/>
        <w:rPr>
          <w:rFonts w:eastAsia="方正仿宋_GBK"/>
          <w:sz w:val="32"/>
          <w:szCs w:val="32"/>
        </w:rPr>
      </w:pPr>
      <w:r>
        <w:rPr>
          <w:rFonts w:hint="eastAsia" w:eastAsia="方正仿宋_GBK"/>
          <w:sz w:val="32"/>
          <w:szCs w:val="32"/>
        </w:rPr>
        <w:t>（</w:t>
      </w:r>
      <w:r>
        <w:rPr>
          <w:rFonts w:eastAsia="方正仿宋_GBK"/>
          <w:sz w:val="32"/>
          <w:szCs w:val="32"/>
        </w:rPr>
        <w:t>7</w:t>
      </w:r>
      <w:r>
        <w:rPr>
          <w:rFonts w:hint="eastAsia" w:eastAsia="方正仿宋_GBK"/>
          <w:sz w:val="32"/>
          <w:szCs w:val="32"/>
        </w:rPr>
        <w:t>）用电线路乱拉乱接、顺地拖、水中放、随便挂，总（分）配电箱、开关箱不符合规范要求，随意设置（放置），电线老化有破皮漏电现象，没有专业电工维护的；</w:t>
      </w:r>
    </w:p>
    <w:p>
      <w:pPr>
        <w:adjustRightInd w:val="0"/>
        <w:snapToGrid w:val="0"/>
        <w:spacing w:line="594" w:lineRule="exact"/>
        <w:ind w:firstLine="640" w:firstLineChars="200"/>
        <w:rPr>
          <w:rFonts w:eastAsia="方正仿宋_GBK"/>
          <w:sz w:val="32"/>
          <w:szCs w:val="32"/>
        </w:rPr>
      </w:pPr>
      <w:r>
        <w:rPr>
          <w:rFonts w:hint="eastAsia" w:eastAsia="方正仿宋_GBK"/>
          <w:sz w:val="32"/>
          <w:szCs w:val="32"/>
        </w:rPr>
        <w:t>（</w:t>
      </w:r>
      <w:r>
        <w:rPr>
          <w:rFonts w:eastAsia="方正仿宋_GBK"/>
          <w:sz w:val="32"/>
          <w:szCs w:val="32"/>
        </w:rPr>
        <w:t>8</w:t>
      </w:r>
      <w:r>
        <w:rPr>
          <w:rFonts w:hint="eastAsia" w:eastAsia="方正仿宋_GBK"/>
          <w:sz w:val="32"/>
          <w:szCs w:val="32"/>
        </w:rPr>
        <w:t>）塔吊、施工升降机等大型起重设备基础设置、安全装置、防护设施、附墙及缆风固定、起重钢丝绳等不符合安全规范要求，安装验收（包括后续加节验收）结果与现场严重不符，主结构标准节连接螺栓未严格检查，缺乏必要的日常检查维护的；</w:t>
      </w:r>
    </w:p>
    <w:p>
      <w:pPr>
        <w:adjustRightInd w:val="0"/>
        <w:snapToGrid w:val="0"/>
        <w:spacing w:line="594" w:lineRule="exact"/>
        <w:ind w:firstLine="640" w:firstLineChars="200"/>
        <w:rPr>
          <w:rFonts w:eastAsia="方正仿宋_GBK"/>
          <w:sz w:val="32"/>
          <w:szCs w:val="32"/>
        </w:rPr>
      </w:pPr>
      <w:r>
        <w:rPr>
          <w:rFonts w:hint="eastAsia" w:eastAsia="方正仿宋_GBK"/>
          <w:sz w:val="32"/>
          <w:szCs w:val="32"/>
        </w:rPr>
        <w:t>（</w:t>
      </w:r>
      <w:r>
        <w:rPr>
          <w:rFonts w:eastAsia="方正仿宋_GBK"/>
          <w:sz w:val="32"/>
          <w:szCs w:val="32"/>
        </w:rPr>
        <w:t>9</w:t>
      </w:r>
      <w:r>
        <w:rPr>
          <w:rFonts w:hint="eastAsia" w:eastAsia="方正仿宋_GBK"/>
          <w:sz w:val="32"/>
          <w:szCs w:val="32"/>
        </w:rPr>
        <w:t>）高处作业吊篮悬挑机构不可靠，缺少有效安全装置，钢丝绳断丝、松股、锈蚀、硬弯等损坏严重，交叉作业无防护，不从地面上下吊篮，吊篮内作业超过</w:t>
      </w:r>
      <w:r>
        <w:rPr>
          <w:rFonts w:eastAsia="方正仿宋_GBK"/>
          <w:sz w:val="32"/>
          <w:szCs w:val="32"/>
        </w:rPr>
        <w:t>2</w:t>
      </w:r>
      <w:r>
        <w:rPr>
          <w:rFonts w:hint="eastAsia" w:eastAsia="方正仿宋_GBK"/>
          <w:sz w:val="32"/>
          <w:szCs w:val="32"/>
        </w:rPr>
        <w:t>人的；</w:t>
      </w:r>
    </w:p>
    <w:p>
      <w:pPr>
        <w:adjustRightInd w:val="0"/>
        <w:snapToGrid w:val="0"/>
        <w:spacing w:line="594" w:lineRule="exact"/>
        <w:ind w:firstLine="640" w:firstLineChars="200"/>
        <w:rPr>
          <w:rFonts w:eastAsia="方正仿宋_GBK"/>
          <w:sz w:val="32"/>
          <w:szCs w:val="32"/>
        </w:rPr>
      </w:pPr>
      <w:r>
        <w:rPr>
          <w:rFonts w:hint="eastAsia" w:eastAsia="方正仿宋_GBK"/>
          <w:sz w:val="32"/>
          <w:szCs w:val="32"/>
        </w:rPr>
        <w:t>（</w:t>
      </w:r>
      <w:r>
        <w:rPr>
          <w:rFonts w:eastAsia="方正仿宋_GBK"/>
          <w:sz w:val="32"/>
          <w:szCs w:val="32"/>
        </w:rPr>
        <w:t>10</w:t>
      </w:r>
      <w:r>
        <w:rPr>
          <w:rFonts w:hint="eastAsia" w:eastAsia="方正仿宋_GBK"/>
          <w:sz w:val="32"/>
          <w:szCs w:val="32"/>
        </w:rPr>
        <w:t>）未办理建筑工程质量安全报监手续，经举报建设主管部门已下达停工整改，仍强行施工的；</w:t>
      </w:r>
    </w:p>
    <w:p>
      <w:pPr>
        <w:adjustRightInd w:val="0"/>
        <w:snapToGrid w:val="0"/>
        <w:spacing w:line="594" w:lineRule="exact"/>
        <w:ind w:firstLine="643" w:firstLineChars="200"/>
        <w:rPr>
          <w:rFonts w:eastAsia="方正仿宋_GBK"/>
          <w:b/>
          <w:bCs/>
          <w:sz w:val="32"/>
          <w:szCs w:val="32"/>
        </w:rPr>
      </w:pPr>
      <w:r>
        <w:rPr>
          <w:rFonts w:eastAsia="方正仿宋_GBK"/>
          <w:b/>
          <w:bCs/>
          <w:sz w:val="32"/>
          <w:szCs w:val="32"/>
        </w:rPr>
        <w:t>2.</w:t>
      </w:r>
      <w:r>
        <w:rPr>
          <w:rFonts w:hint="eastAsia" w:eastAsia="方正仿宋_GBK"/>
          <w:b/>
          <w:bCs/>
          <w:sz w:val="32"/>
          <w:szCs w:val="32"/>
        </w:rPr>
        <w:t>非法违法建设生产经营行为情形。</w:t>
      </w:r>
    </w:p>
    <w:p>
      <w:pPr>
        <w:adjustRightInd w:val="0"/>
        <w:snapToGrid w:val="0"/>
        <w:spacing w:line="594" w:lineRule="exact"/>
        <w:ind w:firstLine="640" w:firstLineChars="200"/>
        <w:rPr>
          <w:rFonts w:eastAsia="方正仿宋_GBK"/>
          <w:sz w:val="32"/>
          <w:szCs w:val="32"/>
        </w:rPr>
      </w:pPr>
      <w:r>
        <w:rPr>
          <w:rFonts w:hint="eastAsia" w:eastAsia="方正仿宋_GBK"/>
          <w:sz w:val="32"/>
          <w:szCs w:val="32"/>
        </w:rPr>
        <w:t>（</w:t>
      </w:r>
      <w:r>
        <w:rPr>
          <w:rFonts w:eastAsia="方正仿宋_GBK"/>
          <w:sz w:val="32"/>
          <w:szCs w:val="32"/>
        </w:rPr>
        <w:t>1</w:t>
      </w:r>
      <w:r>
        <w:rPr>
          <w:rFonts w:hint="eastAsia" w:eastAsia="方正仿宋_GBK"/>
          <w:sz w:val="32"/>
          <w:szCs w:val="32"/>
        </w:rPr>
        <w:t>）证照不全或证照过期后继续从事建设生产的。</w:t>
      </w:r>
    </w:p>
    <w:p>
      <w:pPr>
        <w:adjustRightInd w:val="0"/>
        <w:snapToGrid w:val="0"/>
        <w:spacing w:line="594" w:lineRule="exact"/>
        <w:ind w:firstLine="640" w:firstLineChars="200"/>
        <w:rPr>
          <w:rFonts w:eastAsia="方正仿宋_GBK"/>
          <w:sz w:val="32"/>
          <w:szCs w:val="32"/>
        </w:rPr>
      </w:pPr>
      <w:r>
        <w:rPr>
          <w:rFonts w:hint="eastAsia" w:eastAsia="方正仿宋_GBK"/>
          <w:sz w:val="32"/>
          <w:szCs w:val="32"/>
        </w:rPr>
        <w:t>（</w:t>
      </w:r>
      <w:r>
        <w:rPr>
          <w:rFonts w:eastAsia="方正仿宋_GBK"/>
          <w:sz w:val="32"/>
          <w:szCs w:val="32"/>
        </w:rPr>
        <w:t>2</w:t>
      </w:r>
      <w:r>
        <w:rPr>
          <w:rFonts w:hint="eastAsia" w:eastAsia="方正仿宋_GBK"/>
          <w:sz w:val="32"/>
          <w:szCs w:val="32"/>
        </w:rPr>
        <w:t>）不落实安全隐患排查治理、拒不执行安全监管指令、抗拒安全执法和不履行事故报告责任的。</w:t>
      </w:r>
    </w:p>
    <w:p>
      <w:pPr>
        <w:adjustRightInd w:val="0"/>
        <w:snapToGrid w:val="0"/>
        <w:spacing w:line="594" w:lineRule="exact"/>
        <w:ind w:firstLine="640" w:firstLineChars="200"/>
        <w:rPr>
          <w:rFonts w:eastAsia="方正仿宋_GBK"/>
          <w:sz w:val="32"/>
          <w:szCs w:val="32"/>
        </w:rPr>
      </w:pPr>
      <w:r>
        <w:rPr>
          <w:rFonts w:hint="eastAsia" w:eastAsia="方正仿宋_GBK"/>
          <w:sz w:val="32"/>
          <w:szCs w:val="32"/>
        </w:rPr>
        <w:t>（</w:t>
      </w:r>
      <w:r>
        <w:rPr>
          <w:rFonts w:eastAsia="方正仿宋_GBK"/>
          <w:sz w:val="32"/>
          <w:szCs w:val="32"/>
        </w:rPr>
        <w:t>3</w:t>
      </w:r>
      <w:r>
        <w:rPr>
          <w:rFonts w:hint="eastAsia" w:eastAsia="方正仿宋_GBK"/>
          <w:sz w:val="32"/>
          <w:szCs w:val="32"/>
        </w:rPr>
        <w:t>）新建、改建、扩建项目未经安全监管部门对安全设施设计进行审查批复进行建设的，以及未经验收通过擅自进行生产的。</w:t>
      </w:r>
    </w:p>
    <w:p>
      <w:pPr>
        <w:adjustRightInd w:val="0"/>
        <w:snapToGrid w:val="0"/>
        <w:spacing w:line="594" w:lineRule="exact"/>
        <w:ind w:firstLine="640" w:firstLineChars="200"/>
        <w:rPr>
          <w:rFonts w:eastAsia="方正仿宋_GBK"/>
          <w:sz w:val="32"/>
          <w:szCs w:val="32"/>
        </w:rPr>
      </w:pPr>
      <w:r>
        <w:rPr>
          <w:rFonts w:hint="eastAsia" w:eastAsia="方正仿宋_GBK"/>
          <w:sz w:val="32"/>
          <w:szCs w:val="32"/>
        </w:rPr>
        <w:t>（</w:t>
      </w:r>
      <w:r>
        <w:rPr>
          <w:rFonts w:eastAsia="方正仿宋_GBK"/>
          <w:sz w:val="32"/>
          <w:szCs w:val="32"/>
        </w:rPr>
        <w:t>4</w:t>
      </w:r>
      <w:r>
        <w:rPr>
          <w:rFonts w:hint="eastAsia" w:eastAsia="方正仿宋_GBK"/>
          <w:sz w:val="32"/>
          <w:szCs w:val="32"/>
        </w:rPr>
        <w:t>）增划资源或扩规后未依法履行安全设施</w:t>
      </w:r>
      <w:r>
        <w:rPr>
          <w:rFonts w:eastAsia="方正仿宋_GBK"/>
          <w:sz w:val="32"/>
          <w:szCs w:val="32"/>
        </w:rPr>
        <w:t>“</w:t>
      </w:r>
      <w:r>
        <w:rPr>
          <w:rFonts w:hint="eastAsia" w:eastAsia="方正仿宋_GBK"/>
          <w:sz w:val="32"/>
          <w:szCs w:val="32"/>
        </w:rPr>
        <w:t>三同时</w:t>
      </w:r>
      <w:r>
        <w:rPr>
          <w:rFonts w:eastAsia="方正仿宋_GBK"/>
          <w:sz w:val="32"/>
          <w:szCs w:val="32"/>
        </w:rPr>
        <w:t>”</w:t>
      </w:r>
      <w:r>
        <w:rPr>
          <w:rFonts w:hint="eastAsia" w:eastAsia="方正仿宋_GBK"/>
          <w:sz w:val="32"/>
          <w:szCs w:val="32"/>
        </w:rPr>
        <w:t>审批手续擅自组织建设和生产的。</w:t>
      </w:r>
    </w:p>
    <w:p>
      <w:pPr>
        <w:adjustRightInd w:val="0"/>
        <w:snapToGrid w:val="0"/>
        <w:spacing w:line="594" w:lineRule="exact"/>
        <w:ind w:firstLine="640" w:firstLineChars="200"/>
        <w:rPr>
          <w:rFonts w:eastAsia="方正仿宋_GBK"/>
          <w:sz w:val="32"/>
          <w:szCs w:val="32"/>
        </w:rPr>
      </w:pPr>
      <w:r>
        <w:rPr>
          <w:rFonts w:hint="eastAsia" w:eastAsia="方正仿宋_GBK"/>
          <w:sz w:val="32"/>
          <w:szCs w:val="32"/>
        </w:rPr>
        <w:t>（</w:t>
      </w:r>
      <w:r>
        <w:rPr>
          <w:rFonts w:eastAsia="方正仿宋_GBK"/>
          <w:sz w:val="32"/>
          <w:szCs w:val="32"/>
        </w:rPr>
        <w:t>5</w:t>
      </w:r>
      <w:r>
        <w:rPr>
          <w:rFonts w:hint="eastAsia" w:eastAsia="方正仿宋_GBK"/>
          <w:sz w:val="32"/>
          <w:szCs w:val="32"/>
        </w:rPr>
        <w:t>）发现重大隐患隐瞒不报，以及不按规定期限进行整改的。</w:t>
      </w:r>
    </w:p>
    <w:p>
      <w:pPr>
        <w:adjustRightInd w:val="0"/>
        <w:snapToGrid w:val="0"/>
        <w:spacing w:line="594" w:lineRule="exact"/>
        <w:ind w:firstLine="640" w:firstLineChars="200"/>
        <w:rPr>
          <w:rFonts w:eastAsia="方正仿宋_GBK"/>
          <w:sz w:val="32"/>
          <w:szCs w:val="32"/>
        </w:rPr>
      </w:pPr>
      <w:r>
        <w:rPr>
          <w:rFonts w:hint="eastAsia" w:eastAsia="方正仿宋_GBK"/>
          <w:sz w:val="32"/>
          <w:szCs w:val="32"/>
        </w:rPr>
        <w:t>（</w:t>
      </w:r>
      <w:r>
        <w:rPr>
          <w:rFonts w:eastAsia="方正仿宋_GBK"/>
          <w:sz w:val="32"/>
          <w:szCs w:val="32"/>
        </w:rPr>
        <w:t>6</w:t>
      </w:r>
      <w:r>
        <w:rPr>
          <w:rFonts w:hint="eastAsia" w:eastAsia="方正仿宋_GBK"/>
          <w:sz w:val="32"/>
          <w:szCs w:val="32"/>
        </w:rPr>
        <w:t>）其他违反安全生产法律法规的建设生产经营行为。</w:t>
      </w:r>
    </w:p>
    <w:p>
      <w:pPr>
        <w:adjustRightInd w:val="0"/>
        <w:snapToGrid w:val="0"/>
        <w:spacing w:line="594" w:lineRule="exact"/>
        <w:ind w:firstLine="640" w:firstLineChars="200"/>
        <w:rPr>
          <w:rFonts w:eastAsia="方正楷体_GBK"/>
          <w:sz w:val="32"/>
          <w:szCs w:val="32"/>
        </w:rPr>
      </w:pPr>
      <w:r>
        <w:rPr>
          <w:rFonts w:hint="eastAsia" w:eastAsia="方正楷体_GBK"/>
          <w:sz w:val="32"/>
          <w:szCs w:val="32"/>
        </w:rPr>
        <w:t>（三）行政执法检查工作日安排</w:t>
      </w:r>
    </w:p>
    <w:p>
      <w:pPr>
        <w:adjustRightInd w:val="0"/>
        <w:snapToGrid w:val="0"/>
        <w:spacing w:line="594" w:lineRule="exact"/>
        <w:ind w:firstLine="643" w:firstLineChars="200"/>
        <w:rPr>
          <w:rFonts w:eastAsia="方正仿宋_GBK"/>
          <w:sz w:val="32"/>
          <w:szCs w:val="32"/>
        </w:rPr>
      </w:pPr>
      <w:r>
        <w:rPr>
          <w:rFonts w:eastAsia="方正仿宋_GBK"/>
          <w:b/>
          <w:bCs/>
          <w:sz w:val="32"/>
          <w:szCs w:val="32"/>
        </w:rPr>
        <w:t>1.</w:t>
      </w:r>
      <w:r>
        <w:rPr>
          <w:rFonts w:hint="eastAsia" w:eastAsia="方正仿宋_GBK"/>
          <w:b/>
          <w:bCs/>
          <w:sz w:val="32"/>
          <w:szCs w:val="32"/>
        </w:rPr>
        <w:t>日常检查。</w:t>
      </w:r>
      <w:r>
        <w:rPr>
          <w:rFonts w:hint="eastAsia" w:eastAsia="方正仿宋_GBK"/>
          <w:sz w:val="32"/>
          <w:szCs w:val="32"/>
        </w:rPr>
        <w:t>由</w:t>
      </w:r>
      <w:r>
        <w:rPr>
          <w:rFonts w:eastAsia="方正仿宋_GBK"/>
          <w:sz w:val="32"/>
          <w:szCs w:val="32"/>
        </w:rPr>
        <w:t>4-6</w:t>
      </w:r>
      <w:r>
        <w:rPr>
          <w:rFonts w:hint="eastAsia" w:eastAsia="方正仿宋_GBK"/>
          <w:sz w:val="32"/>
          <w:szCs w:val="32"/>
        </w:rPr>
        <w:t>名安监人员根据工作实际安排检查日期，具体安排如下：</w:t>
      </w:r>
    </w:p>
    <w:tbl>
      <w:tblPr>
        <w:tblStyle w:val="8"/>
        <w:tblW w:w="8855" w:type="dxa"/>
        <w:tblInd w:w="-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
      <w:tblGrid>
        <w:gridCol w:w="1247"/>
        <w:gridCol w:w="616"/>
        <w:gridCol w:w="2658"/>
        <w:gridCol w:w="153"/>
        <w:gridCol w:w="1352"/>
        <w:gridCol w:w="550"/>
        <w:gridCol w:w="933"/>
        <w:gridCol w:w="1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c>
          <w:tcPr>
            <w:tcW w:w="8855" w:type="dxa"/>
            <w:gridSpan w:val="8"/>
            <w:vAlign w:val="center"/>
          </w:tcPr>
          <w:p>
            <w:pPr>
              <w:widowControl/>
              <w:adjustRightInd w:val="0"/>
              <w:snapToGrid w:val="0"/>
              <w:spacing w:line="460" w:lineRule="exact"/>
              <w:jc w:val="center"/>
              <w:textAlignment w:val="center"/>
              <w:rPr>
                <w:rFonts w:eastAsia="方正仿宋_GBK"/>
                <w:kern w:val="0"/>
                <w:sz w:val="28"/>
                <w:szCs w:val="28"/>
                <w:shd w:val="clear" w:color="auto" w:fill="FFFFFF"/>
              </w:rPr>
            </w:pPr>
            <w:r>
              <w:rPr>
                <w:rFonts w:hint="eastAsia" w:eastAsia="方正仿宋_GBK"/>
                <w:kern w:val="0"/>
                <w:sz w:val="28"/>
                <w:szCs w:val="28"/>
                <w:shd w:val="clear" w:color="auto" w:fill="FFFFFF"/>
              </w:rPr>
              <w:t>关坝镇建设施工日常检查计划表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c>
          <w:tcPr>
            <w:tcW w:w="1247" w:type="dxa"/>
            <w:vAlign w:val="center"/>
          </w:tcPr>
          <w:p>
            <w:pPr>
              <w:widowControl/>
              <w:adjustRightInd w:val="0"/>
              <w:snapToGrid w:val="0"/>
              <w:spacing w:line="460" w:lineRule="exact"/>
              <w:jc w:val="center"/>
              <w:textAlignment w:val="center"/>
              <w:rPr>
                <w:rFonts w:eastAsia="方正仿宋_GBK"/>
                <w:kern w:val="0"/>
                <w:sz w:val="28"/>
                <w:szCs w:val="28"/>
                <w:shd w:val="clear" w:color="auto" w:fill="FFFFFF"/>
              </w:rPr>
            </w:pPr>
            <w:r>
              <w:rPr>
                <w:rFonts w:hint="eastAsia" w:eastAsia="方正仿宋_GBK"/>
                <w:kern w:val="0"/>
                <w:sz w:val="28"/>
                <w:szCs w:val="28"/>
                <w:shd w:val="clear" w:color="auto" w:fill="FFFFFF"/>
              </w:rPr>
              <w:t>月份</w:t>
            </w:r>
          </w:p>
        </w:tc>
        <w:tc>
          <w:tcPr>
            <w:tcW w:w="3427" w:type="dxa"/>
            <w:gridSpan w:val="3"/>
            <w:vAlign w:val="center"/>
          </w:tcPr>
          <w:p>
            <w:pPr>
              <w:widowControl/>
              <w:adjustRightInd w:val="0"/>
              <w:snapToGrid w:val="0"/>
              <w:spacing w:line="460" w:lineRule="exact"/>
              <w:jc w:val="center"/>
              <w:textAlignment w:val="center"/>
              <w:rPr>
                <w:rFonts w:eastAsia="方正仿宋_GBK"/>
                <w:kern w:val="0"/>
                <w:sz w:val="28"/>
                <w:szCs w:val="28"/>
                <w:shd w:val="clear" w:color="auto" w:fill="FFFFFF"/>
              </w:rPr>
            </w:pPr>
            <w:r>
              <w:rPr>
                <w:rFonts w:hint="eastAsia" w:eastAsia="方正仿宋_GBK"/>
                <w:kern w:val="0"/>
                <w:sz w:val="28"/>
                <w:szCs w:val="28"/>
                <w:shd w:val="clear" w:color="auto" w:fill="FFFFFF"/>
              </w:rPr>
              <w:t>企业名称</w:t>
            </w:r>
          </w:p>
        </w:tc>
        <w:tc>
          <w:tcPr>
            <w:tcW w:w="1352" w:type="dxa"/>
            <w:vAlign w:val="center"/>
          </w:tcPr>
          <w:p>
            <w:pPr>
              <w:widowControl/>
              <w:adjustRightInd w:val="0"/>
              <w:snapToGrid w:val="0"/>
              <w:spacing w:line="460" w:lineRule="exact"/>
              <w:jc w:val="center"/>
              <w:textAlignment w:val="center"/>
              <w:rPr>
                <w:rFonts w:eastAsia="方正仿宋_GBK"/>
                <w:kern w:val="0"/>
                <w:sz w:val="28"/>
                <w:szCs w:val="28"/>
                <w:shd w:val="clear" w:color="auto" w:fill="FFFFFF"/>
              </w:rPr>
            </w:pPr>
            <w:r>
              <w:rPr>
                <w:rFonts w:hint="eastAsia" w:eastAsia="方正仿宋_GBK"/>
                <w:kern w:val="0"/>
                <w:sz w:val="28"/>
                <w:szCs w:val="28"/>
                <w:shd w:val="clear" w:color="auto" w:fill="FFFFFF"/>
              </w:rPr>
              <w:t>行业类别</w:t>
            </w:r>
          </w:p>
        </w:tc>
        <w:tc>
          <w:tcPr>
            <w:tcW w:w="1483" w:type="dxa"/>
            <w:gridSpan w:val="2"/>
            <w:vAlign w:val="center"/>
          </w:tcPr>
          <w:p>
            <w:pPr>
              <w:widowControl/>
              <w:adjustRightInd w:val="0"/>
              <w:snapToGrid w:val="0"/>
              <w:spacing w:line="460" w:lineRule="exact"/>
              <w:jc w:val="center"/>
              <w:textAlignment w:val="center"/>
              <w:rPr>
                <w:rFonts w:eastAsia="方正仿宋_GBK"/>
                <w:kern w:val="0"/>
                <w:sz w:val="28"/>
                <w:szCs w:val="28"/>
                <w:shd w:val="clear" w:color="auto" w:fill="FFFFFF"/>
              </w:rPr>
            </w:pPr>
            <w:r>
              <w:rPr>
                <w:rFonts w:hint="eastAsia" w:eastAsia="方正仿宋_GBK"/>
                <w:kern w:val="0"/>
                <w:sz w:val="28"/>
                <w:szCs w:val="28"/>
                <w:shd w:val="clear" w:color="auto" w:fill="FFFFFF"/>
              </w:rPr>
              <w:t>安全风险</w:t>
            </w:r>
          </w:p>
          <w:p>
            <w:pPr>
              <w:widowControl/>
              <w:adjustRightInd w:val="0"/>
              <w:snapToGrid w:val="0"/>
              <w:spacing w:line="460" w:lineRule="exact"/>
              <w:jc w:val="center"/>
              <w:textAlignment w:val="center"/>
              <w:rPr>
                <w:rFonts w:eastAsia="方正仿宋_GBK"/>
                <w:kern w:val="0"/>
                <w:sz w:val="28"/>
                <w:szCs w:val="28"/>
                <w:shd w:val="clear" w:color="auto" w:fill="FFFFFF"/>
              </w:rPr>
            </w:pPr>
            <w:r>
              <w:rPr>
                <w:rFonts w:hint="eastAsia" w:eastAsia="方正仿宋_GBK"/>
                <w:kern w:val="0"/>
                <w:sz w:val="28"/>
                <w:szCs w:val="28"/>
                <w:shd w:val="clear" w:color="auto" w:fill="FFFFFF"/>
              </w:rPr>
              <w:t>等级</w:t>
            </w:r>
          </w:p>
        </w:tc>
        <w:tc>
          <w:tcPr>
            <w:tcW w:w="1346" w:type="dxa"/>
            <w:vAlign w:val="center"/>
          </w:tcPr>
          <w:p>
            <w:pPr>
              <w:widowControl/>
              <w:adjustRightInd w:val="0"/>
              <w:snapToGrid w:val="0"/>
              <w:spacing w:line="460" w:lineRule="exact"/>
              <w:jc w:val="center"/>
              <w:textAlignment w:val="center"/>
              <w:rPr>
                <w:rFonts w:eastAsia="方正仿宋_GBK"/>
                <w:kern w:val="0"/>
                <w:sz w:val="28"/>
                <w:szCs w:val="28"/>
                <w:shd w:val="clear" w:color="auto" w:fill="FFFFFF"/>
              </w:rPr>
            </w:pPr>
            <w:r>
              <w:rPr>
                <w:rFonts w:hint="eastAsia" w:eastAsia="方正仿宋_GBK"/>
                <w:kern w:val="0"/>
                <w:sz w:val="28"/>
                <w:szCs w:val="28"/>
                <w:shd w:val="clear" w:color="auto" w:fill="FFFFFF"/>
              </w:rPr>
              <w:t>计划检查</w:t>
            </w:r>
          </w:p>
          <w:p>
            <w:pPr>
              <w:widowControl/>
              <w:adjustRightInd w:val="0"/>
              <w:snapToGrid w:val="0"/>
              <w:spacing w:line="460" w:lineRule="exact"/>
              <w:jc w:val="center"/>
              <w:textAlignment w:val="center"/>
              <w:rPr>
                <w:rFonts w:eastAsia="方正仿宋_GBK"/>
                <w:kern w:val="0"/>
                <w:sz w:val="28"/>
                <w:szCs w:val="28"/>
                <w:shd w:val="clear" w:color="auto" w:fill="FFFFFF"/>
              </w:rPr>
            </w:pPr>
            <w:r>
              <w:rPr>
                <w:rFonts w:hint="eastAsia" w:eastAsia="方正仿宋_GBK"/>
                <w:kern w:val="0"/>
                <w:sz w:val="28"/>
                <w:szCs w:val="28"/>
                <w:shd w:val="clear" w:color="auto" w:fill="FFFFFF"/>
              </w:rPr>
              <w:t>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906" w:hRule="atLeast"/>
        </w:trPr>
        <w:tc>
          <w:tcPr>
            <w:tcW w:w="1247" w:type="dxa"/>
            <w:vMerge w:val="restart"/>
            <w:vAlign w:val="center"/>
          </w:tcPr>
          <w:p>
            <w:pPr>
              <w:widowControl/>
              <w:adjustRightInd w:val="0"/>
              <w:snapToGrid w:val="0"/>
              <w:spacing w:line="460" w:lineRule="exact"/>
              <w:jc w:val="center"/>
              <w:textAlignment w:val="center"/>
              <w:rPr>
                <w:rFonts w:eastAsia="方正仿宋_GBK"/>
                <w:kern w:val="0"/>
                <w:sz w:val="24"/>
                <w:szCs w:val="24"/>
                <w:shd w:val="clear" w:color="auto" w:fill="FFFFFF"/>
              </w:rPr>
            </w:pPr>
            <w:r>
              <w:rPr>
                <w:rFonts w:eastAsia="方正仿宋_GBK"/>
                <w:kern w:val="0"/>
                <w:sz w:val="24"/>
                <w:szCs w:val="24"/>
                <w:shd w:val="clear" w:color="auto" w:fill="FFFFFF"/>
              </w:rPr>
              <w:t>1</w:t>
            </w:r>
            <w:r>
              <w:rPr>
                <w:rFonts w:hint="eastAsia" w:eastAsia="方正仿宋_GBK"/>
                <w:kern w:val="0"/>
                <w:sz w:val="24"/>
                <w:szCs w:val="24"/>
                <w:shd w:val="clear" w:color="auto" w:fill="FFFFFF"/>
              </w:rPr>
              <w:t>月</w:t>
            </w:r>
            <w:r>
              <w:rPr>
                <w:rFonts w:eastAsia="方正仿宋_GBK"/>
                <w:kern w:val="0"/>
                <w:sz w:val="24"/>
                <w:szCs w:val="24"/>
                <w:shd w:val="clear" w:color="auto" w:fill="FFFFFF"/>
              </w:rPr>
              <w:t>-12</w:t>
            </w:r>
            <w:r>
              <w:rPr>
                <w:rFonts w:hint="eastAsia" w:eastAsia="方正仿宋_GBK"/>
                <w:kern w:val="0"/>
                <w:sz w:val="24"/>
                <w:szCs w:val="24"/>
                <w:shd w:val="clear" w:color="auto" w:fill="FFFFFF"/>
              </w:rPr>
              <w:t>月（每月）</w:t>
            </w:r>
            <w:r>
              <w:rPr>
                <w:rFonts w:eastAsia="方正仿宋_GBK"/>
                <w:kern w:val="0"/>
                <w:sz w:val="24"/>
                <w:szCs w:val="24"/>
                <w:shd w:val="clear" w:color="auto" w:fill="FFFFFF"/>
              </w:rPr>
              <w:t xml:space="preserve"> </w:t>
            </w:r>
          </w:p>
          <w:p>
            <w:pPr>
              <w:widowControl/>
              <w:adjustRightInd w:val="0"/>
              <w:snapToGrid w:val="0"/>
              <w:spacing w:line="460" w:lineRule="exact"/>
              <w:jc w:val="center"/>
              <w:textAlignment w:val="center"/>
              <w:rPr>
                <w:rFonts w:eastAsia="方正仿宋_GBK"/>
                <w:kern w:val="0"/>
                <w:sz w:val="24"/>
                <w:szCs w:val="24"/>
                <w:shd w:val="clear" w:color="auto" w:fill="FFFFFF"/>
              </w:rPr>
            </w:pPr>
          </w:p>
        </w:tc>
        <w:tc>
          <w:tcPr>
            <w:tcW w:w="3427" w:type="dxa"/>
            <w:gridSpan w:val="3"/>
            <w:vAlign w:val="center"/>
          </w:tcPr>
          <w:p>
            <w:pPr>
              <w:widowControl/>
              <w:adjustRightInd w:val="0"/>
              <w:snapToGrid w:val="0"/>
              <w:spacing w:line="460" w:lineRule="exact"/>
              <w:jc w:val="center"/>
              <w:textAlignment w:val="center"/>
              <w:rPr>
                <w:rFonts w:eastAsia="方正仿宋_GBK"/>
                <w:kern w:val="0"/>
                <w:sz w:val="24"/>
                <w:szCs w:val="24"/>
                <w:shd w:val="clear" w:color="auto" w:fill="FFFFFF"/>
              </w:rPr>
            </w:pPr>
            <w:r>
              <w:rPr>
                <w:rFonts w:hint="eastAsia" w:eastAsia="方正仿宋_GBK"/>
                <w:kern w:val="0"/>
                <w:sz w:val="24"/>
                <w:szCs w:val="24"/>
                <w:shd w:val="clear" w:color="auto" w:fill="FFFFFF"/>
              </w:rPr>
              <w:t>重庆三峡城市建筑工程有限公司</w:t>
            </w:r>
          </w:p>
        </w:tc>
        <w:tc>
          <w:tcPr>
            <w:tcW w:w="1352" w:type="dxa"/>
            <w:vAlign w:val="center"/>
          </w:tcPr>
          <w:p>
            <w:pPr>
              <w:widowControl/>
              <w:adjustRightInd w:val="0"/>
              <w:snapToGrid w:val="0"/>
              <w:spacing w:line="460" w:lineRule="exact"/>
              <w:jc w:val="center"/>
              <w:textAlignment w:val="center"/>
              <w:rPr>
                <w:rFonts w:eastAsia="方正仿宋_GBK"/>
                <w:kern w:val="0"/>
                <w:sz w:val="24"/>
                <w:szCs w:val="24"/>
                <w:shd w:val="clear" w:color="auto" w:fill="FFFFFF"/>
              </w:rPr>
            </w:pPr>
            <w:r>
              <w:rPr>
                <w:rFonts w:hint="eastAsia" w:eastAsia="方正仿宋_GBK"/>
                <w:kern w:val="0"/>
                <w:sz w:val="24"/>
                <w:szCs w:val="24"/>
                <w:shd w:val="clear" w:color="auto" w:fill="FFFFFF"/>
              </w:rPr>
              <w:t>建设施工</w:t>
            </w:r>
            <w:r>
              <w:rPr>
                <w:rFonts w:eastAsia="方正仿宋_GBK"/>
                <w:kern w:val="0"/>
                <w:sz w:val="24"/>
                <w:szCs w:val="24"/>
                <w:shd w:val="clear" w:color="auto" w:fill="FFFFFF"/>
              </w:rPr>
              <w:t xml:space="preserve"> </w:t>
            </w:r>
          </w:p>
        </w:tc>
        <w:tc>
          <w:tcPr>
            <w:tcW w:w="1483" w:type="dxa"/>
            <w:gridSpan w:val="2"/>
            <w:vAlign w:val="center"/>
          </w:tcPr>
          <w:p>
            <w:pPr>
              <w:widowControl/>
              <w:adjustRightInd w:val="0"/>
              <w:snapToGrid w:val="0"/>
              <w:spacing w:line="460" w:lineRule="exact"/>
              <w:jc w:val="center"/>
              <w:textAlignment w:val="center"/>
              <w:rPr>
                <w:rFonts w:eastAsia="方正仿宋_GBK"/>
                <w:kern w:val="0"/>
                <w:sz w:val="24"/>
                <w:szCs w:val="24"/>
                <w:shd w:val="clear" w:color="auto" w:fill="FFFFFF"/>
              </w:rPr>
            </w:pPr>
            <w:r>
              <w:rPr>
                <w:rFonts w:hint="eastAsia" w:eastAsia="方正仿宋_GBK"/>
                <w:kern w:val="0"/>
                <w:sz w:val="24"/>
                <w:szCs w:val="24"/>
                <w:shd w:val="clear" w:color="auto" w:fill="FFFFFF"/>
              </w:rPr>
              <w:t>重大</w:t>
            </w:r>
          </w:p>
        </w:tc>
        <w:tc>
          <w:tcPr>
            <w:tcW w:w="1346" w:type="dxa"/>
            <w:vAlign w:val="center"/>
          </w:tcPr>
          <w:p>
            <w:pPr>
              <w:widowControl/>
              <w:adjustRightInd w:val="0"/>
              <w:snapToGrid w:val="0"/>
              <w:spacing w:line="460" w:lineRule="exact"/>
              <w:jc w:val="center"/>
              <w:textAlignment w:val="center"/>
              <w:rPr>
                <w:rFonts w:eastAsia="方正仿宋_GBK"/>
                <w:kern w:val="0"/>
                <w:sz w:val="24"/>
                <w:szCs w:val="24"/>
                <w:shd w:val="clear" w:color="auto" w:fill="FFFFFF"/>
              </w:rPr>
            </w:pPr>
            <w:r>
              <w:rPr>
                <w:rFonts w:eastAsia="方正仿宋_GBK"/>
                <w:kern w:val="0"/>
                <w:sz w:val="24"/>
                <w:szCs w:val="24"/>
                <w:shd w:val="clear" w:color="auto" w:fill="FFFFFF"/>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646" w:hRule="atLeast"/>
        </w:trPr>
        <w:tc>
          <w:tcPr>
            <w:tcW w:w="1247" w:type="dxa"/>
            <w:vMerge w:val="continue"/>
            <w:vAlign w:val="center"/>
          </w:tcPr>
          <w:p>
            <w:pPr>
              <w:widowControl/>
              <w:adjustRightInd w:val="0"/>
              <w:snapToGrid w:val="0"/>
              <w:spacing w:line="460" w:lineRule="exact"/>
              <w:jc w:val="left"/>
              <w:rPr>
                <w:rFonts w:eastAsia="方正仿宋_GBK"/>
                <w:sz w:val="24"/>
                <w:szCs w:val="24"/>
              </w:rPr>
            </w:pPr>
          </w:p>
        </w:tc>
        <w:tc>
          <w:tcPr>
            <w:tcW w:w="3427" w:type="dxa"/>
            <w:gridSpan w:val="3"/>
            <w:vAlign w:val="center"/>
          </w:tcPr>
          <w:p>
            <w:pPr>
              <w:widowControl/>
              <w:adjustRightInd w:val="0"/>
              <w:snapToGrid w:val="0"/>
              <w:spacing w:line="460" w:lineRule="exact"/>
              <w:jc w:val="center"/>
              <w:textAlignment w:val="center"/>
              <w:rPr>
                <w:rFonts w:eastAsia="方正仿宋_GBK"/>
                <w:kern w:val="0"/>
                <w:sz w:val="24"/>
                <w:szCs w:val="24"/>
                <w:shd w:val="clear" w:color="auto" w:fill="FFFFFF"/>
              </w:rPr>
            </w:pPr>
            <w:r>
              <w:rPr>
                <w:rFonts w:hint="eastAsia" w:eastAsia="方正仿宋_GBK"/>
                <w:kern w:val="0"/>
                <w:sz w:val="24"/>
                <w:szCs w:val="24"/>
                <w:shd w:val="clear" w:color="auto" w:fill="FFFFFF"/>
              </w:rPr>
              <w:t>重庆市万盛区顺兴建筑工程有限公司</w:t>
            </w:r>
          </w:p>
        </w:tc>
        <w:tc>
          <w:tcPr>
            <w:tcW w:w="1352" w:type="dxa"/>
            <w:vAlign w:val="center"/>
          </w:tcPr>
          <w:p>
            <w:pPr>
              <w:widowControl/>
              <w:adjustRightInd w:val="0"/>
              <w:snapToGrid w:val="0"/>
              <w:spacing w:line="460" w:lineRule="exact"/>
              <w:jc w:val="center"/>
              <w:textAlignment w:val="center"/>
              <w:rPr>
                <w:rFonts w:eastAsia="方正仿宋_GBK"/>
                <w:kern w:val="0"/>
                <w:sz w:val="24"/>
                <w:szCs w:val="24"/>
                <w:shd w:val="clear" w:color="auto" w:fill="FFFFFF"/>
              </w:rPr>
            </w:pPr>
            <w:r>
              <w:rPr>
                <w:rFonts w:hint="eastAsia" w:eastAsia="方正仿宋_GBK"/>
                <w:kern w:val="0"/>
                <w:sz w:val="24"/>
                <w:szCs w:val="24"/>
                <w:shd w:val="clear" w:color="auto" w:fill="FFFFFF"/>
              </w:rPr>
              <w:t>建设施工</w:t>
            </w:r>
          </w:p>
        </w:tc>
        <w:tc>
          <w:tcPr>
            <w:tcW w:w="1483" w:type="dxa"/>
            <w:gridSpan w:val="2"/>
            <w:vAlign w:val="center"/>
          </w:tcPr>
          <w:p>
            <w:pPr>
              <w:widowControl/>
              <w:adjustRightInd w:val="0"/>
              <w:snapToGrid w:val="0"/>
              <w:spacing w:line="460" w:lineRule="exact"/>
              <w:jc w:val="center"/>
              <w:textAlignment w:val="center"/>
              <w:rPr>
                <w:rFonts w:eastAsia="方正仿宋_GBK"/>
                <w:kern w:val="0"/>
                <w:sz w:val="24"/>
                <w:szCs w:val="24"/>
                <w:shd w:val="clear" w:color="auto" w:fill="FFFFFF"/>
              </w:rPr>
            </w:pPr>
            <w:r>
              <w:rPr>
                <w:rFonts w:hint="eastAsia" w:eastAsia="方正仿宋_GBK"/>
                <w:kern w:val="0"/>
                <w:sz w:val="24"/>
                <w:szCs w:val="24"/>
                <w:shd w:val="clear" w:color="auto" w:fill="FFFFFF"/>
              </w:rPr>
              <w:t>一般</w:t>
            </w:r>
          </w:p>
        </w:tc>
        <w:tc>
          <w:tcPr>
            <w:tcW w:w="1346" w:type="dxa"/>
            <w:vAlign w:val="center"/>
          </w:tcPr>
          <w:p>
            <w:pPr>
              <w:adjustRightInd w:val="0"/>
              <w:snapToGrid w:val="0"/>
              <w:spacing w:line="460" w:lineRule="exact"/>
              <w:jc w:val="center"/>
              <w:rPr>
                <w:rFonts w:eastAsia="方正仿宋_GBK"/>
                <w:kern w:val="0"/>
                <w:sz w:val="24"/>
                <w:szCs w:val="24"/>
                <w:shd w:val="clear" w:color="auto" w:fill="FFFFFF"/>
              </w:rPr>
            </w:pPr>
            <w:r>
              <w:rPr>
                <w:rFonts w:eastAsia="方正仿宋_GBK"/>
                <w:kern w:val="0"/>
                <w:sz w:val="24"/>
                <w:szCs w:val="24"/>
                <w:shd w:val="clear" w:color="auto" w:fill="FFFFFF"/>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c>
          <w:tcPr>
            <w:tcW w:w="8855" w:type="dxa"/>
            <w:gridSpan w:val="8"/>
            <w:vAlign w:val="center"/>
          </w:tcPr>
          <w:p>
            <w:pPr>
              <w:adjustRightInd w:val="0"/>
              <w:snapToGrid w:val="0"/>
              <w:spacing w:line="460" w:lineRule="exact"/>
              <w:jc w:val="left"/>
              <w:rPr>
                <w:rFonts w:eastAsia="方正仿宋_GBK"/>
                <w:sz w:val="28"/>
                <w:szCs w:val="28"/>
              </w:rPr>
            </w:pPr>
            <w:r>
              <w:rPr>
                <w:rFonts w:hint="eastAsia" w:eastAsia="方正仿宋_GBK"/>
                <w:sz w:val="28"/>
                <w:szCs w:val="28"/>
              </w:rPr>
              <w:t>备注：日常检查全年共计实施</w:t>
            </w:r>
            <w:r>
              <w:rPr>
                <w:rFonts w:eastAsia="方正仿宋_GBK"/>
                <w:sz w:val="28"/>
                <w:szCs w:val="28"/>
              </w:rPr>
              <w:t>96</w:t>
            </w:r>
            <w:r>
              <w:rPr>
                <w:rFonts w:hint="eastAsia" w:eastAsia="方正仿宋_GBK"/>
                <w:sz w:val="28"/>
                <w:szCs w:val="28"/>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c>
          <w:tcPr>
            <w:tcW w:w="1863" w:type="dxa"/>
            <w:gridSpan w:val="2"/>
            <w:vAlign w:val="center"/>
          </w:tcPr>
          <w:p>
            <w:pPr>
              <w:widowControl/>
              <w:adjustRightInd w:val="0"/>
              <w:snapToGrid w:val="0"/>
              <w:spacing w:line="460" w:lineRule="exact"/>
              <w:jc w:val="center"/>
              <w:textAlignment w:val="center"/>
              <w:rPr>
                <w:rFonts w:eastAsia="方正仿宋_GBK"/>
                <w:kern w:val="0"/>
                <w:sz w:val="24"/>
                <w:szCs w:val="24"/>
                <w:shd w:val="clear" w:color="auto" w:fill="FFFFFF"/>
              </w:rPr>
            </w:pPr>
            <w:r>
              <w:rPr>
                <w:rFonts w:hint="eastAsia" w:eastAsia="方正仿宋_GBK"/>
                <w:kern w:val="0"/>
                <w:sz w:val="24"/>
                <w:szCs w:val="24"/>
                <w:shd w:val="clear" w:color="auto" w:fill="FFFFFF"/>
              </w:rPr>
              <w:t>月份</w:t>
            </w:r>
          </w:p>
        </w:tc>
        <w:tc>
          <w:tcPr>
            <w:tcW w:w="2658" w:type="dxa"/>
            <w:vAlign w:val="center"/>
          </w:tcPr>
          <w:p>
            <w:pPr>
              <w:widowControl/>
              <w:adjustRightInd w:val="0"/>
              <w:snapToGrid w:val="0"/>
              <w:spacing w:line="460" w:lineRule="exact"/>
              <w:jc w:val="center"/>
              <w:textAlignment w:val="center"/>
              <w:rPr>
                <w:rFonts w:eastAsia="方正仿宋_GBK"/>
                <w:kern w:val="0"/>
                <w:sz w:val="24"/>
                <w:szCs w:val="24"/>
                <w:shd w:val="clear" w:color="auto" w:fill="FFFFFF"/>
              </w:rPr>
            </w:pPr>
            <w:r>
              <w:rPr>
                <w:rFonts w:hint="eastAsia" w:eastAsia="方正仿宋_GBK"/>
                <w:kern w:val="0"/>
                <w:sz w:val="24"/>
                <w:szCs w:val="24"/>
                <w:shd w:val="clear" w:color="auto" w:fill="FFFFFF"/>
              </w:rPr>
              <w:t>村居名称</w:t>
            </w:r>
          </w:p>
        </w:tc>
        <w:tc>
          <w:tcPr>
            <w:tcW w:w="2055" w:type="dxa"/>
            <w:gridSpan w:val="3"/>
            <w:vAlign w:val="center"/>
          </w:tcPr>
          <w:p>
            <w:pPr>
              <w:widowControl/>
              <w:adjustRightInd w:val="0"/>
              <w:snapToGrid w:val="0"/>
              <w:spacing w:line="460" w:lineRule="exact"/>
              <w:jc w:val="center"/>
              <w:textAlignment w:val="center"/>
              <w:rPr>
                <w:rFonts w:eastAsia="方正仿宋_GBK"/>
                <w:kern w:val="0"/>
                <w:sz w:val="24"/>
                <w:szCs w:val="24"/>
                <w:shd w:val="clear" w:color="auto" w:fill="FFFFFF"/>
              </w:rPr>
            </w:pPr>
            <w:r>
              <w:rPr>
                <w:rFonts w:hint="eastAsia" w:eastAsia="方正仿宋_GBK"/>
                <w:kern w:val="0"/>
                <w:sz w:val="24"/>
                <w:szCs w:val="24"/>
                <w:shd w:val="clear" w:color="auto" w:fill="FFFFFF"/>
              </w:rPr>
              <w:t>养护里程</w:t>
            </w:r>
          </w:p>
        </w:tc>
        <w:tc>
          <w:tcPr>
            <w:tcW w:w="2279" w:type="dxa"/>
            <w:gridSpan w:val="2"/>
            <w:vAlign w:val="center"/>
          </w:tcPr>
          <w:p>
            <w:pPr>
              <w:widowControl/>
              <w:adjustRightInd w:val="0"/>
              <w:snapToGrid w:val="0"/>
              <w:spacing w:line="460" w:lineRule="exact"/>
              <w:jc w:val="center"/>
              <w:textAlignment w:val="center"/>
              <w:rPr>
                <w:rFonts w:eastAsia="方正仿宋_GBK"/>
                <w:kern w:val="0"/>
                <w:sz w:val="24"/>
                <w:szCs w:val="24"/>
                <w:shd w:val="clear" w:color="auto" w:fill="FFFFFF"/>
              </w:rPr>
            </w:pPr>
            <w:r>
              <w:rPr>
                <w:rFonts w:hint="eastAsia" w:eastAsia="方正仿宋_GBK"/>
                <w:kern w:val="0"/>
                <w:sz w:val="24"/>
                <w:szCs w:val="24"/>
                <w:shd w:val="clear" w:color="auto" w:fill="FFFFFF"/>
              </w:rPr>
              <w:t>计划检查次数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c>
          <w:tcPr>
            <w:tcW w:w="1863" w:type="dxa"/>
            <w:gridSpan w:val="2"/>
            <w:vMerge w:val="restart"/>
            <w:vAlign w:val="center"/>
          </w:tcPr>
          <w:p>
            <w:pPr>
              <w:widowControl/>
              <w:adjustRightInd w:val="0"/>
              <w:snapToGrid w:val="0"/>
              <w:spacing w:line="460" w:lineRule="exact"/>
              <w:jc w:val="center"/>
              <w:textAlignment w:val="center"/>
              <w:rPr>
                <w:rFonts w:eastAsia="方正仿宋_GBK"/>
                <w:kern w:val="0"/>
                <w:sz w:val="24"/>
                <w:szCs w:val="24"/>
                <w:shd w:val="clear" w:color="auto" w:fill="FFFFFF"/>
              </w:rPr>
            </w:pPr>
            <w:r>
              <w:rPr>
                <w:rFonts w:eastAsia="方正仿宋_GBK"/>
                <w:kern w:val="0"/>
                <w:sz w:val="24"/>
                <w:szCs w:val="24"/>
                <w:shd w:val="clear" w:color="auto" w:fill="FFFFFF"/>
              </w:rPr>
              <w:t>1</w:t>
            </w:r>
            <w:r>
              <w:rPr>
                <w:rFonts w:hint="eastAsia" w:eastAsia="方正仿宋_GBK"/>
                <w:kern w:val="0"/>
                <w:sz w:val="24"/>
                <w:szCs w:val="24"/>
                <w:shd w:val="clear" w:color="auto" w:fill="FFFFFF"/>
              </w:rPr>
              <w:t>月</w:t>
            </w:r>
            <w:r>
              <w:rPr>
                <w:rFonts w:eastAsia="方正仿宋_GBK"/>
                <w:kern w:val="0"/>
                <w:sz w:val="24"/>
                <w:szCs w:val="24"/>
                <w:shd w:val="clear" w:color="auto" w:fill="FFFFFF"/>
              </w:rPr>
              <w:t>-12</w:t>
            </w:r>
            <w:r>
              <w:rPr>
                <w:rFonts w:hint="eastAsia" w:eastAsia="方正仿宋_GBK"/>
                <w:kern w:val="0"/>
                <w:sz w:val="24"/>
                <w:szCs w:val="24"/>
                <w:shd w:val="clear" w:color="auto" w:fill="FFFFFF"/>
              </w:rPr>
              <w:t>月</w:t>
            </w:r>
          </w:p>
          <w:p>
            <w:pPr>
              <w:widowControl/>
              <w:adjustRightInd w:val="0"/>
              <w:snapToGrid w:val="0"/>
              <w:spacing w:line="460" w:lineRule="exact"/>
              <w:jc w:val="center"/>
              <w:textAlignment w:val="center"/>
              <w:rPr>
                <w:rFonts w:eastAsia="方正仿宋_GBK"/>
                <w:kern w:val="0"/>
                <w:sz w:val="24"/>
                <w:szCs w:val="24"/>
                <w:shd w:val="clear" w:color="auto" w:fill="FFFFFF"/>
              </w:rPr>
            </w:pPr>
            <w:r>
              <w:rPr>
                <w:rFonts w:hint="eastAsia" w:eastAsia="方正仿宋_GBK"/>
                <w:kern w:val="0"/>
                <w:sz w:val="24"/>
                <w:szCs w:val="24"/>
                <w:shd w:val="clear" w:color="auto" w:fill="FFFFFF"/>
              </w:rPr>
              <w:t>（每月）</w:t>
            </w:r>
          </w:p>
        </w:tc>
        <w:tc>
          <w:tcPr>
            <w:tcW w:w="2658" w:type="dxa"/>
            <w:vAlign w:val="center"/>
          </w:tcPr>
          <w:p>
            <w:pPr>
              <w:widowControl/>
              <w:adjustRightInd w:val="0"/>
              <w:snapToGrid w:val="0"/>
              <w:spacing w:line="460" w:lineRule="exact"/>
              <w:jc w:val="center"/>
              <w:textAlignment w:val="center"/>
              <w:rPr>
                <w:rFonts w:eastAsia="方正仿宋_GBK"/>
                <w:kern w:val="0"/>
                <w:sz w:val="24"/>
                <w:szCs w:val="24"/>
                <w:shd w:val="clear" w:color="auto" w:fill="FFFFFF"/>
              </w:rPr>
            </w:pPr>
            <w:r>
              <w:rPr>
                <w:rFonts w:hint="eastAsia" w:eastAsia="方正仿宋_GBK"/>
                <w:kern w:val="0"/>
                <w:sz w:val="24"/>
                <w:szCs w:val="24"/>
                <w:shd w:val="clear" w:color="auto" w:fill="FFFFFF"/>
              </w:rPr>
              <w:t>光明</w:t>
            </w:r>
          </w:p>
        </w:tc>
        <w:tc>
          <w:tcPr>
            <w:tcW w:w="2055" w:type="dxa"/>
            <w:gridSpan w:val="3"/>
            <w:vAlign w:val="center"/>
          </w:tcPr>
          <w:p>
            <w:pPr>
              <w:widowControl/>
              <w:adjustRightInd w:val="0"/>
              <w:snapToGrid w:val="0"/>
              <w:spacing w:line="460" w:lineRule="exact"/>
              <w:jc w:val="center"/>
              <w:textAlignment w:val="center"/>
              <w:rPr>
                <w:rFonts w:eastAsia="方正仿宋_GBK"/>
                <w:kern w:val="0"/>
                <w:sz w:val="24"/>
                <w:szCs w:val="24"/>
                <w:shd w:val="clear" w:color="auto" w:fill="FFFFFF"/>
              </w:rPr>
            </w:pPr>
            <w:r>
              <w:rPr>
                <w:rFonts w:eastAsia="方正仿宋_GBK"/>
                <w:kern w:val="0"/>
                <w:sz w:val="24"/>
                <w:szCs w:val="24"/>
                <w:shd w:val="clear" w:color="auto" w:fill="FFFFFF"/>
              </w:rPr>
              <w:t>20.84</w:t>
            </w:r>
          </w:p>
        </w:tc>
        <w:tc>
          <w:tcPr>
            <w:tcW w:w="2279" w:type="dxa"/>
            <w:gridSpan w:val="2"/>
            <w:vAlign w:val="center"/>
          </w:tcPr>
          <w:p>
            <w:pPr>
              <w:widowControl/>
              <w:adjustRightInd w:val="0"/>
              <w:snapToGrid w:val="0"/>
              <w:spacing w:line="460" w:lineRule="exact"/>
              <w:jc w:val="center"/>
              <w:textAlignment w:val="center"/>
              <w:rPr>
                <w:rFonts w:eastAsia="方正仿宋_GBK"/>
                <w:kern w:val="0"/>
                <w:sz w:val="24"/>
                <w:szCs w:val="24"/>
                <w:shd w:val="clear" w:color="auto" w:fill="FFFFFF"/>
              </w:rPr>
            </w:pPr>
            <w:r>
              <w:rPr>
                <w:rFonts w:eastAsia="方正仿宋_GBK"/>
                <w:kern w:val="0"/>
                <w:sz w:val="24"/>
                <w:szCs w:val="24"/>
                <w:shd w:val="clear" w:color="auto" w:fill="FFFFFF"/>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c>
          <w:tcPr>
            <w:tcW w:w="1863" w:type="dxa"/>
            <w:gridSpan w:val="2"/>
            <w:vMerge w:val="continue"/>
            <w:vAlign w:val="center"/>
          </w:tcPr>
          <w:p>
            <w:pPr>
              <w:widowControl/>
              <w:adjustRightInd w:val="0"/>
              <w:snapToGrid w:val="0"/>
              <w:spacing w:line="460" w:lineRule="exact"/>
              <w:jc w:val="center"/>
              <w:rPr>
                <w:rFonts w:eastAsia="方正仿宋_GBK"/>
                <w:sz w:val="24"/>
                <w:szCs w:val="24"/>
              </w:rPr>
            </w:pPr>
          </w:p>
        </w:tc>
        <w:tc>
          <w:tcPr>
            <w:tcW w:w="2658" w:type="dxa"/>
            <w:vAlign w:val="center"/>
          </w:tcPr>
          <w:p>
            <w:pPr>
              <w:widowControl/>
              <w:adjustRightInd w:val="0"/>
              <w:snapToGrid w:val="0"/>
              <w:spacing w:line="460" w:lineRule="exact"/>
              <w:jc w:val="center"/>
              <w:textAlignment w:val="center"/>
              <w:rPr>
                <w:rFonts w:eastAsia="方正仿宋_GBK"/>
                <w:sz w:val="24"/>
                <w:szCs w:val="24"/>
              </w:rPr>
            </w:pPr>
            <w:r>
              <w:rPr>
                <w:rFonts w:hint="eastAsia" w:eastAsia="方正仿宋_GBK"/>
                <w:sz w:val="24"/>
                <w:szCs w:val="24"/>
              </w:rPr>
              <w:t>凉风</w:t>
            </w:r>
          </w:p>
        </w:tc>
        <w:tc>
          <w:tcPr>
            <w:tcW w:w="2055" w:type="dxa"/>
            <w:gridSpan w:val="3"/>
            <w:vAlign w:val="center"/>
          </w:tcPr>
          <w:p>
            <w:pPr>
              <w:widowControl/>
              <w:adjustRightInd w:val="0"/>
              <w:snapToGrid w:val="0"/>
              <w:spacing w:line="460" w:lineRule="exact"/>
              <w:jc w:val="center"/>
              <w:textAlignment w:val="center"/>
              <w:rPr>
                <w:rFonts w:eastAsia="方正仿宋_GBK"/>
                <w:sz w:val="24"/>
                <w:szCs w:val="24"/>
              </w:rPr>
            </w:pPr>
            <w:r>
              <w:rPr>
                <w:rFonts w:eastAsia="方正仿宋_GBK"/>
                <w:sz w:val="24"/>
                <w:szCs w:val="24"/>
              </w:rPr>
              <w:t>25.73</w:t>
            </w:r>
          </w:p>
        </w:tc>
        <w:tc>
          <w:tcPr>
            <w:tcW w:w="2279" w:type="dxa"/>
            <w:gridSpan w:val="2"/>
            <w:vAlign w:val="center"/>
          </w:tcPr>
          <w:p>
            <w:pPr>
              <w:adjustRightInd w:val="0"/>
              <w:snapToGrid w:val="0"/>
              <w:spacing w:line="460" w:lineRule="exact"/>
              <w:jc w:val="center"/>
              <w:rPr>
                <w:rFonts w:eastAsia="方正仿宋_GBK"/>
                <w:sz w:val="24"/>
                <w:szCs w:val="24"/>
              </w:rPr>
            </w:pPr>
            <w:r>
              <w:rPr>
                <w:rFonts w:eastAsia="方正仿宋_GBK"/>
                <w:kern w:val="0"/>
                <w:sz w:val="24"/>
                <w:szCs w:val="24"/>
                <w:shd w:val="clear" w:color="auto" w:fill="FFFFFF"/>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c>
          <w:tcPr>
            <w:tcW w:w="1863" w:type="dxa"/>
            <w:gridSpan w:val="2"/>
            <w:vMerge w:val="continue"/>
            <w:vAlign w:val="center"/>
          </w:tcPr>
          <w:p>
            <w:pPr>
              <w:widowControl/>
              <w:adjustRightInd w:val="0"/>
              <w:snapToGrid w:val="0"/>
              <w:spacing w:line="460" w:lineRule="exact"/>
              <w:jc w:val="center"/>
              <w:rPr>
                <w:rFonts w:eastAsia="方正仿宋_GBK"/>
                <w:sz w:val="24"/>
                <w:szCs w:val="24"/>
              </w:rPr>
            </w:pPr>
          </w:p>
        </w:tc>
        <w:tc>
          <w:tcPr>
            <w:tcW w:w="2658" w:type="dxa"/>
            <w:vAlign w:val="center"/>
          </w:tcPr>
          <w:p>
            <w:pPr>
              <w:widowControl/>
              <w:adjustRightInd w:val="0"/>
              <w:snapToGrid w:val="0"/>
              <w:spacing w:line="460" w:lineRule="exact"/>
              <w:jc w:val="center"/>
              <w:textAlignment w:val="center"/>
              <w:rPr>
                <w:rFonts w:eastAsia="方正仿宋_GBK"/>
                <w:sz w:val="24"/>
                <w:szCs w:val="24"/>
              </w:rPr>
            </w:pPr>
            <w:r>
              <w:rPr>
                <w:rFonts w:hint="eastAsia" w:eastAsia="方正仿宋_GBK"/>
                <w:sz w:val="24"/>
                <w:szCs w:val="24"/>
              </w:rPr>
              <w:t>林地</w:t>
            </w:r>
          </w:p>
        </w:tc>
        <w:tc>
          <w:tcPr>
            <w:tcW w:w="2055" w:type="dxa"/>
            <w:gridSpan w:val="3"/>
            <w:vAlign w:val="center"/>
          </w:tcPr>
          <w:p>
            <w:pPr>
              <w:widowControl/>
              <w:adjustRightInd w:val="0"/>
              <w:snapToGrid w:val="0"/>
              <w:spacing w:line="460" w:lineRule="exact"/>
              <w:jc w:val="center"/>
              <w:textAlignment w:val="center"/>
              <w:rPr>
                <w:rFonts w:eastAsia="方正仿宋_GBK"/>
                <w:sz w:val="24"/>
                <w:szCs w:val="24"/>
              </w:rPr>
            </w:pPr>
            <w:r>
              <w:rPr>
                <w:rFonts w:eastAsia="方正仿宋_GBK"/>
                <w:sz w:val="24"/>
                <w:szCs w:val="24"/>
              </w:rPr>
              <w:t>5.6</w:t>
            </w:r>
          </w:p>
        </w:tc>
        <w:tc>
          <w:tcPr>
            <w:tcW w:w="2279" w:type="dxa"/>
            <w:gridSpan w:val="2"/>
            <w:vAlign w:val="center"/>
          </w:tcPr>
          <w:p>
            <w:pPr>
              <w:adjustRightInd w:val="0"/>
              <w:snapToGrid w:val="0"/>
              <w:spacing w:line="460" w:lineRule="exact"/>
              <w:jc w:val="center"/>
              <w:rPr>
                <w:rFonts w:eastAsia="方正仿宋_GBK"/>
                <w:sz w:val="24"/>
                <w:szCs w:val="24"/>
              </w:rPr>
            </w:pPr>
            <w:r>
              <w:rPr>
                <w:rFonts w:eastAsia="方正仿宋_GBK"/>
                <w:kern w:val="0"/>
                <w:sz w:val="24"/>
                <w:szCs w:val="24"/>
                <w:shd w:val="clear" w:color="auto" w:fill="FFFFFF"/>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c>
          <w:tcPr>
            <w:tcW w:w="1863" w:type="dxa"/>
            <w:gridSpan w:val="2"/>
            <w:vMerge w:val="continue"/>
            <w:vAlign w:val="center"/>
          </w:tcPr>
          <w:p>
            <w:pPr>
              <w:widowControl/>
              <w:adjustRightInd w:val="0"/>
              <w:snapToGrid w:val="0"/>
              <w:spacing w:line="460" w:lineRule="exact"/>
              <w:jc w:val="center"/>
              <w:textAlignment w:val="center"/>
              <w:rPr>
                <w:rFonts w:eastAsia="方正仿宋_GBK"/>
                <w:sz w:val="24"/>
                <w:szCs w:val="24"/>
              </w:rPr>
            </w:pPr>
          </w:p>
        </w:tc>
        <w:tc>
          <w:tcPr>
            <w:tcW w:w="2658" w:type="dxa"/>
            <w:vAlign w:val="center"/>
          </w:tcPr>
          <w:p>
            <w:pPr>
              <w:widowControl/>
              <w:adjustRightInd w:val="0"/>
              <w:snapToGrid w:val="0"/>
              <w:spacing w:line="460" w:lineRule="exact"/>
              <w:jc w:val="center"/>
              <w:textAlignment w:val="center"/>
              <w:rPr>
                <w:rFonts w:eastAsia="方正仿宋_GBK"/>
                <w:sz w:val="24"/>
                <w:szCs w:val="24"/>
              </w:rPr>
            </w:pPr>
            <w:r>
              <w:rPr>
                <w:rFonts w:hint="eastAsia" w:eastAsia="方正仿宋_GBK"/>
                <w:sz w:val="24"/>
                <w:szCs w:val="24"/>
              </w:rPr>
              <w:t>坪坝</w:t>
            </w:r>
          </w:p>
        </w:tc>
        <w:tc>
          <w:tcPr>
            <w:tcW w:w="2055" w:type="dxa"/>
            <w:gridSpan w:val="3"/>
            <w:vAlign w:val="center"/>
          </w:tcPr>
          <w:p>
            <w:pPr>
              <w:widowControl/>
              <w:adjustRightInd w:val="0"/>
              <w:snapToGrid w:val="0"/>
              <w:spacing w:line="460" w:lineRule="exact"/>
              <w:jc w:val="center"/>
              <w:textAlignment w:val="center"/>
              <w:rPr>
                <w:rFonts w:eastAsia="方正仿宋_GBK"/>
                <w:sz w:val="24"/>
                <w:szCs w:val="24"/>
              </w:rPr>
            </w:pPr>
            <w:r>
              <w:rPr>
                <w:rFonts w:eastAsia="方正仿宋_GBK"/>
                <w:sz w:val="24"/>
                <w:szCs w:val="24"/>
              </w:rPr>
              <w:t>10.25</w:t>
            </w:r>
          </w:p>
        </w:tc>
        <w:tc>
          <w:tcPr>
            <w:tcW w:w="2279" w:type="dxa"/>
            <w:gridSpan w:val="2"/>
            <w:vAlign w:val="center"/>
          </w:tcPr>
          <w:p>
            <w:pPr>
              <w:adjustRightInd w:val="0"/>
              <w:snapToGrid w:val="0"/>
              <w:spacing w:line="460" w:lineRule="exact"/>
              <w:jc w:val="center"/>
              <w:rPr>
                <w:rFonts w:eastAsia="方正仿宋_GBK"/>
                <w:sz w:val="24"/>
                <w:szCs w:val="24"/>
              </w:rPr>
            </w:pPr>
            <w:r>
              <w:rPr>
                <w:rFonts w:eastAsia="方正仿宋_GBK"/>
                <w:kern w:val="0"/>
                <w:sz w:val="24"/>
                <w:szCs w:val="24"/>
                <w:shd w:val="clear" w:color="auto" w:fill="FFFFFF"/>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c>
          <w:tcPr>
            <w:tcW w:w="1863" w:type="dxa"/>
            <w:gridSpan w:val="2"/>
            <w:vMerge w:val="continue"/>
            <w:vAlign w:val="center"/>
          </w:tcPr>
          <w:p>
            <w:pPr>
              <w:widowControl/>
              <w:adjustRightInd w:val="0"/>
              <w:snapToGrid w:val="0"/>
              <w:spacing w:line="460" w:lineRule="exact"/>
              <w:jc w:val="center"/>
              <w:textAlignment w:val="center"/>
              <w:rPr>
                <w:rFonts w:eastAsia="方正仿宋_GBK"/>
                <w:sz w:val="24"/>
                <w:szCs w:val="24"/>
              </w:rPr>
            </w:pPr>
          </w:p>
        </w:tc>
        <w:tc>
          <w:tcPr>
            <w:tcW w:w="2658" w:type="dxa"/>
            <w:vAlign w:val="center"/>
          </w:tcPr>
          <w:p>
            <w:pPr>
              <w:widowControl/>
              <w:adjustRightInd w:val="0"/>
              <w:snapToGrid w:val="0"/>
              <w:spacing w:line="460" w:lineRule="exact"/>
              <w:jc w:val="center"/>
              <w:textAlignment w:val="center"/>
              <w:rPr>
                <w:rFonts w:eastAsia="方正仿宋_GBK"/>
                <w:sz w:val="24"/>
                <w:szCs w:val="24"/>
              </w:rPr>
            </w:pPr>
            <w:r>
              <w:rPr>
                <w:rFonts w:hint="eastAsia" w:eastAsia="方正仿宋_GBK"/>
                <w:sz w:val="24"/>
                <w:szCs w:val="24"/>
              </w:rPr>
              <w:t>双坝</w:t>
            </w:r>
          </w:p>
        </w:tc>
        <w:tc>
          <w:tcPr>
            <w:tcW w:w="2055" w:type="dxa"/>
            <w:gridSpan w:val="3"/>
            <w:vAlign w:val="center"/>
          </w:tcPr>
          <w:p>
            <w:pPr>
              <w:widowControl/>
              <w:adjustRightInd w:val="0"/>
              <w:snapToGrid w:val="0"/>
              <w:spacing w:line="460" w:lineRule="exact"/>
              <w:jc w:val="center"/>
              <w:textAlignment w:val="center"/>
              <w:rPr>
                <w:rFonts w:eastAsia="方正仿宋_GBK"/>
                <w:sz w:val="24"/>
                <w:szCs w:val="24"/>
              </w:rPr>
            </w:pPr>
            <w:r>
              <w:rPr>
                <w:rFonts w:eastAsia="方正仿宋_GBK"/>
                <w:sz w:val="24"/>
                <w:szCs w:val="24"/>
              </w:rPr>
              <w:t>21.27</w:t>
            </w:r>
          </w:p>
        </w:tc>
        <w:tc>
          <w:tcPr>
            <w:tcW w:w="2279" w:type="dxa"/>
            <w:gridSpan w:val="2"/>
            <w:vAlign w:val="center"/>
          </w:tcPr>
          <w:p>
            <w:pPr>
              <w:adjustRightInd w:val="0"/>
              <w:snapToGrid w:val="0"/>
              <w:spacing w:line="460" w:lineRule="exact"/>
              <w:jc w:val="center"/>
              <w:rPr>
                <w:rFonts w:eastAsia="方正仿宋_GBK"/>
                <w:sz w:val="24"/>
                <w:szCs w:val="24"/>
              </w:rPr>
            </w:pPr>
            <w:r>
              <w:rPr>
                <w:rFonts w:eastAsia="方正仿宋_GBK"/>
                <w:kern w:val="0"/>
                <w:sz w:val="24"/>
                <w:szCs w:val="24"/>
                <w:shd w:val="clear" w:color="auto" w:fill="FFFFFF"/>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c>
          <w:tcPr>
            <w:tcW w:w="1863" w:type="dxa"/>
            <w:gridSpan w:val="2"/>
            <w:vMerge w:val="continue"/>
            <w:vAlign w:val="center"/>
          </w:tcPr>
          <w:p>
            <w:pPr>
              <w:widowControl/>
              <w:adjustRightInd w:val="0"/>
              <w:snapToGrid w:val="0"/>
              <w:spacing w:line="460" w:lineRule="exact"/>
              <w:jc w:val="center"/>
              <w:textAlignment w:val="center"/>
              <w:rPr>
                <w:rFonts w:eastAsia="方正仿宋_GBK"/>
                <w:sz w:val="24"/>
                <w:szCs w:val="24"/>
              </w:rPr>
            </w:pPr>
          </w:p>
        </w:tc>
        <w:tc>
          <w:tcPr>
            <w:tcW w:w="2658" w:type="dxa"/>
            <w:vAlign w:val="center"/>
          </w:tcPr>
          <w:p>
            <w:pPr>
              <w:widowControl/>
              <w:adjustRightInd w:val="0"/>
              <w:snapToGrid w:val="0"/>
              <w:spacing w:line="460" w:lineRule="exact"/>
              <w:jc w:val="center"/>
              <w:textAlignment w:val="center"/>
              <w:rPr>
                <w:rFonts w:eastAsia="方正仿宋_GBK"/>
                <w:sz w:val="24"/>
                <w:szCs w:val="24"/>
              </w:rPr>
            </w:pPr>
            <w:r>
              <w:rPr>
                <w:rFonts w:hint="eastAsia" w:eastAsia="方正仿宋_GBK"/>
                <w:sz w:val="24"/>
                <w:szCs w:val="24"/>
              </w:rPr>
              <w:t>田坝</w:t>
            </w:r>
          </w:p>
        </w:tc>
        <w:tc>
          <w:tcPr>
            <w:tcW w:w="2055" w:type="dxa"/>
            <w:gridSpan w:val="3"/>
            <w:vAlign w:val="center"/>
          </w:tcPr>
          <w:p>
            <w:pPr>
              <w:widowControl/>
              <w:adjustRightInd w:val="0"/>
              <w:snapToGrid w:val="0"/>
              <w:spacing w:line="460" w:lineRule="exact"/>
              <w:jc w:val="center"/>
              <w:textAlignment w:val="center"/>
              <w:rPr>
                <w:rFonts w:eastAsia="方正仿宋_GBK"/>
                <w:sz w:val="24"/>
                <w:szCs w:val="24"/>
              </w:rPr>
            </w:pPr>
            <w:r>
              <w:rPr>
                <w:rFonts w:eastAsia="方正仿宋_GBK"/>
                <w:sz w:val="24"/>
                <w:szCs w:val="24"/>
              </w:rPr>
              <w:t>22.1</w:t>
            </w:r>
          </w:p>
        </w:tc>
        <w:tc>
          <w:tcPr>
            <w:tcW w:w="2279" w:type="dxa"/>
            <w:gridSpan w:val="2"/>
            <w:vAlign w:val="center"/>
          </w:tcPr>
          <w:p>
            <w:pPr>
              <w:adjustRightInd w:val="0"/>
              <w:snapToGrid w:val="0"/>
              <w:spacing w:line="460" w:lineRule="exact"/>
              <w:jc w:val="center"/>
              <w:rPr>
                <w:rFonts w:eastAsia="方正仿宋_GBK"/>
                <w:sz w:val="24"/>
                <w:szCs w:val="24"/>
              </w:rPr>
            </w:pPr>
            <w:r>
              <w:rPr>
                <w:rFonts w:eastAsia="方正仿宋_GBK"/>
                <w:kern w:val="0"/>
                <w:sz w:val="24"/>
                <w:szCs w:val="24"/>
                <w:shd w:val="clear" w:color="auto" w:fill="FFFFFF"/>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c>
          <w:tcPr>
            <w:tcW w:w="1863" w:type="dxa"/>
            <w:gridSpan w:val="2"/>
            <w:vMerge w:val="continue"/>
            <w:vAlign w:val="center"/>
          </w:tcPr>
          <w:p>
            <w:pPr>
              <w:widowControl/>
              <w:adjustRightInd w:val="0"/>
              <w:snapToGrid w:val="0"/>
              <w:spacing w:line="460" w:lineRule="exact"/>
              <w:jc w:val="center"/>
              <w:textAlignment w:val="center"/>
              <w:rPr>
                <w:rFonts w:eastAsia="方正仿宋_GBK"/>
                <w:sz w:val="24"/>
                <w:szCs w:val="24"/>
              </w:rPr>
            </w:pPr>
          </w:p>
        </w:tc>
        <w:tc>
          <w:tcPr>
            <w:tcW w:w="2658" w:type="dxa"/>
            <w:vAlign w:val="center"/>
          </w:tcPr>
          <w:p>
            <w:pPr>
              <w:widowControl/>
              <w:adjustRightInd w:val="0"/>
              <w:snapToGrid w:val="0"/>
              <w:spacing w:line="460" w:lineRule="exact"/>
              <w:jc w:val="center"/>
              <w:textAlignment w:val="center"/>
              <w:rPr>
                <w:rFonts w:eastAsia="方正仿宋_GBK"/>
                <w:sz w:val="24"/>
                <w:szCs w:val="24"/>
              </w:rPr>
            </w:pPr>
            <w:r>
              <w:rPr>
                <w:rFonts w:hint="eastAsia" w:eastAsia="方正仿宋_GBK"/>
                <w:sz w:val="24"/>
                <w:szCs w:val="24"/>
              </w:rPr>
              <w:t>兴隆</w:t>
            </w:r>
          </w:p>
        </w:tc>
        <w:tc>
          <w:tcPr>
            <w:tcW w:w="2055" w:type="dxa"/>
            <w:gridSpan w:val="3"/>
            <w:vAlign w:val="center"/>
          </w:tcPr>
          <w:p>
            <w:pPr>
              <w:widowControl/>
              <w:adjustRightInd w:val="0"/>
              <w:snapToGrid w:val="0"/>
              <w:spacing w:line="460" w:lineRule="exact"/>
              <w:jc w:val="center"/>
              <w:textAlignment w:val="center"/>
              <w:rPr>
                <w:rFonts w:eastAsia="方正仿宋_GBK"/>
                <w:sz w:val="24"/>
                <w:szCs w:val="24"/>
              </w:rPr>
            </w:pPr>
            <w:r>
              <w:rPr>
                <w:rFonts w:eastAsia="方正仿宋_GBK"/>
                <w:sz w:val="24"/>
                <w:szCs w:val="24"/>
              </w:rPr>
              <w:t>15.5</w:t>
            </w:r>
          </w:p>
        </w:tc>
        <w:tc>
          <w:tcPr>
            <w:tcW w:w="2279" w:type="dxa"/>
            <w:gridSpan w:val="2"/>
            <w:vAlign w:val="center"/>
          </w:tcPr>
          <w:p>
            <w:pPr>
              <w:adjustRightInd w:val="0"/>
              <w:snapToGrid w:val="0"/>
              <w:spacing w:line="460" w:lineRule="exact"/>
              <w:jc w:val="center"/>
              <w:rPr>
                <w:rFonts w:eastAsia="方正仿宋_GBK"/>
                <w:sz w:val="24"/>
                <w:szCs w:val="24"/>
              </w:rPr>
            </w:pPr>
            <w:r>
              <w:rPr>
                <w:rFonts w:eastAsia="方正仿宋_GBK"/>
                <w:kern w:val="0"/>
                <w:sz w:val="24"/>
                <w:szCs w:val="24"/>
                <w:shd w:val="clear" w:color="auto" w:fill="FFFFFF"/>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c>
          <w:tcPr>
            <w:tcW w:w="1863" w:type="dxa"/>
            <w:gridSpan w:val="2"/>
            <w:vMerge w:val="continue"/>
            <w:vAlign w:val="center"/>
          </w:tcPr>
          <w:p>
            <w:pPr>
              <w:widowControl/>
              <w:adjustRightInd w:val="0"/>
              <w:snapToGrid w:val="0"/>
              <w:spacing w:line="460" w:lineRule="exact"/>
              <w:jc w:val="center"/>
              <w:textAlignment w:val="center"/>
              <w:rPr>
                <w:rFonts w:eastAsia="方正仿宋_GBK"/>
                <w:sz w:val="24"/>
                <w:szCs w:val="24"/>
              </w:rPr>
            </w:pPr>
          </w:p>
        </w:tc>
        <w:tc>
          <w:tcPr>
            <w:tcW w:w="2658" w:type="dxa"/>
            <w:vAlign w:val="center"/>
          </w:tcPr>
          <w:p>
            <w:pPr>
              <w:widowControl/>
              <w:adjustRightInd w:val="0"/>
              <w:snapToGrid w:val="0"/>
              <w:spacing w:line="460" w:lineRule="exact"/>
              <w:jc w:val="center"/>
              <w:textAlignment w:val="center"/>
              <w:rPr>
                <w:rFonts w:eastAsia="方正仿宋_GBK"/>
                <w:sz w:val="24"/>
                <w:szCs w:val="24"/>
              </w:rPr>
            </w:pPr>
            <w:r>
              <w:rPr>
                <w:rFonts w:hint="eastAsia" w:eastAsia="方正仿宋_GBK"/>
                <w:sz w:val="24"/>
                <w:szCs w:val="24"/>
              </w:rPr>
              <w:t>兴文</w:t>
            </w:r>
          </w:p>
        </w:tc>
        <w:tc>
          <w:tcPr>
            <w:tcW w:w="2055" w:type="dxa"/>
            <w:gridSpan w:val="3"/>
            <w:vAlign w:val="center"/>
          </w:tcPr>
          <w:p>
            <w:pPr>
              <w:widowControl/>
              <w:adjustRightInd w:val="0"/>
              <w:snapToGrid w:val="0"/>
              <w:spacing w:line="460" w:lineRule="exact"/>
              <w:jc w:val="center"/>
              <w:textAlignment w:val="center"/>
              <w:rPr>
                <w:rFonts w:eastAsia="方正仿宋_GBK"/>
                <w:sz w:val="24"/>
                <w:szCs w:val="24"/>
              </w:rPr>
            </w:pPr>
            <w:r>
              <w:rPr>
                <w:rFonts w:eastAsia="方正仿宋_GBK"/>
                <w:sz w:val="24"/>
                <w:szCs w:val="24"/>
              </w:rPr>
              <w:t>19.46</w:t>
            </w:r>
          </w:p>
        </w:tc>
        <w:tc>
          <w:tcPr>
            <w:tcW w:w="2279" w:type="dxa"/>
            <w:gridSpan w:val="2"/>
            <w:vAlign w:val="center"/>
          </w:tcPr>
          <w:p>
            <w:pPr>
              <w:adjustRightInd w:val="0"/>
              <w:snapToGrid w:val="0"/>
              <w:spacing w:line="460" w:lineRule="exact"/>
              <w:jc w:val="center"/>
              <w:rPr>
                <w:rFonts w:eastAsia="方正仿宋_GBK"/>
                <w:sz w:val="24"/>
                <w:szCs w:val="24"/>
              </w:rPr>
            </w:pPr>
            <w:r>
              <w:rPr>
                <w:rFonts w:eastAsia="方正仿宋_GBK"/>
                <w:kern w:val="0"/>
                <w:sz w:val="24"/>
                <w:szCs w:val="24"/>
                <w:shd w:val="clear" w:color="auto" w:fill="FFFFFF"/>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c>
          <w:tcPr>
            <w:tcW w:w="8855" w:type="dxa"/>
            <w:gridSpan w:val="8"/>
            <w:vAlign w:val="center"/>
          </w:tcPr>
          <w:p>
            <w:pPr>
              <w:adjustRightInd w:val="0"/>
              <w:snapToGrid w:val="0"/>
              <w:spacing w:line="460" w:lineRule="exact"/>
              <w:rPr>
                <w:rFonts w:eastAsia="方正仿宋_GBK"/>
                <w:sz w:val="24"/>
                <w:szCs w:val="24"/>
              </w:rPr>
            </w:pPr>
            <w:r>
              <w:rPr>
                <w:rFonts w:hint="eastAsia" w:eastAsia="方正仿宋_GBK"/>
                <w:kern w:val="0"/>
                <w:sz w:val="24"/>
                <w:szCs w:val="24"/>
              </w:rPr>
              <w:t>备注：</w:t>
            </w:r>
            <w:r>
              <w:rPr>
                <w:rFonts w:hint="eastAsia" w:eastAsia="方正仿宋_GBK"/>
                <w:kern w:val="0"/>
                <w:sz w:val="24"/>
                <w:szCs w:val="24"/>
                <w:shd w:val="clear" w:color="auto" w:fill="FFFFFF"/>
              </w:rPr>
              <w:t>全年共计实施</w:t>
            </w:r>
            <w:r>
              <w:rPr>
                <w:rFonts w:eastAsia="方正仿宋_GBK"/>
                <w:kern w:val="0"/>
                <w:sz w:val="24"/>
                <w:szCs w:val="24"/>
                <w:shd w:val="clear" w:color="auto" w:fill="FFFFFF"/>
              </w:rPr>
              <w:t>96</w:t>
            </w:r>
            <w:r>
              <w:rPr>
                <w:rFonts w:hint="eastAsia" w:eastAsia="方正仿宋_GBK"/>
                <w:kern w:val="0"/>
                <w:sz w:val="24"/>
                <w:szCs w:val="24"/>
                <w:shd w:val="clear" w:color="auto" w:fill="FFFFFF"/>
              </w:rPr>
              <w:t>次。</w:t>
            </w:r>
          </w:p>
        </w:tc>
      </w:tr>
    </w:tbl>
    <w:p>
      <w:pPr>
        <w:spacing w:line="594" w:lineRule="exact"/>
        <w:ind w:firstLine="643" w:firstLineChars="200"/>
        <w:jc w:val="left"/>
        <w:rPr>
          <w:rFonts w:eastAsia="方正仿宋_GBK"/>
          <w:sz w:val="32"/>
          <w:szCs w:val="32"/>
        </w:rPr>
      </w:pPr>
      <w:r>
        <w:rPr>
          <w:rFonts w:eastAsia="方正仿宋_GBK"/>
          <w:b/>
          <w:bCs/>
          <w:sz w:val="32"/>
          <w:szCs w:val="32"/>
        </w:rPr>
        <w:t>2.</w:t>
      </w:r>
      <w:r>
        <w:rPr>
          <w:rFonts w:hint="eastAsia" w:eastAsia="方正仿宋_GBK"/>
          <w:b/>
          <w:bCs/>
          <w:sz w:val="32"/>
          <w:szCs w:val="32"/>
        </w:rPr>
        <w:t>随机抽查。</w:t>
      </w:r>
      <w:r>
        <w:rPr>
          <w:rFonts w:hint="eastAsia" w:eastAsia="方正仿宋_GBK"/>
          <w:sz w:val="32"/>
          <w:szCs w:val="32"/>
        </w:rPr>
        <w:t>由</w:t>
      </w:r>
      <w:r>
        <w:rPr>
          <w:rFonts w:eastAsia="方正仿宋_GBK"/>
          <w:sz w:val="32"/>
          <w:szCs w:val="32"/>
        </w:rPr>
        <w:t>4-6</w:t>
      </w:r>
      <w:r>
        <w:rPr>
          <w:rFonts w:hint="eastAsia" w:eastAsia="方正仿宋_GBK"/>
          <w:sz w:val="32"/>
          <w:szCs w:val="32"/>
        </w:rPr>
        <w:t>名安监人员根据工作安排结合各项安全生产工作任务开展随机抽查，具体安排如下：</w:t>
      </w:r>
    </w:p>
    <w:tbl>
      <w:tblPr>
        <w:tblStyle w:val="8"/>
        <w:tblW w:w="9022" w:type="dxa"/>
        <w:tblInd w:w="-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
      <w:tblGrid>
        <w:gridCol w:w="2328"/>
        <w:gridCol w:w="4580"/>
        <w:gridCol w:w="2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c>
          <w:tcPr>
            <w:tcW w:w="9022" w:type="dxa"/>
            <w:gridSpan w:val="3"/>
            <w:vAlign w:val="center"/>
          </w:tcPr>
          <w:p>
            <w:pPr>
              <w:widowControl/>
              <w:adjustRightInd w:val="0"/>
              <w:snapToGrid w:val="0"/>
              <w:spacing w:line="460" w:lineRule="exact"/>
              <w:jc w:val="center"/>
              <w:textAlignment w:val="center"/>
              <w:rPr>
                <w:rFonts w:eastAsia="方正仿宋_GBK"/>
                <w:kern w:val="0"/>
                <w:sz w:val="28"/>
                <w:szCs w:val="28"/>
                <w:shd w:val="clear" w:color="auto" w:fill="FFFFFF"/>
              </w:rPr>
            </w:pPr>
            <w:r>
              <w:rPr>
                <w:rFonts w:hint="eastAsia" w:eastAsia="方正仿宋_GBK"/>
                <w:kern w:val="0"/>
                <w:sz w:val="28"/>
                <w:szCs w:val="28"/>
                <w:shd w:val="clear" w:color="auto" w:fill="FFFFFF"/>
              </w:rPr>
              <w:t>关坝镇建设施工随机抽查计划表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c>
          <w:tcPr>
            <w:tcW w:w="2328" w:type="dxa"/>
            <w:vAlign w:val="center"/>
          </w:tcPr>
          <w:p>
            <w:pPr>
              <w:widowControl/>
              <w:adjustRightInd w:val="0"/>
              <w:snapToGrid w:val="0"/>
              <w:spacing w:line="460" w:lineRule="exact"/>
              <w:jc w:val="center"/>
              <w:textAlignment w:val="center"/>
              <w:rPr>
                <w:rFonts w:eastAsia="方正仿宋_GBK"/>
                <w:kern w:val="0"/>
                <w:sz w:val="28"/>
                <w:szCs w:val="28"/>
                <w:shd w:val="clear" w:color="auto" w:fill="FFFFFF"/>
              </w:rPr>
            </w:pPr>
            <w:r>
              <w:rPr>
                <w:rFonts w:hint="eastAsia" w:eastAsia="方正仿宋_GBK"/>
                <w:kern w:val="0"/>
                <w:sz w:val="28"/>
                <w:szCs w:val="28"/>
                <w:shd w:val="clear" w:color="auto" w:fill="FFFFFF"/>
              </w:rPr>
              <w:t>月份</w:t>
            </w:r>
          </w:p>
        </w:tc>
        <w:tc>
          <w:tcPr>
            <w:tcW w:w="4580" w:type="dxa"/>
            <w:vAlign w:val="center"/>
          </w:tcPr>
          <w:p>
            <w:pPr>
              <w:widowControl/>
              <w:adjustRightInd w:val="0"/>
              <w:snapToGrid w:val="0"/>
              <w:spacing w:line="460" w:lineRule="exact"/>
              <w:jc w:val="center"/>
              <w:textAlignment w:val="center"/>
              <w:rPr>
                <w:rFonts w:eastAsia="方正仿宋_GBK"/>
                <w:kern w:val="0"/>
                <w:sz w:val="28"/>
                <w:szCs w:val="28"/>
                <w:shd w:val="clear" w:color="auto" w:fill="FFFFFF"/>
              </w:rPr>
            </w:pPr>
            <w:r>
              <w:rPr>
                <w:rFonts w:hint="eastAsia" w:eastAsia="方正仿宋_GBK"/>
                <w:kern w:val="0"/>
                <w:sz w:val="28"/>
                <w:szCs w:val="28"/>
                <w:shd w:val="clear" w:color="auto" w:fill="FFFFFF"/>
              </w:rPr>
              <w:t>抽查数量</w:t>
            </w:r>
          </w:p>
        </w:tc>
        <w:tc>
          <w:tcPr>
            <w:tcW w:w="2114" w:type="dxa"/>
            <w:vAlign w:val="center"/>
          </w:tcPr>
          <w:p>
            <w:pPr>
              <w:widowControl/>
              <w:adjustRightInd w:val="0"/>
              <w:snapToGrid w:val="0"/>
              <w:spacing w:line="460" w:lineRule="exact"/>
              <w:jc w:val="center"/>
              <w:textAlignment w:val="center"/>
              <w:rPr>
                <w:rFonts w:eastAsia="方正仿宋_GBK"/>
                <w:kern w:val="0"/>
                <w:sz w:val="28"/>
                <w:szCs w:val="28"/>
                <w:shd w:val="clear" w:color="auto" w:fill="FFFFFF"/>
              </w:rPr>
            </w:pPr>
            <w:r>
              <w:rPr>
                <w:rFonts w:hint="eastAsia" w:eastAsia="方正仿宋_GBK"/>
                <w:kern w:val="0"/>
                <w:sz w:val="28"/>
                <w:szCs w:val="28"/>
                <w:shd w:val="clear" w:color="auto" w:fill="FFFFFF"/>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c>
          <w:tcPr>
            <w:tcW w:w="2328" w:type="dxa"/>
            <w:vAlign w:val="center"/>
          </w:tcPr>
          <w:p>
            <w:pPr>
              <w:widowControl/>
              <w:adjustRightInd w:val="0"/>
              <w:snapToGrid w:val="0"/>
              <w:spacing w:line="460" w:lineRule="exact"/>
              <w:jc w:val="center"/>
              <w:textAlignment w:val="center"/>
              <w:rPr>
                <w:rFonts w:eastAsia="方正仿宋_GBK"/>
                <w:kern w:val="0"/>
                <w:sz w:val="28"/>
                <w:szCs w:val="28"/>
                <w:shd w:val="clear" w:color="auto" w:fill="FFFFFF"/>
              </w:rPr>
            </w:pPr>
            <w:r>
              <w:rPr>
                <w:rFonts w:eastAsia="方正仿宋_GBK"/>
                <w:kern w:val="0"/>
                <w:sz w:val="28"/>
                <w:szCs w:val="28"/>
                <w:shd w:val="clear" w:color="auto" w:fill="FFFFFF"/>
              </w:rPr>
              <w:t>1</w:t>
            </w:r>
            <w:r>
              <w:rPr>
                <w:rFonts w:hint="eastAsia" w:eastAsia="方正仿宋_GBK"/>
                <w:kern w:val="0"/>
                <w:sz w:val="28"/>
                <w:szCs w:val="28"/>
                <w:shd w:val="clear" w:color="auto" w:fill="FFFFFF"/>
              </w:rPr>
              <w:t>月</w:t>
            </w:r>
          </w:p>
        </w:tc>
        <w:tc>
          <w:tcPr>
            <w:tcW w:w="4580" w:type="dxa"/>
            <w:vAlign w:val="center"/>
          </w:tcPr>
          <w:p>
            <w:pPr>
              <w:widowControl/>
              <w:adjustRightInd w:val="0"/>
              <w:snapToGrid w:val="0"/>
              <w:spacing w:line="460" w:lineRule="exact"/>
              <w:jc w:val="center"/>
              <w:textAlignment w:val="center"/>
              <w:rPr>
                <w:rFonts w:eastAsia="方正仿宋_GBK"/>
                <w:kern w:val="0"/>
                <w:sz w:val="28"/>
                <w:szCs w:val="28"/>
                <w:shd w:val="clear" w:color="auto" w:fill="FFFFFF"/>
              </w:rPr>
            </w:pPr>
            <w:r>
              <w:rPr>
                <w:rFonts w:eastAsia="方正仿宋_GBK"/>
                <w:kern w:val="0"/>
                <w:sz w:val="28"/>
                <w:szCs w:val="28"/>
                <w:shd w:val="clear" w:color="auto" w:fill="FFFFFF"/>
              </w:rPr>
              <w:t>1</w:t>
            </w:r>
            <w:r>
              <w:rPr>
                <w:rFonts w:hint="eastAsia" w:eastAsia="方正仿宋_GBK"/>
                <w:kern w:val="0"/>
                <w:sz w:val="28"/>
                <w:szCs w:val="28"/>
                <w:shd w:val="clear" w:color="auto" w:fill="FFFFFF"/>
              </w:rPr>
              <w:t>家建筑企业、</w:t>
            </w:r>
            <w:r>
              <w:rPr>
                <w:rFonts w:eastAsia="方正仿宋_GBK"/>
                <w:kern w:val="0"/>
                <w:sz w:val="28"/>
                <w:szCs w:val="28"/>
                <w:shd w:val="clear" w:color="auto" w:fill="FFFFFF"/>
              </w:rPr>
              <w:t>0</w:t>
            </w:r>
            <w:r>
              <w:rPr>
                <w:rFonts w:hint="eastAsia" w:eastAsia="方正仿宋_GBK"/>
                <w:kern w:val="0"/>
                <w:sz w:val="28"/>
                <w:szCs w:val="28"/>
                <w:shd w:val="clear" w:color="auto" w:fill="FFFFFF"/>
              </w:rPr>
              <w:t>公里农村公路</w:t>
            </w:r>
          </w:p>
        </w:tc>
        <w:tc>
          <w:tcPr>
            <w:tcW w:w="2114" w:type="dxa"/>
            <w:vAlign w:val="center"/>
          </w:tcPr>
          <w:p>
            <w:pPr>
              <w:widowControl/>
              <w:adjustRightInd w:val="0"/>
              <w:snapToGrid w:val="0"/>
              <w:spacing w:line="460" w:lineRule="exact"/>
              <w:jc w:val="center"/>
              <w:textAlignment w:val="center"/>
              <w:rPr>
                <w:rFonts w:eastAsia="方正仿宋_GBK"/>
                <w:kern w:val="0"/>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c>
          <w:tcPr>
            <w:tcW w:w="2328" w:type="dxa"/>
            <w:vAlign w:val="center"/>
          </w:tcPr>
          <w:p>
            <w:pPr>
              <w:widowControl/>
              <w:adjustRightInd w:val="0"/>
              <w:snapToGrid w:val="0"/>
              <w:spacing w:line="460" w:lineRule="exact"/>
              <w:jc w:val="center"/>
              <w:textAlignment w:val="center"/>
              <w:rPr>
                <w:rFonts w:eastAsia="方正仿宋_GBK"/>
                <w:kern w:val="0"/>
                <w:sz w:val="28"/>
                <w:szCs w:val="28"/>
              </w:rPr>
            </w:pPr>
            <w:r>
              <w:rPr>
                <w:rFonts w:eastAsia="方正仿宋_GBK"/>
                <w:kern w:val="0"/>
                <w:sz w:val="28"/>
                <w:szCs w:val="28"/>
              </w:rPr>
              <w:t>2</w:t>
            </w:r>
            <w:r>
              <w:rPr>
                <w:rFonts w:hint="eastAsia" w:eastAsia="方正仿宋_GBK"/>
                <w:kern w:val="0"/>
                <w:sz w:val="28"/>
                <w:szCs w:val="28"/>
              </w:rPr>
              <w:t>月</w:t>
            </w:r>
          </w:p>
        </w:tc>
        <w:tc>
          <w:tcPr>
            <w:tcW w:w="4580" w:type="dxa"/>
            <w:vAlign w:val="center"/>
          </w:tcPr>
          <w:p>
            <w:pPr>
              <w:widowControl/>
              <w:adjustRightInd w:val="0"/>
              <w:snapToGrid w:val="0"/>
              <w:spacing w:line="460" w:lineRule="exact"/>
              <w:jc w:val="center"/>
              <w:textAlignment w:val="center"/>
              <w:rPr>
                <w:rFonts w:eastAsia="方正仿宋_GBK"/>
                <w:kern w:val="0"/>
                <w:sz w:val="28"/>
                <w:szCs w:val="28"/>
              </w:rPr>
            </w:pPr>
            <w:r>
              <w:rPr>
                <w:rFonts w:eastAsia="方正仿宋_GBK"/>
                <w:kern w:val="0"/>
                <w:sz w:val="28"/>
                <w:szCs w:val="28"/>
                <w:shd w:val="clear" w:color="auto" w:fill="FFFFFF"/>
              </w:rPr>
              <w:t>1</w:t>
            </w:r>
            <w:r>
              <w:rPr>
                <w:rFonts w:hint="eastAsia" w:eastAsia="方正仿宋_GBK"/>
                <w:kern w:val="0"/>
                <w:sz w:val="28"/>
                <w:szCs w:val="28"/>
                <w:shd w:val="clear" w:color="auto" w:fill="FFFFFF"/>
              </w:rPr>
              <w:t>家建筑企业、</w:t>
            </w:r>
            <w:r>
              <w:rPr>
                <w:rFonts w:eastAsia="方正仿宋_GBK"/>
                <w:kern w:val="0"/>
                <w:sz w:val="28"/>
                <w:szCs w:val="28"/>
                <w:shd w:val="clear" w:color="auto" w:fill="FFFFFF"/>
              </w:rPr>
              <w:t>0</w:t>
            </w:r>
            <w:r>
              <w:rPr>
                <w:rFonts w:hint="eastAsia" w:eastAsia="方正仿宋_GBK"/>
                <w:kern w:val="0"/>
                <w:sz w:val="28"/>
                <w:szCs w:val="28"/>
                <w:shd w:val="clear" w:color="auto" w:fill="FFFFFF"/>
              </w:rPr>
              <w:t>公里农村公路</w:t>
            </w:r>
          </w:p>
        </w:tc>
        <w:tc>
          <w:tcPr>
            <w:tcW w:w="2114" w:type="dxa"/>
            <w:vAlign w:val="center"/>
          </w:tcPr>
          <w:p>
            <w:pPr>
              <w:widowControl/>
              <w:adjustRightInd w:val="0"/>
              <w:snapToGrid w:val="0"/>
              <w:spacing w:line="460" w:lineRule="exact"/>
              <w:jc w:val="center"/>
              <w:textAlignment w:val="center"/>
              <w:rPr>
                <w:rFonts w:eastAsia="方正仿宋_GBK"/>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c>
          <w:tcPr>
            <w:tcW w:w="2328" w:type="dxa"/>
            <w:vAlign w:val="center"/>
          </w:tcPr>
          <w:p>
            <w:pPr>
              <w:widowControl/>
              <w:adjustRightInd w:val="0"/>
              <w:snapToGrid w:val="0"/>
              <w:spacing w:line="460" w:lineRule="exact"/>
              <w:jc w:val="center"/>
              <w:textAlignment w:val="center"/>
              <w:rPr>
                <w:sz w:val="28"/>
                <w:szCs w:val="28"/>
              </w:rPr>
            </w:pPr>
            <w:r>
              <w:rPr>
                <w:rFonts w:eastAsia="方正仿宋_GBK"/>
                <w:kern w:val="0"/>
                <w:sz w:val="28"/>
                <w:szCs w:val="28"/>
              </w:rPr>
              <w:t>3</w:t>
            </w:r>
            <w:r>
              <w:rPr>
                <w:rFonts w:hint="eastAsia" w:eastAsia="方正仿宋_GBK"/>
                <w:kern w:val="0"/>
                <w:sz w:val="28"/>
                <w:szCs w:val="28"/>
              </w:rPr>
              <w:t>月</w:t>
            </w:r>
          </w:p>
        </w:tc>
        <w:tc>
          <w:tcPr>
            <w:tcW w:w="4580" w:type="dxa"/>
            <w:vAlign w:val="center"/>
          </w:tcPr>
          <w:p>
            <w:pPr>
              <w:widowControl/>
              <w:adjustRightInd w:val="0"/>
              <w:snapToGrid w:val="0"/>
              <w:spacing w:line="460" w:lineRule="exact"/>
              <w:jc w:val="center"/>
              <w:textAlignment w:val="center"/>
              <w:rPr>
                <w:rFonts w:eastAsia="方正仿宋_GBK"/>
                <w:kern w:val="0"/>
                <w:sz w:val="28"/>
                <w:szCs w:val="28"/>
                <w:shd w:val="clear" w:color="auto" w:fill="FFFFFF"/>
              </w:rPr>
            </w:pPr>
            <w:r>
              <w:rPr>
                <w:rFonts w:eastAsia="方正仿宋_GBK"/>
                <w:kern w:val="0"/>
                <w:sz w:val="28"/>
                <w:szCs w:val="28"/>
                <w:shd w:val="clear" w:color="auto" w:fill="FFFFFF"/>
              </w:rPr>
              <w:t>1</w:t>
            </w:r>
            <w:r>
              <w:rPr>
                <w:rFonts w:hint="eastAsia" w:eastAsia="方正仿宋_GBK"/>
                <w:kern w:val="0"/>
                <w:sz w:val="28"/>
                <w:szCs w:val="28"/>
                <w:shd w:val="clear" w:color="auto" w:fill="FFFFFF"/>
              </w:rPr>
              <w:t>家建筑企业、</w:t>
            </w:r>
            <w:r>
              <w:rPr>
                <w:rFonts w:eastAsia="方正仿宋_GBK"/>
                <w:kern w:val="0"/>
                <w:sz w:val="28"/>
                <w:szCs w:val="28"/>
                <w:shd w:val="clear" w:color="auto" w:fill="FFFFFF"/>
              </w:rPr>
              <w:t>2</w:t>
            </w:r>
            <w:r>
              <w:rPr>
                <w:rFonts w:hint="eastAsia" w:eastAsia="方正仿宋_GBK"/>
                <w:kern w:val="0"/>
                <w:sz w:val="28"/>
                <w:szCs w:val="28"/>
                <w:shd w:val="clear" w:color="auto" w:fill="FFFFFF"/>
              </w:rPr>
              <w:t>公里农村公路</w:t>
            </w:r>
          </w:p>
        </w:tc>
        <w:tc>
          <w:tcPr>
            <w:tcW w:w="2114" w:type="dxa"/>
            <w:vAlign w:val="center"/>
          </w:tcPr>
          <w:p>
            <w:pPr>
              <w:widowControl/>
              <w:adjustRightInd w:val="0"/>
              <w:snapToGrid w:val="0"/>
              <w:spacing w:line="460" w:lineRule="exact"/>
              <w:jc w:val="center"/>
              <w:textAlignment w:val="center"/>
              <w:rPr>
                <w:rFonts w:eastAsia="方正仿宋_GBK"/>
                <w:kern w:val="0"/>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c>
          <w:tcPr>
            <w:tcW w:w="2328" w:type="dxa"/>
            <w:vAlign w:val="center"/>
          </w:tcPr>
          <w:p>
            <w:pPr>
              <w:widowControl/>
              <w:adjustRightInd w:val="0"/>
              <w:snapToGrid w:val="0"/>
              <w:spacing w:line="460" w:lineRule="exact"/>
              <w:jc w:val="center"/>
              <w:textAlignment w:val="center"/>
              <w:rPr>
                <w:rFonts w:eastAsia="方正仿宋_GBK"/>
                <w:kern w:val="0"/>
                <w:sz w:val="28"/>
                <w:szCs w:val="28"/>
              </w:rPr>
            </w:pPr>
            <w:r>
              <w:rPr>
                <w:rFonts w:eastAsia="方正仿宋_GBK"/>
                <w:kern w:val="0"/>
                <w:sz w:val="28"/>
                <w:szCs w:val="28"/>
              </w:rPr>
              <w:t>4</w:t>
            </w:r>
            <w:r>
              <w:rPr>
                <w:rFonts w:hint="eastAsia" w:eastAsia="方正仿宋_GBK"/>
                <w:kern w:val="0"/>
                <w:sz w:val="28"/>
                <w:szCs w:val="28"/>
              </w:rPr>
              <w:t>月</w:t>
            </w:r>
          </w:p>
        </w:tc>
        <w:tc>
          <w:tcPr>
            <w:tcW w:w="4580" w:type="dxa"/>
            <w:vAlign w:val="center"/>
          </w:tcPr>
          <w:p>
            <w:pPr>
              <w:widowControl/>
              <w:adjustRightInd w:val="0"/>
              <w:snapToGrid w:val="0"/>
              <w:spacing w:line="460" w:lineRule="exact"/>
              <w:jc w:val="center"/>
              <w:textAlignment w:val="center"/>
              <w:rPr>
                <w:rFonts w:eastAsia="方正仿宋_GBK"/>
                <w:kern w:val="0"/>
                <w:sz w:val="28"/>
                <w:szCs w:val="28"/>
                <w:shd w:val="clear" w:color="auto" w:fill="FFFFFF"/>
              </w:rPr>
            </w:pPr>
            <w:r>
              <w:rPr>
                <w:rFonts w:eastAsia="方正仿宋_GBK"/>
                <w:kern w:val="0"/>
                <w:sz w:val="28"/>
                <w:szCs w:val="28"/>
                <w:shd w:val="clear" w:color="auto" w:fill="FFFFFF"/>
              </w:rPr>
              <w:t>1</w:t>
            </w:r>
            <w:r>
              <w:rPr>
                <w:rFonts w:hint="eastAsia" w:eastAsia="方正仿宋_GBK"/>
                <w:kern w:val="0"/>
                <w:sz w:val="28"/>
                <w:szCs w:val="28"/>
                <w:shd w:val="clear" w:color="auto" w:fill="FFFFFF"/>
              </w:rPr>
              <w:t>家建筑企业、</w:t>
            </w:r>
            <w:r>
              <w:rPr>
                <w:rFonts w:eastAsia="方正仿宋_GBK"/>
                <w:kern w:val="0"/>
                <w:sz w:val="28"/>
                <w:szCs w:val="28"/>
                <w:shd w:val="clear" w:color="auto" w:fill="FFFFFF"/>
              </w:rPr>
              <w:t>4</w:t>
            </w:r>
            <w:r>
              <w:rPr>
                <w:rFonts w:hint="eastAsia" w:eastAsia="方正仿宋_GBK"/>
                <w:kern w:val="0"/>
                <w:sz w:val="28"/>
                <w:szCs w:val="28"/>
                <w:shd w:val="clear" w:color="auto" w:fill="FFFFFF"/>
              </w:rPr>
              <w:t>公里农村公路</w:t>
            </w:r>
          </w:p>
        </w:tc>
        <w:tc>
          <w:tcPr>
            <w:tcW w:w="2114" w:type="dxa"/>
            <w:vAlign w:val="center"/>
          </w:tcPr>
          <w:p>
            <w:pPr>
              <w:widowControl/>
              <w:adjustRightInd w:val="0"/>
              <w:snapToGrid w:val="0"/>
              <w:spacing w:line="460" w:lineRule="exact"/>
              <w:jc w:val="center"/>
              <w:textAlignment w:val="center"/>
              <w:rPr>
                <w:rFonts w:eastAsia="方正仿宋_GBK"/>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c>
          <w:tcPr>
            <w:tcW w:w="2328" w:type="dxa"/>
            <w:vAlign w:val="center"/>
          </w:tcPr>
          <w:p>
            <w:pPr>
              <w:widowControl/>
              <w:adjustRightInd w:val="0"/>
              <w:snapToGrid w:val="0"/>
              <w:spacing w:line="460" w:lineRule="exact"/>
              <w:jc w:val="center"/>
              <w:textAlignment w:val="center"/>
              <w:rPr>
                <w:rFonts w:eastAsia="方正仿宋_GBK"/>
                <w:kern w:val="0"/>
                <w:sz w:val="28"/>
                <w:szCs w:val="28"/>
              </w:rPr>
            </w:pPr>
            <w:r>
              <w:rPr>
                <w:rFonts w:eastAsia="方正仿宋_GBK"/>
                <w:kern w:val="0"/>
                <w:sz w:val="28"/>
                <w:szCs w:val="28"/>
              </w:rPr>
              <w:t>5</w:t>
            </w:r>
            <w:r>
              <w:rPr>
                <w:rFonts w:hint="eastAsia" w:eastAsia="方正仿宋_GBK"/>
                <w:kern w:val="0"/>
                <w:sz w:val="28"/>
                <w:szCs w:val="28"/>
              </w:rPr>
              <w:t>月</w:t>
            </w:r>
          </w:p>
        </w:tc>
        <w:tc>
          <w:tcPr>
            <w:tcW w:w="4580" w:type="dxa"/>
            <w:vAlign w:val="center"/>
          </w:tcPr>
          <w:p>
            <w:pPr>
              <w:widowControl/>
              <w:adjustRightInd w:val="0"/>
              <w:snapToGrid w:val="0"/>
              <w:spacing w:line="460" w:lineRule="exact"/>
              <w:jc w:val="center"/>
              <w:textAlignment w:val="center"/>
              <w:rPr>
                <w:rFonts w:eastAsia="方正仿宋_GBK"/>
                <w:kern w:val="0"/>
                <w:sz w:val="28"/>
                <w:szCs w:val="28"/>
              </w:rPr>
            </w:pPr>
            <w:r>
              <w:rPr>
                <w:rFonts w:eastAsia="方正仿宋_GBK"/>
                <w:kern w:val="0"/>
                <w:sz w:val="28"/>
                <w:szCs w:val="28"/>
                <w:shd w:val="clear" w:color="auto" w:fill="FFFFFF"/>
              </w:rPr>
              <w:t>1</w:t>
            </w:r>
            <w:r>
              <w:rPr>
                <w:rFonts w:hint="eastAsia" w:eastAsia="方正仿宋_GBK"/>
                <w:kern w:val="0"/>
                <w:sz w:val="28"/>
                <w:szCs w:val="28"/>
                <w:shd w:val="clear" w:color="auto" w:fill="FFFFFF"/>
              </w:rPr>
              <w:t>家建筑企业、</w:t>
            </w:r>
            <w:r>
              <w:rPr>
                <w:rFonts w:eastAsia="方正仿宋_GBK"/>
                <w:kern w:val="0"/>
                <w:sz w:val="28"/>
                <w:szCs w:val="28"/>
                <w:shd w:val="clear" w:color="auto" w:fill="FFFFFF"/>
              </w:rPr>
              <w:t>4</w:t>
            </w:r>
            <w:r>
              <w:rPr>
                <w:rFonts w:hint="eastAsia" w:eastAsia="方正仿宋_GBK"/>
                <w:kern w:val="0"/>
                <w:sz w:val="28"/>
                <w:szCs w:val="28"/>
                <w:shd w:val="clear" w:color="auto" w:fill="FFFFFF"/>
              </w:rPr>
              <w:t>公里农村公路</w:t>
            </w:r>
          </w:p>
        </w:tc>
        <w:tc>
          <w:tcPr>
            <w:tcW w:w="2114" w:type="dxa"/>
            <w:vAlign w:val="center"/>
          </w:tcPr>
          <w:p>
            <w:pPr>
              <w:widowControl/>
              <w:adjustRightInd w:val="0"/>
              <w:snapToGrid w:val="0"/>
              <w:spacing w:line="460" w:lineRule="exact"/>
              <w:jc w:val="center"/>
              <w:textAlignment w:val="center"/>
              <w:rPr>
                <w:rFonts w:eastAsia="方正仿宋_GBK"/>
                <w:kern w:val="0"/>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409" w:hRule="atLeast"/>
        </w:trPr>
        <w:tc>
          <w:tcPr>
            <w:tcW w:w="2328" w:type="dxa"/>
            <w:vAlign w:val="center"/>
          </w:tcPr>
          <w:p>
            <w:pPr>
              <w:widowControl/>
              <w:adjustRightInd w:val="0"/>
              <w:snapToGrid w:val="0"/>
              <w:spacing w:line="460" w:lineRule="exact"/>
              <w:jc w:val="center"/>
              <w:textAlignment w:val="center"/>
              <w:rPr>
                <w:rFonts w:eastAsia="方正仿宋_GBK"/>
                <w:kern w:val="0"/>
                <w:sz w:val="28"/>
                <w:szCs w:val="28"/>
              </w:rPr>
            </w:pPr>
            <w:r>
              <w:rPr>
                <w:rFonts w:eastAsia="方正仿宋_GBK"/>
                <w:kern w:val="0"/>
                <w:sz w:val="28"/>
                <w:szCs w:val="28"/>
              </w:rPr>
              <w:t>6</w:t>
            </w:r>
            <w:r>
              <w:rPr>
                <w:rFonts w:hint="eastAsia" w:eastAsia="方正仿宋_GBK"/>
                <w:kern w:val="0"/>
                <w:sz w:val="28"/>
                <w:szCs w:val="28"/>
              </w:rPr>
              <w:t>月</w:t>
            </w:r>
          </w:p>
        </w:tc>
        <w:tc>
          <w:tcPr>
            <w:tcW w:w="4580" w:type="dxa"/>
            <w:vAlign w:val="center"/>
          </w:tcPr>
          <w:p>
            <w:pPr>
              <w:widowControl/>
              <w:adjustRightInd w:val="0"/>
              <w:snapToGrid w:val="0"/>
              <w:spacing w:line="460" w:lineRule="exact"/>
              <w:jc w:val="center"/>
              <w:textAlignment w:val="center"/>
              <w:rPr>
                <w:rFonts w:eastAsia="方正仿宋_GBK"/>
                <w:kern w:val="0"/>
                <w:sz w:val="28"/>
                <w:szCs w:val="28"/>
                <w:shd w:val="clear" w:color="auto" w:fill="FFFFFF"/>
              </w:rPr>
            </w:pPr>
            <w:r>
              <w:rPr>
                <w:rFonts w:eastAsia="方正仿宋_GBK"/>
                <w:kern w:val="0"/>
                <w:sz w:val="28"/>
                <w:szCs w:val="28"/>
                <w:shd w:val="clear" w:color="auto" w:fill="FFFFFF"/>
              </w:rPr>
              <w:t>1</w:t>
            </w:r>
            <w:r>
              <w:rPr>
                <w:rFonts w:hint="eastAsia" w:eastAsia="方正仿宋_GBK"/>
                <w:kern w:val="0"/>
                <w:sz w:val="28"/>
                <w:szCs w:val="28"/>
                <w:shd w:val="clear" w:color="auto" w:fill="FFFFFF"/>
              </w:rPr>
              <w:t>家建筑企业、</w:t>
            </w:r>
            <w:r>
              <w:rPr>
                <w:rFonts w:eastAsia="方正仿宋_GBK"/>
                <w:kern w:val="0"/>
                <w:sz w:val="28"/>
                <w:szCs w:val="28"/>
                <w:shd w:val="clear" w:color="auto" w:fill="FFFFFF"/>
              </w:rPr>
              <w:t>4</w:t>
            </w:r>
            <w:r>
              <w:rPr>
                <w:rFonts w:hint="eastAsia" w:eastAsia="方正仿宋_GBK"/>
                <w:kern w:val="0"/>
                <w:sz w:val="28"/>
                <w:szCs w:val="28"/>
                <w:shd w:val="clear" w:color="auto" w:fill="FFFFFF"/>
              </w:rPr>
              <w:t>公里农村公路</w:t>
            </w:r>
          </w:p>
        </w:tc>
        <w:tc>
          <w:tcPr>
            <w:tcW w:w="2114" w:type="dxa"/>
            <w:vAlign w:val="center"/>
          </w:tcPr>
          <w:p>
            <w:pPr>
              <w:widowControl/>
              <w:adjustRightInd w:val="0"/>
              <w:snapToGrid w:val="0"/>
              <w:spacing w:line="460" w:lineRule="exact"/>
              <w:jc w:val="center"/>
              <w:textAlignment w:val="center"/>
              <w:rPr>
                <w:rFonts w:eastAsia="方正仿宋_GBK"/>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c>
          <w:tcPr>
            <w:tcW w:w="2328" w:type="dxa"/>
            <w:vAlign w:val="center"/>
          </w:tcPr>
          <w:p>
            <w:pPr>
              <w:widowControl/>
              <w:adjustRightInd w:val="0"/>
              <w:snapToGrid w:val="0"/>
              <w:spacing w:line="460" w:lineRule="exact"/>
              <w:jc w:val="center"/>
              <w:textAlignment w:val="center"/>
              <w:rPr>
                <w:rFonts w:eastAsia="方正仿宋_GBK"/>
                <w:kern w:val="0"/>
                <w:sz w:val="28"/>
                <w:szCs w:val="28"/>
              </w:rPr>
            </w:pPr>
            <w:r>
              <w:rPr>
                <w:rFonts w:eastAsia="方正仿宋_GBK"/>
                <w:kern w:val="0"/>
                <w:sz w:val="28"/>
                <w:szCs w:val="28"/>
              </w:rPr>
              <w:t>7</w:t>
            </w:r>
            <w:r>
              <w:rPr>
                <w:rFonts w:hint="eastAsia" w:eastAsia="方正仿宋_GBK"/>
                <w:kern w:val="0"/>
                <w:sz w:val="28"/>
                <w:szCs w:val="28"/>
              </w:rPr>
              <w:t>月</w:t>
            </w:r>
          </w:p>
        </w:tc>
        <w:tc>
          <w:tcPr>
            <w:tcW w:w="4580" w:type="dxa"/>
            <w:vAlign w:val="center"/>
          </w:tcPr>
          <w:p>
            <w:pPr>
              <w:widowControl/>
              <w:adjustRightInd w:val="0"/>
              <w:snapToGrid w:val="0"/>
              <w:spacing w:line="460" w:lineRule="exact"/>
              <w:jc w:val="center"/>
              <w:textAlignment w:val="center"/>
              <w:rPr>
                <w:rFonts w:eastAsia="方正仿宋_GBK"/>
                <w:kern w:val="0"/>
                <w:sz w:val="28"/>
                <w:szCs w:val="28"/>
                <w:shd w:val="clear" w:color="auto" w:fill="FFFFFF"/>
              </w:rPr>
            </w:pPr>
            <w:r>
              <w:rPr>
                <w:rFonts w:eastAsia="方正仿宋_GBK"/>
                <w:kern w:val="0"/>
                <w:sz w:val="28"/>
                <w:szCs w:val="28"/>
                <w:shd w:val="clear" w:color="auto" w:fill="FFFFFF"/>
              </w:rPr>
              <w:t>1</w:t>
            </w:r>
            <w:r>
              <w:rPr>
                <w:rFonts w:hint="eastAsia" w:eastAsia="方正仿宋_GBK"/>
                <w:kern w:val="0"/>
                <w:sz w:val="28"/>
                <w:szCs w:val="28"/>
                <w:shd w:val="clear" w:color="auto" w:fill="FFFFFF"/>
              </w:rPr>
              <w:t>家建筑企业、</w:t>
            </w:r>
            <w:r>
              <w:rPr>
                <w:rFonts w:eastAsia="方正仿宋_GBK"/>
                <w:kern w:val="0"/>
                <w:sz w:val="28"/>
                <w:szCs w:val="28"/>
                <w:shd w:val="clear" w:color="auto" w:fill="FFFFFF"/>
              </w:rPr>
              <w:t>4</w:t>
            </w:r>
            <w:r>
              <w:rPr>
                <w:rFonts w:hint="eastAsia" w:eastAsia="方正仿宋_GBK"/>
                <w:kern w:val="0"/>
                <w:sz w:val="28"/>
                <w:szCs w:val="28"/>
                <w:shd w:val="clear" w:color="auto" w:fill="FFFFFF"/>
              </w:rPr>
              <w:t>公里农村公路</w:t>
            </w:r>
          </w:p>
        </w:tc>
        <w:tc>
          <w:tcPr>
            <w:tcW w:w="2114" w:type="dxa"/>
            <w:vAlign w:val="center"/>
          </w:tcPr>
          <w:p>
            <w:pPr>
              <w:widowControl/>
              <w:adjustRightInd w:val="0"/>
              <w:snapToGrid w:val="0"/>
              <w:spacing w:line="460" w:lineRule="exact"/>
              <w:jc w:val="center"/>
              <w:textAlignment w:val="center"/>
              <w:rPr>
                <w:rFonts w:eastAsia="方正仿宋_GBK"/>
                <w:kern w:val="0"/>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c>
          <w:tcPr>
            <w:tcW w:w="2328" w:type="dxa"/>
            <w:vAlign w:val="center"/>
          </w:tcPr>
          <w:p>
            <w:pPr>
              <w:widowControl/>
              <w:adjustRightInd w:val="0"/>
              <w:snapToGrid w:val="0"/>
              <w:spacing w:line="460" w:lineRule="exact"/>
              <w:jc w:val="center"/>
              <w:textAlignment w:val="center"/>
              <w:rPr>
                <w:rFonts w:eastAsia="方正仿宋_GBK"/>
                <w:kern w:val="0"/>
                <w:sz w:val="28"/>
                <w:szCs w:val="28"/>
              </w:rPr>
            </w:pPr>
            <w:r>
              <w:rPr>
                <w:rFonts w:eastAsia="方正仿宋_GBK"/>
                <w:kern w:val="0"/>
                <w:sz w:val="28"/>
                <w:szCs w:val="28"/>
              </w:rPr>
              <w:t>8</w:t>
            </w:r>
            <w:r>
              <w:rPr>
                <w:rFonts w:hint="eastAsia" w:eastAsia="方正仿宋_GBK"/>
                <w:kern w:val="0"/>
                <w:sz w:val="28"/>
                <w:szCs w:val="28"/>
              </w:rPr>
              <w:t>月</w:t>
            </w:r>
          </w:p>
        </w:tc>
        <w:tc>
          <w:tcPr>
            <w:tcW w:w="4580" w:type="dxa"/>
            <w:vAlign w:val="center"/>
          </w:tcPr>
          <w:p>
            <w:pPr>
              <w:widowControl/>
              <w:adjustRightInd w:val="0"/>
              <w:snapToGrid w:val="0"/>
              <w:spacing w:line="460" w:lineRule="exact"/>
              <w:jc w:val="center"/>
              <w:textAlignment w:val="center"/>
              <w:rPr>
                <w:rFonts w:eastAsia="方正仿宋_GBK"/>
                <w:kern w:val="0"/>
                <w:sz w:val="28"/>
                <w:szCs w:val="28"/>
              </w:rPr>
            </w:pPr>
            <w:r>
              <w:rPr>
                <w:rFonts w:eastAsia="方正仿宋_GBK"/>
                <w:kern w:val="0"/>
                <w:sz w:val="28"/>
                <w:szCs w:val="28"/>
                <w:shd w:val="clear" w:color="auto" w:fill="FFFFFF"/>
              </w:rPr>
              <w:t>1</w:t>
            </w:r>
            <w:r>
              <w:rPr>
                <w:rFonts w:hint="eastAsia" w:eastAsia="方正仿宋_GBK"/>
                <w:kern w:val="0"/>
                <w:sz w:val="28"/>
                <w:szCs w:val="28"/>
                <w:shd w:val="clear" w:color="auto" w:fill="FFFFFF"/>
              </w:rPr>
              <w:t>家建筑企业、</w:t>
            </w:r>
            <w:r>
              <w:rPr>
                <w:rFonts w:eastAsia="方正仿宋_GBK"/>
                <w:kern w:val="0"/>
                <w:sz w:val="28"/>
                <w:szCs w:val="28"/>
                <w:shd w:val="clear" w:color="auto" w:fill="FFFFFF"/>
              </w:rPr>
              <w:t>3</w:t>
            </w:r>
            <w:r>
              <w:rPr>
                <w:rFonts w:hint="eastAsia" w:eastAsia="方正仿宋_GBK"/>
                <w:kern w:val="0"/>
                <w:sz w:val="28"/>
                <w:szCs w:val="28"/>
                <w:shd w:val="clear" w:color="auto" w:fill="FFFFFF"/>
              </w:rPr>
              <w:t>公里农村公路</w:t>
            </w:r>
          </w:p>
        </w:tc>
        <w:tc>
          <w:tcPr>
            <w:tcW w:w="2114" w:type="dxa"/>
            <w:vAlign w:val="center"/>
          </w:tcPr>
          <w:p>
            <w:pPr>
              <w:widowControl/>
              <w:adjustRightInd w:val="0"/>
              <w:snapToGrid w:val="0"/>
              <w:spacing w:line="460" w:lineRule="exact"/>
              <w:jc w:val="center"/>
              <w:textAlignment w:val="center"/>
              <w:rPr>
                <w:rFonts w:eastAsia="方正仿宋_GBK"/>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c>
          <w:tcPr>
            <w:tcW w:w="2328" w:type="dxa"/>
            <w:vAlign w:val="center"/>
          </w:tcPr>
          <w:p>
            <w:pPr>
              <w:widowControl/>
              <w:adjustRightInd w:val="0"/>
              <w:snapToGrid w:val="0"/>
              <w:spacing w:line="460" w:lineRule="exact"/>
              <w:jc w:val="center"/>
              <w:textAlignment w:val="center"/>
              <w:rPr>
                <w:rFonts w:eastAsia="方正仿宋_GBK"/>
                <w:kern w:val="0"/>
                <w:sz w:val="28"/>
                <w:szCs w:val="28"/>
              </w:rPr>
            </w:pPr>
            <w:r>
              <w:rPr>
                <w:rFonts w:eastAsia="方正仿宋_GBK"/>
                <w:kern w:val="0"/>
                <w:sz w:val="28"/>
                <w:szCs w:val="28"/>
              </w:rPr>
              <w:t>9</w:t>
            </w:r>
            <w:r>
              <w:rPr>
                <w:rFonts w:hint="eastAsia" w:eastAsia="方正仿宋_GBK"/>
                <w:kern w:val="0"/>
                <w:sz w:val="28"/>
                <w:szCs w:val="28"/>
              </w:rPr>
              <w:t>月</w:t>
            </w:r>
          </w:p>
        </w:tc>
        <w:tc>
          <w:tcPr>
            <w:tcW w:w="4580" w:type="dxa"/>
            <w:vAlign w:val="center"/>
          </w:tcPr>
          <w:p>
            <w:pPr>
              <w:widowControl/>
              <w:adjustRightInd w:val="0"/>
              <w:snapToGrid w:val="0"/>
              <w:spacing w:line="460" w:lineRule="exact"/>
              <w:jc w:val="center"/>
              <w:textAlignment w:val="center"/>
              <w:rPr>
                <w:rFonts w:eastAsia="方正仿宋_GBK"/>
                <w:kern w:val="0"/>
                <w:sz w:val="28"/>
                <w:szCs w:val="28"/>
                <w:shd w:val="clear" w:color="auto" w:fill="FFFFFF"/>
              </w:rPr>
            </w:pPr>
            <w:r>
              <w:rPr>
                <w:rFonts w:eastAsia="方正仿宋_GBK"/>
                <w:kern w:val="0"/>
                <w:sz w:val="28"/>
                <w:szCs w:val="28"/>
                <w:shd w:val="clear" w:color="auto" w:fill="FFFFFF"/>
              </w:rPr>
              <w:t>1</w:t>
            </w:r>
            <w:r>
              <w:rPr>
                <w:rFonts w:hint="eastAsia" w:eastAsia="方正仿宋_GBK"/>
                <w:kern w:val="0"/>
                <w:sz w:val="28"/>
                <w:szCs w:val="28"/>
                <w:shd w:val="clear" w:color="auto" w:fill="FFFFFF"/>
              </w:rPr>
              <w:t>家建筑企业、</w:t>
            </w:r>
            <w:r>
              <w:rPr>
                <w:rFonts w:eastAsia="方正仿宋_GBK"/>
                <w:kern w:val="0"/>
                <w:sz w:val="28"/>
                <w:szCs w:val="28"/>
                <w:shd w:val="clear" w:color="auto" w:fill="FFFFFF"/>
              </w:rPr>
              <w:t>3</w:t>
            </w:r>
            <w:r>
              <w:rPr>
                <w:rFonts w:hint="eastAsia" w:eastAsia="方正仿宋_GBK"/>
                <w:kern w:val="0"/>
                <w:sz w:val="28"/>
                <w:szCs w:val="28"/>
                <w:shd w:val="clear" w:color="auto" w:fill="FFFFFF"/>
              </w:rPr>
              <w:t>公里农村公路</w:t>
            </w:r>
          </w:p>
        </w:tc>
        <w:tc>
          <w:tcPr>
            <w:tcW w:w="2114" w:type="dxa"/>
            <w:vAlign w:val="center"/>
          </w:tcPr>
          <w:p>
            <w:pPr>
              <w:widowControl/>
              <w:adjustRightInd w:val="0"/>
              <w:snapToGrid w:val="0"/>
              <w:spacing w:line="460" w:lineRule="exact"/>
              <w:jc w:val="center"/>
              <w:textAlignment w:val="center"/>
              <w:rPr>
                <w:rFonts w:eastAsia="方正仿宋_GBK"/>
                <w:kern w:val="0"/>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c>
          <w:tcPr>
            <w:tcW w:w="2328" w:type="dxa"/>
            <w:vAlign w:val="center"/>
          </w:tcPr>
          <w:p>
            <w:pPr>
              <w:widowControl/>
              <w:adjustRightInd w:val="0"/>
              <w:snapToGrid w:val="0"/>
              <w:spacing w:line="460" w:lineRule="exact"/>
              <w:jc w:val="center"/>
              <w:textAlignment w:val="center"/>
              <w:rPr>
                <w:rFonts w:eastAsia="方正仿宋_GBK"/>
                <w:kern w:val="0"/>
                <w:sz w:val="28"/>
                <w:szCs w:val="28"/>
              </w:rPr>
            </w:pPr>
            <w:r>
              <w:rPr>
                <w:rFonts w:eastAsia="方正仿宋_GBK"/>
                <w:kern w:val="0"/>
                <w:sz w:val="28"/>
                <w:szCs w:val="28"/>
              </w:rPr>
              <w:t>10</w:t>
            </w:r>
            <w:r>
              <w:rPr>
                <w:rFonts w:hint="eastAsia" w:eastAsia="方正仿宋_GBK"/>
                <w:kern w:val="0"/>
                <w:sz w:val="28"/>
                <w:szCs w:val="28"/>
              </w:rPr>
              <w:t>月</w:t>
            </w:r>
          </w:p>
        </w:tc>
        <w:tc>
          <w:tcPr>
            <w:tcW w:w="4580" w:type="dxa"/>
            <w:vAlign w:val="center"/>
          </w:tcPr>
          <w:p>
            <w:pPr>
              <w:widowControl/>
              <w:adjustRightInd w:val="0"/>
              <w:snapToGrid w:val="0"/>
              <w:spacing w:line="460" w:lineRule="exact"/>
              <w:jc w:val="center"/>
              <w:textAlignment w:val="center"/>
              <w:rPr>
                <w:rFonts w:eastAsia="方正仿宋_GBK"/>
                <w:kern w:val="0"/>
                <w:sz w:val="28"/>
                <w:szCs w:val="28"/>
                <w:shd w:val="clear" w:color="auto" w:fill="FFFFFF"/>
              </w:rPr>
            </w:pPr>
            <w:r>
              <w:rPr>
                <w:rFonts w:eastAsia="方正仿宋_GBK"/>
                <w:kern w:val="0"/>
                <w:sz w:val="28"/>
                <w:szCs w:val="28"/>
                <w:shd w:val="clear" w:color="auto" w:fill="FFFFFF"/>
              </w:rPr>
              <w:t>1</w:t>
            </w:r>
            <w:r>
              <w:rPr>
                <w:rFonts w:hint="eastAsia" w:eastAsia="方正仿宋_GBK"/>
                <w:kern w:val="0"/>
                <w:sz w:val="28"/>
                <w:szCs w:val="28"/>
                <w:shd w:val="clear" w:color="auto" w:fill="FFFFFF"/>
              </w:rPr>
              <w:t>家建筑企业、</w:t>
            </w:r>
            <w:r>
              <w:rPr>
                <w:rFonts w:eastAsia="方正仿宋_GBK"/>
                <w:kern w:val="0"/>
                <w:sz w:val="28"/>
                <w:szCs w:val="28"/>
                <w:shd w:val="clear" w:color="auto" w:fill="FFFFFF"/>
              </w:rPr>
              <w:t>3</w:t>
            </w:r>
            <w:r>
              <w:rPr>
                <w:rFonts w:hint="eastAsia" w:eastAsia="方正仿宋_GBK"/>
                <w:kern w:val="0"/>
                <w:sz w:val="28"/>
                <w:szCs w:val="28"/>
                <w:shd w:val="clear" w:color="auto" w:fill="FFFFFF"/>
              </w:rPr>
              <w:t>公里农村公路</w:t>
            </w:r>
          </w:p>
        </w:tc>
        <w:tc>
          <w:tcPr>
            <w:tcW w:w="2114" w:type="dxa"/>
            <w:vAlign w:val="center"/>
          </w:tcPr>
          <w:p>
            <w:pPr>
              <w:widowControl/>
              <w:adjustRightInd w:val="0"/>
              <w:snapToGrid w:val="0"/>
              <w:spacing w:line="460" w:lineRule="exact"/>
              <w:jc w:val="center"/>
              <w:textAlignment w:val="center"/>
              <w:rPr>
                <w:rFonts w:eastAsia="方正仿宋_GBK"/>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c>
          <w:tcPr>
            <w:tcW w:w="2328" w:type="dxa"/>
            <w:vAlign w:val="center"/>
          </w:tcPr>
          <w:p>
            <w:pPr>
              <w:widowControl/>
              <w:adjustRightInd w:val="0"/>
              <w:snapToGrid w:val="0"/>
              <w:spacing w:line="460" w:lineRule="exact"/>
              <w:jc w:val="center"/>
              <w:textAlignment w:val="center"/>
              <w:rPr>
                <w:rFonts w:eastAsia="方正仿宋_GBK"/>
                <w:kern w:val="0"/>
                <w:sz w:val="28"/>
                <w:szCs w:val="28"/>
              </w:rPr>
            </w:pPr>
            <w:r>
              <w:rPr>
                <w:rFonts w:eastAsia="方正仿宋_GBK"/>
                <w:kern w:val="0"/>
                <w:sz w:val="28"/>
                <w:szCs w:val="28"/>
              </w:rPr>
              <w:t>11</w:t>
            </w:r>
            <w:r>
              <w:rPr>
                <w:rFonts w:hint="eastAsia" w:eastAsia="方正仿宋_GBK"/>
                <w:kern w:val="0"/>
                <w:sz w:val="28"/>
                <w:szCs w:val="28"/>
              </w:rPr>
              <w:t>月</w:t>
            </w:r>
          </w:p>
        </w:tc>
        <w:tc>
          <w:tcPr>
            <w:tcW w:w="4580" w:type="dxa"/>
            <w:vAlign w:val="center"/>
          </w:tcPr>
          <w:p>
            <w:pPr>
              <w:widowControl/>
              <w:adjustRightInd w:val="0"/>
              <w:snapToGrid w:val="0"/>
              <w:spacing w:line="460" w:lineRule="exact"/>
              <w:jc w:val="center"/>
              <w:textAlignment w:val="center"/>
              <w:rPr>
                <w:rFonts w:eastAsia="方正仿宋_GBK"/>
                <w:kern w:val="0"/>
                <w:sz w:val="28"/>
                <w:szCs w:val="28"/>
              </w:rPr>
            </w:pPr>
            <w:r>
              <w:rPr>
                <w:rFonts w:eastAsia="方正仿宋_GBK"/>
                <w:kern w:val="0"/>
                <w:sz w:val="28"/>
                <w:szCs w:val="28"/>
                <w:shd w:val="clear" w:color="auto" w:fill="FFFFFF"/>
              </w:rPr>
              <w:t>1</w:t>
            </w:r>
            <w:r>
              <w:rPr>
                <w:rFonts w:hint="eastAsia" w:eastAsia="方正仿宋_GBK"/>
                <w:kern w:val="0"/>
                <w:sz w:val="28"/>
                <w:szCs w:val="28"/>
                <w:shd w:val="clear" w:color="auto" w:fill="FFFFFF"/>
              </w:rPr>
              <w:t>家建筑企业、</w:t>
            </w:r>
            <w:r>
              <w:rPr>
                <w:rFonts w:eastAsia="方正仿宋_GBK"/>
                <w:kern w:val="0"/>
                <w:sz w:val="28"/>
                <w:szCs w:val="28"/>
                <w:shd w:val="clear" w:color="auto" w:fill="FFFFFF"/>
              </w:rPr>
              <w:t>3</w:t>
            </w:r>
            <w:r>
              <w:rPr>
                <w:rFonts w:hint="eastAsia" w:eastAsia="方正仿宋_GBK"/>
                <w:kern w:val="0"/>
                <w:sz w:val="28"/>
                <w:szCs w:val="28"/>
                <w:shd w:val="clear" w:color="auto" w:fill="FFFFFF"/>
              </w:rPr>
              <w:t>公里农村公路</w:t>
            </w:r>
          </w:p>
        </w:tc>
        <w:tc>
          <w:tcPr>
            <w:tcW w:w="2114" w:type="dxa"/>
            <w:vAlign w:val="center"/>
          </w:tcPr>
          <w:p>
            <w:pPr>
              <w:widowControl/>
              <w:adjustRightInd w:val="0"/>
              <w:snapToGrid w:val="0"/>
              <w:spacing w:line="460" w:lineRule="exact"/>
              <w:jc w:val="center"/>
              <w:textAlignment w:val="center"/>
              <w:rPr>
                <w:rFonts w:eastAsia="方正仿宋_GBK"/>
                <w:kern w:val="0"/>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149" w:hRule="atLeast"/>
        </w:trPr>
        <w:tc>
          <w:tcPr>
            <w:tcW w:w="2328" w:type="dxa"/>
            <w:vAlign w:val="center"/>
          </w:tcPr>
          <w:p>
            <w:pPr>
              <w:widowControl/>
              <w:adjustRightInd w:val="0"/>
              <w:snapToGrid w:val="0"/>
              <w:spacing w:line="460" w:lineRule="exact"/>
              <w:jc w:val="center"/>
              <w:textAlignment w:val="center"/>
              <w:rPr>
                <w:rFonts w:eastAsia="方正仿宋_GBK"/>
                <w:kern w:val="0"/>
                <w:sz w:val="28"/>
                <w:szCs w:val="28"/>
              </w:rPr>
            </w:pPr>
            <w:r>
              <w:rPr>
                <w:rFonts w:eastAsia="方正仿宋_GBK"/>
                <w:kern w:val="0"/>
                <w:sz w:val="28"/>
                <w:szCs w:val="28"/>
              </w:rPr>
              <w:t>12</w:t>
            </w:r>
            <w:r>
              <w:rPr>
                <w:rFonts w:hint="eastAsia" w:eastAsia="方正仿宋_GBK"/>
                <w:kern w:val="0"/>
                <w:sz w:val="28"/>
                <w:szCs w:val="28"/>
              </w:rPr>
              <w:t>月</w:t>
            </w:r>
          </w:p>
        </w:tc>
        <w:tc>
          <w:tcPr>
            <w:tcW w:w="4580" w:type="dxa"/>
            <w:vAlign w:val="center"/>
          </w:tcPr>
          <w:p>
            <w:pPr>
              <w:widowControl/>
              <w:adjustRightInd w:val="0"/>
              <w:snapToGrid w:val="0"/>
              <w:spacing w:line="460" w:lineRule="exact"/>
              <w:jc w:val="center"/>
              <w:textAlignment w:val="center"/>
              <w:rPr>
                <w:rFonts w:eastAsia="方正仿宋_GBK"/>
                <w:kern w:val="0"/>
                <w:sz w:val="28"/>
                <w:szCs w:val="28"/>
                <w:shd w:val="clear" w:color="auto" w:fill="FFFFFF"/>
              </w:rPr>
            </w:pPr>
            <w:r>
              <w:rPr>
                <w:rFonts w:eastAsia="方正仿宋_GBK"/>
                <w:kern w:val="0"/>
                <w:sz w:val="28"/>
                <w:szCs w:val="28"/>
                <w:shd w:val="clear" w:color="auto" w:fill="FFFFFF"/>
              </w:rPr>
              <w:t>1</w:t>
            </w:r>
            <w:r>
              <w:rPr>
                <w:rFonts w:hint="eastAsia" w:eastAsia="方正仿宋_GBK"/>
                <w:kern w:val="0"/>
                <w:sz w:val="28"/>
                <w:szCs w:val="28"/>
                <w:shd w:val="clear" w:color="auto" w:fill="FFFFFF"/>
              </w:rPr>
              <w:t>家建筑企业、</w:t>
            </w:r>
            <w:r>
              <w:rPr>
                <w:rFonts w:eastAsia="方正仿宋_GBK"/>
                <w:kern w:val="0"/>
                <w:sz w:val="28"/>
                <w:szCs w:val="28"/>
                <w:shd w:val="clear" w:color="auto" w:fill="FFFFFF"/>
              </w:rPr>
              <w:t>2</w:t>
            </w:r>
            <w:r>
              <w:rPr>
                <w:rFonts w:hint="eastAsia" w:eastAsia="方正仿宋_GBK"/>
                <w:kern w:val="0"/>
                <w:sz w:val="28"/>
                <w:szCs w:val="28"/>
                <w:shd w:val="clear" w:color="auto" w:fill="FFFFFF"/>
              </w:rPr>
              <w:t>公里农村公路</w:t>
            </w:r>
          </w:p>
        </w:tc>
        <w:tc>
          <w:tcPr>
            <w:tcW w:w="2114" w:type="dxa"/>
            <w:vAlign w:val="center"/>
          </w:tcPr>
          <w:p>
            <w:pPr>
              <w:widowControl/>
              <w:adjustRightInd w:val="0"/>
              <w:snapToGrid w:val="0"/>
              <w:spacing w:line="460" w:lineRule="exact"/>
              <w:jc w:val="center"/>
              <w:textAlignment w:val="center"/>
              <w:rPr>
                <w:rFonts w:eastAsia="方正仿宋_GBK"/>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149" w:hRule="atLeast"/>
        </w:trPr>
        <w:tc>
          <w:tcPr>
            <w:tcW w:w="9022" w:type="dxa"/>
            <w:gridSpan w:val="3"/>
            <w:vAlign w:val="center"/>
          </w:tcPr>
          <w:p>
            <w:pPr>
              <w:widowControl/>
              <w:adjustRightInd w:val="0"/>
              <w:snapToGrid w:val="0"/>
              <w:spacing w:line="460" w:lineRule="exact"/>
              <w:textAlignment w:val="center"/>
              <w:rPr>
                <w:rFonts w:eastAsia="方正仿宋_GBK"/>
                <w:kern w:val="0"/>
                <w:sz w:val="28"/>
                <w:szCs w:val="28"/>
              </w:rPr>
            </w:pPr>
            <w:r>
              <w:rPr>
                <w:rFonts w:hint="eastAsia" w:eastAsia="方正仿宋_GBK"/>
                <w:sz w:val="28"/>
                <w:szCs w:val="28"/>
              </w:rPr>
              <w:t>备注：随即抽查全年共计实施</w:t>
            </w:r>
            <w:r>
              <w:rPr>
                <w:rFonts w:eastAsia="方正仿宋_GBK"/>
                <w:sz w:val="28"/>
                <w:szCs w:val="28"/>
              </w:rPr>
              <w:t>72</w:t>
            </w:r>
            <w:r>
              <w:rPr>
                <w:rFonts w:hint="eastAsia" w:eastAsia="方正仿宋_GBK"/>
                <w:sz w:val="28"/>
                <w:szCs w:val="28"/>
              </w:rPr>
              <w:t>天。</w:t>
            </w:r>
          </w:p>
        </w:tc>
      </w:tr>
    </w:tbl>
    <w:p>
      <w:pPr>
        <w:spacing w:line="594" w:lineRule="exact"/>
        <w:ind w:firstLine="643" w:firstLineChars="200"/>
        <w:rPr>
          <w:rFonts w:eastAsia="方正仿宋_GBK"/>
          <w:sz w:val="32"/>
          <w:szCs w:val="32"/>
        </w:rPr>
      </w:pPr>
      <w:r>
        <w:rPr>
          <w:rFonts w:eastAsia="方正仿宋_GBK"/>
          <w:b/>
          <w:bCs/>
          <w:sz w:val="32"/>
          <w:szCs w:val="32"/>
        </w:rPr>
        <w:t>3.</w:t>
      </w:r>
      <w:r>
        <w:rPr>
          <w:rFonts w:hint="eastAsia" w:eastAsia="方正仿宋_GBK"/>
          <w:b/>
          <w:bCs/>
          <w:sz w:val="32"/>
          <w:szCs w:val="32"/>
        </w:rPr>
        <w:t>专项检查。</w:t>
      </w:r>
      <w:r>
        <w:rPr>
          <w:rFonts w:hint="eastAsia" w:eastAsia="方正仿宋_GBK"/>
          <w:sz w:val="32"/>
          <w:szCs w:val="32"/>
        </w:rPr>
        <w:t>由</w:t>
      </w:r>
      <w:r>
        <w:rPr>
          <w:rFonts w:eastAsia="方正仿宋_GBK"/>
          <w:sz w:val="32"/>
          <w:szCs w:val="32"/>
        </w:rPr>
        <w:t>4-6</w:t>
      </w:r>
      <w:r>
        <w:rPr>
          <w:rFonts w:hint="eastAsia" w:eastAsia="方正仿宋_GBK"/>
          <w:sz w:val="32"/>
          <w:szCs w:val="32"/>
        </w:rPr>
        <w:t>名安监人员结合全市、全区安全生产工作部署、重点时段安全工作特点及安全生产工作重点突出问题，对各建设施工企业开展专项检查。</w:t>
      </w:r>
    </w:p>
    <w:tbl>
      <w:tblPr>
        <w:tblStyle w:val="8"/>
        <w:tblW w:w="9022" w:type="dxa"/>
        <w:tblInd w:w="-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
      <w:tblGrid>
        <w:gridCol w:w="2328"/>
        <w:gridCol w:w="2266"/>
        <w:gridCol w:w="4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c>
          <w:tcPr>
            <w:tcW w:w="9022" w:type="dxa"/>
            <w:gridSpan w:val="3"/>
            <w:vAlign w:val="center"/>
          </w:tcPr>
          <w:p>
            <w:pPr>
              <w:widowControl/>
              <w:adjustRightInd w:val="0"/>
              <w:snapToGrid w:val="0"/>
              <w:spacing w:line="460" w:lineRule="exact"/>
              <w:jc w:val="center"/>
              <w:textAlignment w:val="center"/>
              <w:rPr>
                <w:rFonts w:eastAsia="方正仿宋_GBK"/>
                <w:kern w:val="0"/>
                <w:sz w:val="28"/>
                <w:szCs w:val="28"/>
                <w:shd w:val="clear" w:color="auto" w:fill="FFFFFF"/>
              </w:rPr>
            </w:pPr>
            <w:r>
              <w:rPr>
                <w:rFonts w:hint="eastAsia" w:eastAsia="方正仿宋_GBK"/>
                <w:kern w:val="0"/>
                <w:sz w:val="28"/>
                <w:szCs w:val="28"/>
                <w:shd w:val="clear" w:color="auto" w:fill="FFFFFF"/>
              </w:rPr>
              <w:t>关坝镇建筑安全专项检查计划表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c>
          <w:tcPr>
            <w:tcW w:w="2328" w:type="dxa"/>
            <w:vAlign w:val="center"/>
          </w:tcPr>
          <w:p>
            <w:pPr>
              <w:widowControl/>
              <w:adjustRightInd w:val="0"/>
              <w:snapToGrid w:val="0"/>
              <w:spacing w:line="460" w:lineRule="exact"/>
              <w:jc w:val="center"/>
              <w:textAlignment w:val="center"/>
              <w:rPr>
                <w:rFonts w:eastAsia="方正仿宋_GBK"/>
                <w:kern w:val="0"/>
                <w:sz w:val="28"/>
                <w:szCs w:val="28"/>
                <w:shd w:val="clear" w:color="auto" w:fill="FFFFFF"/>
              </w:rPr>
            </w:pPr>
            <w:r>
              <w:rPr>
                <w:rFonts w:hint="eastAsia" w:eastAsia="方正仿宋_GBK"/>
                <w:kern w:val="0"/>
                <w:sz w:val="28"/>
                <w:szCs w:val="28"/>
                <w:shd w:val="clear" w:color="auto" w:fill="FFFFFF"/>
              </w:rPr>
              <w:t>时间</w:t>
            </w:r>
          </w:p>
        </w:tc>
        <w:tc>
          <w:tcPr>
            <w:tcW w:w="2266" w:type="dxa"/>
            <w:vAlign w:val="center"/>
          </w:tcPr>
          <w:p>
            <w:pPr>
              <w:widowControl/>
              <w:adjustRightInd w:val="0"/>
              <w:snapToGrid w:val="0"/>
              <w:spacing w:line="460" w:lineRule="exact"/>
              <w:jc w:val="center"/>
              <w:textAlignment w:val="center"/>
              <w:rPr>
                <w:rFonts w:eastAsia="方正仿宋_GBK"/>
                <w:kern w:val="0"/>
                <w:sz w:val="28"/>
                <w:szCs w:val="28"/>
                <w:shd w:val="clear" w:color="auto" w:fill="FFFFFF"/>
              </w:rPr>
            </w:pPr>
            <w:r>
              <w:rPr>
                <w:rFonts w:hint="eastAsia" w:eastAsia="方正仿宋_GBK"/>
                <w:kern w:val="0"/>
                <w:sz w:val="28"/>
                <w:szCs w:val="28"/>
                <w:shd w:val="clear" w:color="auto" w:fill="FFFFFF"/>
              </w:rPr>
              <w:t>检查内容</w:t>
            </w:r>
          </w:p>
        </w:tc>
        <w:tc>
          <w:tcPr>
            <w:tcW w:w="4428" w:type="dxa"/>
            <w:vAlign w:val="center"/>
          </w:tcPr>
          <w:p>
            <w:pPr>
              <w:widowControl/>
              <w:adjustRightInd w:val="0"/>
              <w:snapToGrid w:val="0"/>
              <w:spacing w:line="460" w:lineRule="exact"/>
              <w:jc w:val="center"/>
              <w:textAlignment w:val="center"/>
              <w:rPr>
                <w:rFonts w:eastAsia="方正仿宋_GBK"/>
                <w:kern w:val="0"/>
                <w:sz w:val="28"/>
                <w:szCs w:val="28"/>
                <w:shd w:val="clear" w:color="auto" w:fill="FFFFFF"/>
              </w:rPr>
            </w:pPr>
            <w:r>
              <w:rPr>
                <w:rFonts w:hint="eastAsia" w:eastAsia="方正仿宋_GBK"/>
                <w:kern w:val="0"/>
                <w:sz w:val="28"/>
                <w:szCs w:val="28"/>
                <w:shd w:val="clear" w:color="auto" w:fill="FFFFFF"/>
              </w:rPr>
              <w:t>检查范围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c>
          <w:tcPr>
            <w:tcW w:w="2328" w:type="dxa"/>
            <w:vAlign w:val="center"/>
          </w:tcPr>
          <w:p>
            <w:pPr>
              <w:widowControl/>
              <w:adjustRightInd w:val="0"/>
              <w:snapToGrid w:val="0"/>
              <w:spacing w:line="460" w:lineRule="exact"/>
              <w:jc w:val="center"/>
              <w:textAlignment w:val="center"/>
              <w:rPr>
                <w:rFonts w:eastAsia="方正仿宋_GBK"/>
                <w:kern w:val="0"/>
                <w:sz w:val="28"/>
                <w:szCs w:val="28"/>
                <w:shd w:val="clear" w:color="auto" w:fill="FFFFFF"/>
              </w:rPr>
            </w:pPr>
            <w:r>
              <w:rPr>
                <w:rFonts w:hint="eastAsia" w:eastAsia="方正仿宋_GBK"/>
                <w:kern w:val="0"/>
                <w:sz w:val="28"/>
                <w:szCs w:val="28"/>
                <w:shd w:val="clear" w:color="auto" w:fill="FFFFFF"/>
              </w:rPr>
              <w:t>一季度</w:t>
            </w:r>
          </w:p>
        </w:tc>
        <w:tc>
          <w:tcPr>
            <w:tcW w:w="2266" w:type="dxa"/>
            <w:vMerge w:val="restart"/>
            <w:vAlign w:val="center"/>
          </w:tcPr>
          <w:p>
            <w:pPr>
              <w:widowControl/>
              <w:adjustRightInd w:val="0"/>
              <w:snapToGrid w:val="0"/>
              <w:spacing w:line="460" w:lineRule="exact"/>
              <w:jc w:val="center"/>
              <w:textAlignment w:val="center"/>
              <w:rPr>
                <w:rFonts w:eastAsia="方正仿宋_GBK"/>
                <w:sz w:val="28"/>
                <w:szCs w:val="28"/>
              </w:rPr>
            </w:pPr>
            <w:r>
              <w:rPr>
                <w:rFonts w:hint="eastAsia" w:eastAsia="方正仿宋_GBK"/>
                <w:sz w:val="28"/>
                <w:szCs w:val="28"/>
              </w:rPr>
              <w:t>根据专项检查</w:t>
            </w:r>
          </w:p>
          <w:p>
            <w:pPr>
              <w:widowControl/>
              <w:adjustRightInd w:val="0"/>
              <w:snapToGrid w:val="0"/>
              <w:spacing w:line="460" w:lineRule="exact"/>
              <w:jc w:val="center"/>
              <w:textAlignment w:val="center"/>
              <w:rPr>
                <w:rFonts w:eastAsia="方正仿宋_GBK"/>
                <w:kern w:val="0"/>
                <w:sz w:val="28"/>
                <w:szCs w:val="28"/>
                <w:shd w:val="clear" w:color="auto" w:fill="FFFFFF"/>
              </w:rPr>
            </w:pPr>
            <w:r>
              <w:rPr>
                <w:rFonts w:hint="eastAsia" w:eastAsia="方正仿宋_GBK"/>
                <w:sz w:val="28"/>
                <w:szCs w:val="28"/>
              </w:rPr>
              <w:t>工作方案确定</w:t>
            </w:r>
          </w:p>
        </w:tc>
        <w:tc>
          <w:tcPr>
            <w:tcW w:w="4428" w:type="dxa"/>
            <w:vAlign w:val="center"/>
          </w:tcPr>
          <w:p>
            <w:pPr>
              <w:widowControl/>
              <w:adjustRightInd w:val="0"/>
              <w:snapToGrid w:val="0"/>
              <w:spacing w:line="460" w:lineRule="exact"/>
              <w:jc w:val="center"/>
              <w:textAlignment w:val="center"/>
              <w:rPr>
                <w:rFonts w:eastAsia="方正仿宋_GBK"/>
                <w:kern w:val="0"/>
                <w:sz w:val="28"/>
                <w:szCs w:val="28"/>
                <w:shd w:val="clear" w:color="auto" w:fill="FFFFFF"/>
              </w:rPr>
            </w:pPr>
            <w:r>
              <w:rPr>
                <w:rFonts w:hint="eastAsia" w:eastAsia="方正仿宋_GBK"/>
                <w:kern w:val="0"/>
                <w:sz w:val="28"/>
                <w:szCs w:val="28"/>
                <w:shd w:val="clear" w:color="auto" w:fill="FFFFFF"/>
              </w:rPr>
              <w:t>三峡、顺兴、</w:t>
            </w:r>
            <w:r>
              <w:rPr>
                <w:rFonts w:hint="eastAsia" w:eastAsia="方正仿宋_GBK"/>
                <w:kern w:val="0"/>
                <w:sz w:val="24"/>
                <w:szCs w:val="24"/>
                <w:shd w:val="clear" w:color="auto" w:fill="FFFFFF"/>
              </w:rPr>
              <w:t>选</w:t>
            </w:r>
            <w:r>
              <w:rPr>
                <w:rFonts w:eastAsia="方正仿宋_GBK"/>
                <w:kern w:val="0"/>
                <w:sz w:val="24"/>
                <w:szCs w:val="24"/>
                <w:shd w:val="clear" w:color="auto" w:fill="FFFFFF"/>
              </w:rPr>
              <w:t>2</w:t>
            </w:r>
            <w:r>
              <w:rPr>
                <w:rFonts w:hint="eastAsia" w:eastAsia="方正仿宋_GBK"/>
                <w:kern w:val="0"/>
                <w:sz w:val="24"/>
                <w:szCs w:val="24"/>
                <w:shd w:val="clear" w:color="auto" w:fill="FFFFFF"/>
              </w:rPr>
              <w:t>个村居农村公路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c>
          <w:tcPr>
            <w:tcW w:w="2328" w:type="dxa"/>
            <w:vAlign w:val="center"/>
          </w:tcPr>
          <w:p>
            <w:pPr>
              <w:widowControl/>
              <w:adjustRightInd w:val="0"/>
              <w:snapToGrid w:val="0"/>
              <w:spacing w:line="460" w:lineRule="exact"/>
              <w:jc w:val="center"/>
              <w:textAlignment w:val="center"/>
              <w:rPr>
                <w:rFonts w:eastAsia="方正仿宋_GBK"/>
                <w:kern w:val="0"/>
                <w:sz w:val="28"/>
                <w:szCs w:val="28"/>
              </w:rPr>
            </w:pPr>
            <w:r>
              <w:rPr>
                <w:rFonts w:hint="eastAsia" w:eastAsia="方正仿宋_GBK"/>
                <w:kern w:val="0"/>
                <w:sz w:val="28"/>
                <w:szCs w:val="28"/>
              </w:rPr>
              <w:t>二季度</w:t>
            </w:r>
          </w:p>
        </w:tc>
        <w:tc>
          <w:tcPr>
            <w:tcW w:w="2266" w:type="dxa"/>
            <w:vMerge w:val="continue"/>
            <w:vAlign w:val="center"/>
          </w:tcPr>
          <w:p>
            <w:pPr>
              <w:widowControl/>
              <w:adjustRightInd w:val="0"/>
              <w:snapToGrid w:val="0"/>
              <w:spacing w:line="460" w:lineRule="exact"/>
              <w:jc w:val="center"/>
              <w:textAlignment w:val="center"/>
              <w:rPr>
                <w:rFonts w:eastAsia="方正仿宋_GBK"/>
                <w:kern w:val="0"/>
                <w:sz w:val="28"/>
                <w:szCs w:val="28"/>
              </w:rPr>
            </w:pPr>
          </w:p>
        </w:tc>
        <w:tc>
          <w:tcPr>
            <w:tcW w:w="4428" w:type="dxa"/>
            <w:vAlign w:val="center"/>
          </w:tcPr>
          <w:p>
            <w:pPr>
              <w:widowControl/>
              <w:adjustRightInd w:val="0"/>
              <w:snapToGrid w:val="0"/>
              <w:spacing w:line="460" w:lineRule="exact"/>
              <w:jc w:val="center"/>
              <w:textAlignment w:val="center"/>
              <w:rPr>
                <w:rFonts w:eastAsia="方正仿宋_GBK"/>
                <w:kern w:val="0"/>
                <w:sz w:val="28"/>
                <w:szCs w:val="28"/>
              </w:rPr>
            </w:pPr>
            <w:r>
              <w:rPr>
                <w:rFonts w:hint="eastAsia" w:eastAsia="方正仿宋_GBK"/>
                <w:kern w:val="0"/>
                <w:sz w:val="28"/>
                <w:szCs w:val="28"/>
                <w:shd w:val="clear" w:color="auto" w:fill="FFFFFF"/>
              </w:rPr>
              <w:t>三峡、顺兴、</w:t>
            </w:r>
            <w:r>
              <w:rPr>
                <w:rFonts w:hint="eastAsia" w:eastAsia="方正仿宋_GBK"/>
                <w:kern w:val="0"/>
                <w:sz w:val="24"/>
                <w:szCs w:val="24"/>
                <w:shd w:val="clear" w:color="auto" w:fill="FFFFFF"/>
              </w:rPr>
              <w:t>选</w:t>
            </w:r>
            <w:r>
              <w:rPr>
                <w:rFonts w:eastAsia="方正仿宋_GBK"/>
                <w:kern w:val="0"/>
                <w:sz w:val="24"/>
                <w:szCs w:val="24"/>
                <w:shd w:val="clear" w:color="auto" w:fill="FFFFFF"/>
              </w:rPr>
              <w:t>2</w:t>
            </w:r>
            <w:r>
              <w:rPr>
                <w:rFonts w:hint="eastAsia" w:eastAsia="方正仿宋_GBK"/>
                <w:kern w:val="0"/>
                <w:sz w:val="24"/>
                <w:szCs w:val="24"/>
                <w:shd w:val="clear" w:color="auto" w:fill="FFFFFF"/>
              </w:rPr>
              <w:t>个村居农村公路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c>
          <w:tcPr>
            <w:tcW w:w="2328" w:type="dxa"/>
            <w:vAlign w:val="center"/>
          </w:tcPr>
          <w:p>
            <w:pPr>
              <w:widowControl/>
              <w:adjustRightInd w:val="0"/>
              <w:snapToGrid w:val="0"/>
              <w:spacing w:line="460" w:lineRule="exact"/>
              <w:jc w:val="center"/>
              <w:textAlignment w:val="center"/>
              <w:rPr>
                <w:sz w:val="28"/>
                <w:szCs w:val="28"/>
              </w:rPr>
            </w:pPr>
            <w:r>
              <w:rPr>
                <w:rFonts w:hint="eastAsia" w:eastAsia="方正仿宋_GBK"/>
                <w:kern w:val="0"/>
                <w:sz w:val="28"/>
                <w:szCs w:val="28"/>
              </w:rPr>
              <w:t>三季度</w:t>
            </w:r>
          </w:p>
        </w:tc>
        <w:tc>
          <w:tcPr>
            <w:tcW w:w="2266" w:type="dxa"/>
            <w:vMerge w:val="continue"/>
            <w:vAlign w:val="center"/>
          </w:tcPr>
          <w:p>
            <w:pPr>
              <w:widowControl/>
              <w:adjustRightInd w:val="0"/>
              <w:snapToGrid w:val="0"/>
              <w:spacing w:line="460" w:lineRule="exact"/>
              <w:jc w:val="center"/>
              <w:textAlignment w:val="center"/>
              <w:rPr>
                <w:rFonts w:eastAsia="方正仿宋_GBK"/>
                <w:kern w:val="0"/>
                <w:sz w:val="28"/>
                <w:szCs w:val="28"/>
                <w:shd w:val="clear" w:color="auto" w:fill="FFFFFF"/>
              </w:rPr>
            </w:pPr>
          </w:p>
        </w:tc>
        <w:tc>
          <w:tcPr>
            <w:tcW w:w="4428" w:type="dxa"/>
            <w:vAlign w:val="center"/>
          </w:tcPr>
          <w:p>
            <w:pPr>
              <w:widowControl/>
              <w:adjustRightInd w:val="0"/>
              <w:snapToGrid w:val="0"/>
              <w:spacing w:line="460" w:lineRule="exact"/>
              <w:jc w:val="center"/>
              <w:textAlignment w:val="center"/>
              <w:rPr>
                <w:sz w:val="28"/>
                <w:szCs w:val="28"/>
              </w:rPr>
            </w:pPr>
            <w:r>
              <w:rPr>
                <w:rFonts w:hint="eastAsia" w:eastAsia="方正仿宋_GBK"/>
                <w:kern w:val="0"/>
                <w:sz w:val="28"/>
                <w:szCs w:val="28"/>
                <w:shd w:val="clear" w:color="auto" w:fill="FFFFFF"/>
              </w:rPr>
              <w:t>三峡、顺兴、</w:t>
            </w:r>
            <w:r>
              <w:rPr>
                <w:rFonts w:hint="eastAsia" w:eastAsia="方正仿宋_GBK"/>
                <w:kern w:val="0"/>
                <w:sz w:val="24"/>
                <w:szCs w:val="24"/>
                <w:shd w:val="clear" w:color="auto" w:fill="FFFFFF"/>
              </w:rPr>
              <w:t>选</w:t>
            </w:r>
            <w:r>
              <w:rPr>
                <w:rFonts w:eastAsia="方正仿宋_GBK"/>
                <w:kern w:val="0"/>
                <w:sz w:val="24"/>
                <w:szCs w:val="24"/>
                <w:shd w:val="clear" w:color="auto" w:fill="FFFFFF"/>
              </w:rPr>
              <w:t>2</w:t>
            </w:r>
            <w:r>
              <w:rPr>
                <w:rFonts w:hint="eastAsia" w:eastAsia="方正仿宋_GBK"/>
                <w:kern w:val="0"/>
                <w:sz w:val="24"/>
                <w:szCs w:val="24"/>
                <w:shd w:val="clear" w:color="auto" w:fill="FFFFFF"/>
              </w:rPr>
              <w:t>个村居农村公路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c>
          <w:tcPr>
            <w:tcW w:w="2328" w:type="dxa"/>
            <w:vAlign w:val="center"/>
          </w:tcPr>
          <w:p>
            <w:pPr>
              <w:widowControl/>
              <w:adjustRightInd w:val="0"/>
              <w:snapToGrid w:val="0"/>
              <w:spacing w:line="460" w:lineRule="exact"/>
              <w:jc w:val="center"/>
              <w:textAlignment w:val="center"/>
              <w:rPr>
                <w:rFonts w:eastAsia="方正仿宋_GBK"/>
                <w:kern w:val="0"/>
                <w:sz w:val="28"/>
                <w:szCs w:val="28"/>
              </w:rPr>
            </w:pPr>
            <w:r>
              <w:rPr>
                <w:rFonts w:hint="eastAsia" w:eastAsia="方正仿宋_GBK"/>
                <w:kern w:val="0"/>
                <w:sz w:val="28"/>
                <w:szCs w:val="28"/>
              </w:rPr>
              <w:t>四季度</w:t>
            </w:r>
          </w:p>
        </w:tc>
        <w:tc>
          <w:tcPr>
            <w:tcW w:w="2266" w:type="dxa"/>
            <w:vMerge w:val="continue"/>
            <w:vAlign w:val="center"/>
          </w:tcPr>
          <w:p>
            <w:pPr>
              <w:widowControl/>
              <w:adjustRightInd w:val="0"/>
              <w:snapToGrid w:val="0"/>
              <w:spacing w:line="460" w:lineRule="exact"/>
              <w:jc w:val="center"/>
              <w:textAlignment w:val="center"/>
              <w:rPr>
                <w:rFonts w:eastAsia="方正仿宋_GBK"/>
                <w:kern w:val="0"/>
                <w:sz w:val="28"/>
                <w:szCs w:val="28"/>
                <w:shd w:val="clear" w:color="auto" w:fill="FFFFFF"/>
              </w:rPr>
            </w:pPr>
          </w:p>
        </w:tc>
        <w:tc>
          <w:tcPr>
            <w:tcW w:w="4428" w:type="dxa"/>
            <w:vAlign w:val="center"/>
          </w:tcPr>
          <w:p>
            <w:pPr>
              <w:widowControl/>
              <w:adjustRightInd w:val="0"/>
              <w:snapToGrid w:val="0"/>
              <w:spacing w:line="460" w:lineRule="exact"/>
              <w:jc w:val="center"/>
              <w:textAlignment w:val="center"/>
              <w:rPr>
                <w:sz w:val="28"/>
                <w:szCs w:val="28"/>
              </w:rPr>
            </w:pPr>
            <w:r>
              <w:rPr>
                <w:rFonts w:hint="eastAsia" w:eastAsia="方正仿宋_GBK"/>
                <w:kern w:val="0"/>
                <w:sz w:val="28"/>
                <w:szCs w:val="28"/>
                <w:shd w:val="clear" w:color="auto" w:fill="FFFFFF"/>
              </w:rPr>
              <w:t>三峡、顺兴、</w:t>
            </w:r>
            <w:r>
              <w:rPr>
                <w:rFonts w:hint="eastAsia" w:eastAsia="方正仿宋_GBK"/>
                <w:kern w:val="0"/>
                <w:sz w:val="24"/>
                <w:szCs w:val="24"/>
                <w:shd w:val="clear" w:color="auto" w:fill="FFFFFF"/>
              </w:rPr>
              <w:t>选</w:t>
            </w:r>
            <w:r>
              <w:rPr>
                <w:rFonts w:eastAsia="方正仿宋_GBK"/>
                <w:kern w:val="0"/>
                <w:sz w:val="24"/>
                <w:szCs w:val="24"/>
                <w:shd w:val="clear" w:color="auto" w:fill="FFFFFF"/>
              </w:rPr>
              <w:t>2</w:t>
            </w:r>
            <w:r>
              <w:rPr>
                <w:rFonts w:hint="eastAsia" w:eastAsia="方正仿宋_GBK"/>
                <w:kern w:val="0"/>
                <w:sz w:val="24"/>
                <w:szCs w:val="24"/>
                <w:shd w:val="clear" w:color="auto" w:fill="FFFFFF"/>
              </w:rPr>
              <w:t>个村居农村公路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c>
          <w:tcPr>
            <w:tcW w:w="9022" w:type="dxa"/>
            <w:gridSpan w:val="3"/>
            <w:vAlign w:val="center"/>
          </w:tcPr>
          <w:p>
            <w:pPr>
              <w:widowControl/>
              <w:adjustRightInd w:val="0"/>
              <w:snapToGrid w:val="0"/>
              <w:spacing w:line="460" w:lineRule="exact"/>
              <w:textAlignment w:val="center"/>
              <w:rPr>
                <w:rFonts w:eastAsia="方正仿宋_GBK"/>
                <w:kern w:val="0"/>
                <w:sz w:val="28"/>
                <w:szCs w:val="28"/>
                <w:shd w:val="clear" w:color="auto" w:fill="FFFFFF"/>
              </w:rPr>
            </w:pPr>
            <w:r>
              <w:rPr>
                <w:rFonts w:hint="eastAsia" w:eastAsia="方正仿宋_GBK"/>
                <w:sz w:val="28"/>
                <w:szCs w:val="28"/>
              </w:rPr>
              <w:t>备注：专项检查全年共计实施</w:t>
            </w:r>
            <w:r>
              <w:rPr>
                <w:rFonts w:eastAsia="方正仿宋_GBK"/>
                <w:sz w:val="28"/>
                <w:szCs w:val="28"/>
              </w:rPr>
              <w:t>96</w:t>
            </w:r>
            <w:r>
              <w:rPr>
                <w:rFonts w:hint="eastAsia" w:eastAsia="方正仿宋_GBK"/>
                <w:sz w:val="28"/>
                <w:szCs w:val="28"/>
              </w:rPr>
              <w:t>天。</w:t>
            </w:r>
          </w:p>
        </w:tc>
      </w:tr>
    </w:tbl>
    <w:p>
      <w:pPr>
        <w:adjustRightInd w:val="0"/>
        <w:snapToGrid w:val="0"/>
        <w:spacing w:line="594" w:lineRule="exact"/>
        <w:ind w:firstLine="640" w:firstLineChars="200"/>
        <w:rPr>
          <w:rFonts w:eastAsia="方正仿宋_GBK"/>
          <w:sz w:val="32"/>
          <w:szCs w:val="32"/>
        </w:rPr>
      </w:pPr>
    </w:p>
    <w:p>
      <w:pPr>
        <w:adjustRightInd w:val="0"/>
        <w:snapToGrid w:val="0"/>
        <w:spacing w:line="594" w:lineRule="exact"/>
        <w:rPr>
          <w:rFonts w:eastAsia="方正仿宋_GBK"/>
          <w:sz w:val="32"/>
          <w:szCs w:val="32"/>
        </w:rPr>
      </w:pPr>
    </w:p>
    <w:p/>
    <w:p/>
    <w:p/>
    <w:p/>
    <w:p/>
    <w:p/>
    <w:p/>
    <w:p/>
    <w:p/>
    <w:p/>
    <w:p/>
    <w:p/>
    <w:p/>
    <w:p/>
    <w:p/>
    <w:p/>
    <w:p>
      <w:pPr>
        <w:tabs>
          <w:tab w:val="left" w:pos="1747"/>
        </w:tabs>
        <w:jc w:val="left"/>
      </w:pPr>
      <w:r>
        <w:tab/>
      </w:r>
    </w:p>
    <w:p>
      <w:pPr>
        <w:tabs>
          <w:tab w:val="left" w:pos="1747"/>
        </w:tabs>
        <w:jc w:val="left"/>
      </w:pPr>
    </w:p>
    <w:p>
      <w:pPr>
        <w:tabs>
          <w:tab w:val="left" w:pos="1747"/>
        </w:tabs>
        <w:jc w:val="left"/>
      </w:pPr>
    </w:p>
    <w:p>
      <w:pPr>
        <w:tabs>
          <w:tab w:val="left" w:pos="1747"/>
        </w:tabs>
        <w:jc w:val="left"/>
      </w:pPr>
    </w:p>
    <w:p>
      <w:pPr>
        <w:tabs>
          <w:tab w:val="left" w:pos="1747"/>
        </w:tabs>
        <w:jc w:val="left"/>
      </w:pPr>
    </w:p>
    <w:p>
      <w:pPr>
        <w:tabs>
          <w:tab w:val="left" w:pos="1747"/>
        </w:tabs>
        <w:jc w:val="left"/>
      </w:pPr>
    </w:p>
    <w:p>
      <w:pPr>
        <w:tabs>
          <w:tab w:val="left" w:pos="1747"/>
        </w:tabs>
        <w:jc w:val="left"/>
      </w:pPr>
    </w:p>
    <w:p>
      <w:pPr>
        <w:adjustRightInd w:val="0"/>
        <w:snapToGrid w:val="0"/>
        <w:spacing w:line="594" w:lineRule="exact"/>
        <w:rPr>
          <w:rFonts w:eastAsia="方正仿宋_GBK"/>
          <w:sz w:val="32"/>
          <w:szCs w:val="32"/>
        </w:rPr>
      </w:pPr>
      <w:r>
        <w:rPr>
          <w:rFonts w:hint="eastAsia" w:ascii="方正黑体_GBK" w:eastAsia="方正黑体_GBK"/>
          <w:sz w:val="32"/>
          <w:szCs w:val="32"/>
        </w:rPr>
        <w:t>附件</w:t>
      </w:r>
      <w:r>
        <w:rPr>
          <w:rFonts w:ascii="方正黑体_GBK" w:eastAsia="方正黑体_GBK"/>
          <w:sz w:val="32"/>
          <w:szCs w:val="32"/>
        </w:rPr>
        <w:t>4</w:t>
      </w:r>
      <w:r>
        <w:rPr>
          <w:rFonts w:eastAsia="方正仿宋_GBK"/>
          <w:sz w:val="32"/>
          <w:szCs w:val="32"/>
        </w:rPr>
        <w:t xml:space="preserve">         </w:t>
      </w:r>
    </w:p>
    <w:p>
      <w:pPr>
        <w:adjustRightInd w:val="0"/>
        <w:snapToGrid w:val="0"/>
        <w:spacing w:line="594" w:lineRule="exact"/>
        <w:jc w:val="center"/>
        <w:rPr>
          <w:rFonts w:eastAsia="方正小标宋_GBK"/>
          <w:sz w:val="44"/>
          <w:szCs w:val="44"/>
        </w:rPr>
      </w:pPr>
      <w:r>
        <w:rPr>
          <w:rFonts w:eastAsia="方正仿宋_GBK"/>
          <w:sz w:val="32"/>
          <w:szCs w:val="32"/>
        </w:rPr>
        <w:t xml:space="preserve">  </w:t>
      </w:r>
      <w:r>
        <w:rPr>
          <w:rFonts w:eastAsia="方正小标宋_GBK"/>
          <w:sz w:val="44"/>
          <w:szCs w:val="44"/>
        </w:rPr>
        <w:t>2020</w:t>
      </w:r>
      <w:r>
        <w:rPr>
          <w:rFonts w:hint="eastAsia" w:eastAsia="方正小标宋_GBK"/>
          <w:sz w:val="44"/>
          <w:szCs w:val="44"/>
        </w:rPr>
        <w:t>年农林水利安全生产监督检查计划</w:t>
      </w:r>
    </w:p>
    <w:p>
      <w:pPr>
        <w:adjustRightInd w:val="0"/>
        <w:snapToGrid w:val="0"/>
        <w:spacing w:line="594" w:lineRule="exact"/>
        <w:jc w:val="center"/>
        <w:rPr>
          <w:rFonts w:eastAsia="方正小标宋_GBK"/>
          <w:sz w:val="44"/>
          <w:szCs w:val="44"/>
        </w:rPr>
      </w:pPr>
    </w:p>
    <w:p>
      <w:pPr>
        <w:adjustRightInd w:val="0"/>
        <w:snapToGrid w:val="0"/>
        <w:spacing w:line="594" w:lineRule="exact"/>
        <w:ind w:firstLine="640" w:firstLineChars="200"/>
        <w:rPr>
          <w:rFonts w:eastAsia="方正黑体_GBK"/>
          <w:sz w:val="32"/>
          <w:szCs w:val="32"/>
        </w:rPr>
      </w:pPr>
      <w:r>
        <w:rPr>
          <w:rFonts w:hint="eastAsia" w:eastAsia="方正黑体_GBK"/>
          <w:sz w:val="32"/>
          <w:szCs w:val="32"/>
        </w:rPr>
        <w:t>一、工作目标</w:t>
      </w:r>
    </w:p>
    <w:p>
      <w:pPr>
        <w:adjustRightInd w:val="0"/>
        <w:snapToGrid w:val="0"/>
        <w:spacing w:line="594" w:lineRule="exact"/>
        <w:ind w:firstLine="640" w:firstLineChars="200"/>
        <w:rPr>
          <w:rFonts w:eastAsia="方正仿宋_GBK"/>
          <w:sz w:val="32"/>
          <w:szCs w:val="32"/>
        </w:rPr>
      </w:pPr>
      <w:r>
        <w:rPr>
          <w:rFonts w:hint="eastAsia" w:eastAsia="方正仿宋_GBK"/>
          <w:sz w:val="32"/>
          <w:szCs w:val="32"/>
        </w:rPr>
        <w:t>（一）全镇农林、水利行业实现</w:t>
      </w:r>
      <w:r>
        <w:rPr>
          <w:rFonts w:eastAsia="方正仿宋_GBK"/>
          <w:sz w:val="32"/>
          <w:szCs w:val="32"/>
        </w:rPr>
        <w:t>“</w:t>
      </w:r>
      <w:r>
        <w:rPr>
          <w:rFonts w:hint="eastAsia" w:eastAsia="方正仿宋_GBK"/>
          <w:sz w:val="32"/>
          <w:szCs w:val="32"/>
        </w:rPr>
        <w:t>零死亡</w:t>
      </w:r>
      <w:r>
        <w:rPr>
          <w:rFonts w:eastAsia="方正仿宋_GBK"/>
          <w:sz w:val="32"/>
          <w:szCs w:val="32"/>
        </w:rPr>
        <w:t>”</w:t>
      </w:r>
      <w:r>
        <w:rPr>
          <w:rFonts w:hint="eastAsia" w:eastAsia="方正仿宋_GBK"/>
          <w:sz w:val="32"/>
          <w:szCs w:val="32"/>
        </w:rPr>
        <w:t>。</w:t>
      </w:r>
    </w:p>
    <w:p>
      <w:pPr>
        <w:adjustRightInd w:val="0"/>
        <w:snapToGrid w:val="0"/>
        <w:spacing w:line="594" w:lineRule="exact"/>
        <w:ind w:firstLine="640" w:firstLineChars="200"/>
        <w:rPr>
          <w:rFonts w:eastAsia="方正仿宋_GBK"/>
          <w:sz w:val="32"/>
          <w:szCs w:val="32"/>
        </w:rPr>
      </w:pPr>
      <w:r>
        <w:rPr>
          <w:rFonts w:hint="eastAsia" w:eastAsia="方正仿宋_GBK"/>
          <w:sz w:val="32"/>
          <w:szCs w:val="32"/>
        </w:rPr>
        <w:t>（二）加强对农林水利行业的安全监管，严格按照建设施工</w:t>
      </w:r>
      <w:r>
        <w:rPr>
          <w:rFonts w:eastAsia="方正仿宋_GBK"/>
          <w:sz w:val="32"/>
          <w:szCs w:val="32"/>
        </w:rPr>
        <w:t>“</w:t>
      </w:r>
      <w:r>
        <w:rPr>
          <w:rFonts w:hint="eastAsia" w:eastAsia="方正仿宋_GBK"/>
          <w:sz w:val="32"/>
          <w:szCs w:val="32"/>
        </w:rPr>
        <w:t>三同时</w:t>
      </w:r>
      <w:r>
        <w:rPr>
          <w:rFonts w:eastAsia="方正仿宋_GBK"/>
          <w:sz w:val="32"/>
          <w:szCs w:val="32"/>
        </w:rPr>
        <w:t>”</w:t>
      </w:r>
      <w:r>
        <w:rPr>
          <w:rFonts w:hint="eastAsia" w:eastAsia="方正仿宋_GBK"/>
          <w:sz w:val="32"/>
          <w:szCs w:val="32"/>
        </w:rPr>
        <w:t>监督管理，确保企业建设施工的安全。</w:t>
      </w:r>
    </w:p>
    <w:p>
      <w:pPr>
        <w:adjustRightInd w:val="0"/>
        <w:snapToGrid w:val="0"/>
        <w:spacing w:line="594" w:lineRule="exact"/>
        <w:ind w:firstLine="640" w:firstLineChars="200"/>
        <w:rPr>
          <w:rFonts w:eastAsia="方正仿宋_GBK"/>
          <w:sz w:val="32"/>
          <w:szCs w:val="32"/>
        </w:rPr>
      </w:pPr>
      <w:r>
        <w:rPr>
          <w:rFonts w:hint="eastAsia" w:eastAsia="方正仿宋_GBK"/>
          <w:sz w:val="32"/>
          <w:szCs w:val="32"/>
        </w:rPr>
        <w:t>（三）强化对</w:t>
      </w:r>
      <w:r>
        <w:rPr>
          <w:rFonts w:eastAsia="方正仿宋_GBK"/>
          <w:sz w:val="32"/>
          <w:szCs w:val="32"/>
        </w:rPr>
        <w:t>“</w:t>
      </w:r>
      <w:r>
        <w:rPr>
          <w:rFonts w:hint="eastAsia" w:eastAsia="方正仿宋_GBK"/>
          <w:sz w:val="32"/>
          <w:szCs w:val="32"/>
        </w:rPr>
        <w:t>风险等级高、危险性大、易发生事故</w:t>
      </w:r>
      <w:r>
        <w:rPr>
          <w:rFonts w:eastAsia="方正仿宋_GBK"/>
          <w:sz w:val="32"/>
          <w:szCs w:val="32"/>
        </w:rPr>
        <w:t>”</w:t>
      </w:r>
      <w:r>
        <w:rPr>
          <w:rFonts w:hint="eastAsia" w:eastAsia="方正仿宋_GBK"/>
          <w:sz w:val="32"/>
          <w:szCs w:val="32"/>
        </w:rPr>
        <w:t>的重点林区、水厂、企业的监督检查，提升本质安全。</w:t>
      </w:r>
    </w:p>
    <w:p>
      <w:pPr>
        <w:adjustRightInd w:val="0"/>
        <w:snapToGrid w:val="0"/>
        <w:spacing w:line="594" w:lineRule="exact"/>
        <w:ind w:firstLine="640" w:firstLineChars="200"/>
        <w:rPr>
          <w:rFonts w:eastAsia="方正仿宋_GBK"/>
          <w:sz w:val="32"/>
          <w:szCs w:val="32"/>
        </w:rPr>
      </w:pPr>
      <w:r>
        <w:rPr>
          <w:rFonts w:hint="eastAsia" w:eastAsia="方正仿宋_GBK"/>
          <w:sz w:val="32"/>
          <w:szCs w:val="32"/>
        </w:rPr>
        <w:t>（四）提高农林、水利行业规模化、标准化、机械化、信息化、科学化管理水平，全面增强安全保障能力。</w:t>
      </w:r>
    </w:p>
    <w:p>
      <w:pPr>
        <w:adjustRightInd w:val="0"/>
        <w:snapToGrid w:val="0"/>
        <w:spacing w:line="594" w:lineRule="exact"/>
        <w:ind w:firstLine="640" w:firstLineChars="200"/>
        <w:rPr>
          <w:rFonts w:eastAsia="方正黑体_GBK"/>
          <w:sz w:val="32"/>
          <w:szCs w:val="32"/>
        </w:rPr>
      </w:pPr>
      <w:r>
        <w:rPr>
          <w:rFonts w:hint="eastAsia" w:eastAsia="方正黑体_GBK"/>
          <w:sz w:val="32"/>
          <w:szCs w:val="32"/>
        </w:rPr>
        <w:t>二、监督检查人员及分工</w:t>
      </w:r>
    </w:p>
    <w:p>
      <w:pPr>
        <w:adjustRightInd w:val="0"/>
        <w:snapToGrid w:val="0"/>
        <w:spacing w:line="594" w:lineRule="exact"/>
        <w:ind w:firstLine="640" w:firstLineChars="200"/>
        <w:rPr>
          <w:rFonts w:eastAsia="方正仿宋_GBK"/>
          <w:sz w:val="32"/>
          <w:szCs w:val="32"/>
        </w:rPr>
      </w:pPr>
      <w:r>
        <w:rPr>
          <w:rFonts w:hint="eastAsia" w:eastAsia="方正仿宋_GBK"/>
          <w:sz w:val="32"/>
          <w:szCs w:val="32"/>
        </w:rPr>
        <w:t>从事农林水利行业监督检查工作人员</w:t>
      </w:r>
      <w:r>
        <w:rPr>
          <w:rFonts w:eastAsia="方正仿宋_GBK"/>
          <w:sz w:val="32"/>
          <w:szCs w:val="32"/>
        </w:rPr>
        <w:t>4</w:t>
      </w:r>
      <w:r>
        <w:rPr>
          <w:rFonts w:hint="eastAsia" w:eastAsia="方正仿宋_GBK"/>
          <w:sz w:val="32"/>
          <w:szCs w:val="32"/>
        </w:rPr>
        <w:t>人，分别是：阮路军、李荣福、罗宗秀、黎开维。监督检查人员的具体检查工作安排在每月的现场检查方案中进行明确。</w:t>
      </w:r>
    </w:p>
    <w:p>
      <w:pPr>
        <w:adjustRightInd w:val="0"/>
        <w:snapToGrid w:val="0"/>
        <w:spacing w:line="594" w:lineRule="exact"/>
        <w:ind w:firstLine="640" w:firstLineChars="200"/>
        <w:rPr>
          <w:rFonts w:eastAsia="方正黑体_GBK"/>
          <w:sz w:val="32"/>
          <w:szCs w:val="32"/>
        </w:rPr>
      </w:pPr>
      <w:r>
        <w:rPr>
          <w:rFonts w:hint="eastAsia" w:eastAsia="方正黑体_GBK"/>
          <w:sz w:val="32"/>
          <w:szCs w:val="32"/>
        </w:rPr>
        <w:t>三、监管对象</w:t>
      </w:r>
    </w:p>
    <w:p>
      <w:pPr>
        <w:adjustRightInd w:val="0"/>
        <w:snapToGrid w:val="0"/>
        <w:spacing w:line="594" w:lineRule="exact"/>
        <w:ind w:firstLine="640" w:firstLineChars="200"/>
        <w:rPr>
          <w:rFonts w:eastAsia="方正仿宋_GBK"/>
          <w:sz w:val="32"/>
          <w:szCs w:val="32"/>
        </w:rPr>
      </w:pPr>
      <w:r>
        <w:rPr>
          <w:rFonts w:eastAsia="方正楷体_GBK"/>
          <w:sz w:val="32"/>
          <w:szCs w:val="32"/>
        </w:rPr>
        <w:t>5</w:t>
      </w:r>
      <w:r>
        <w:rPr>
          <w:rFonts w:hint="eastAsia" w:eastAsia="方正楷体_GBK"/>
          <w:sz w:val="32"/>
          <w:szCs w:val="32"/>
        </w:rPr>
        <w:t>座水库：</w:t>
      </w:r>
      <w:r>
        <w:rPr>
          <w:rFonts w:hint="eastAsia" w:eastAsia="方正仿宋_GBK"/>
          <w:sz w:val="32"/>
          <w:szCs w:val="32"/>
        </w:rPr>
        <w:t>中心水库、金星水库、河坝水库、石湾角水库、双龙井水库</w:t>
      </w:r>
    </w:p>
    <w:p>
      <w:pPr>
        <w:adjustRightInd w:val="0"/>
        <w:snapToGrid w:val="0"/>
        <w:spacing w:line="594" w:lineRule="exact"/>
        <w:ind w:firstLine="640" w:firstLineChars="200"/>
        <w:rPr>
          <w:rFonts w:eastAsia="方正仿宋_GBK"/>
          <w:sz w:val="32"/>
          <w:szCs w:val="32"/>
        </w:rPr>
      </w:pPr>
      <w:r>
        <w:rPr>
          <w:rFonts w:eastAsia="方正楷体_GBK"/>
          <w:sz w:val="32"/>
          <w:szCs w:val="32"/>
        </w:rPr>
        <w:t>2</w:t>
      </w:r>
      <w:r>
        <w:rPr>
          <w:rFonts w:hint="eastAsia" w:eastAsia="方正楷体_GBK"/>
          <w:sz w:val="32"/>
          <w:szCs w:val="32"/>
        </w:rPr>
        <w:t>家自来水公司：</w:t>
      </w:r>
      <w:r>
        <w:rPr>
          <w:rFonts w:hint="eastAsia" w:eastAsia="方正仿宋_GBK"/>
          <w:sz w:val="32"/>
          <w:szCs w:val="32"/>
        </w:rPr>
        <w:t>重庆市万盛区关坝自来水有限责任公司、双坝水站</w:t>
      </w:r>
    </w:p>
    <w:p>
      <w:pPr>
        <w:adjustRightInd w:val="0"/>
        <w:snapToGrid w:val="0"/>
        <w:spacing w:line="594" w:lineRule="exact"/>
        <w:ind w:firstLine="640" w:firstLineChars="200"/>
        <w:rPr>
          <w:rFonts w:eastAsia="方正仿宋_GBK"/>
          <w:sz w:val="32"/>
          <w:szCs w:val="32"/>
        </w:rPr>
      </w:pPr>
      <w:r>
        <w:rPr>
          <w:rFonts w:eastAsia="方正楷体_GBK"/>
          <w:sz w:val="32"/>
          <w:szCs w:val="32"/>
        </w:rPr>
        <w:t>3</w:t>
      </w:r>
      <w:r>
        <w:rPr>
          <w:rFonts w:hint="eastAsia" w:eastAsia="方正楷体_GBK"/>
          <w:sz w:val="32"/>
          <w:szCs w:val="32"/>
        </w:rPr>
        <w:t>个果园：</w:t>
      </w:r>
      <w:r>
        <w:rPr>
          <w:rFonts w:hint="eastAsia" w:eastAsia="方正仿宋_GBK"/>
          <w:sz w:val="32"/>
          <w:szCs w:val="32"/>
        </w:rPr>
        <w:t>犹明会果园、犹绍华果园、杨银树果园</w:t>
      </w:r>
    </w:p>
    <w:p>
      <w:pPr>
        <w:adjustRightInd w:val="0"/>
        <w:snapToGrid w:val="0"/>
        <w:spacing w:line="594" w:lineRule="exact"/>
        <w:ind w:firstLine="640" w:firstLineChars="200"/>
        <w:rPr>
          <w:rFonts w:eastAsia="方正仿宋_GBK"/>
          <w:sz w:val="32"/>
          <w:szCs w:val="32"/>
        </w:rPr>
      </w:pPr>
      <w:r>
        <w:rPr>
          <w:rFonts w:eastAsia="方正楷体_GBK"/>
          <w:sz w:val="32"/>
          <w:szCs w:val="32"/>
        </w:rPr>
        <w:t>7</w:t>
      </w:r>
      <w:r>
        <w:rPr>
          <w:rFonts w:hint="eastAsia" w:eastAsia="方正楷体_GBK"/>
          <w:sz w:val="32"/>
          <w:szCs w:val="32"/>
        </w:rPr>
        <w:t>个森林防火片区：</w:t>
      </w:r>
      <w:r>
        <w:rPr>
          <w:rFonts w:hint="eastAsia" w:eastAsia="方正仿宋_GBK"/>
          <w:sz w:val="32"/>
          <w:szCs w:val="32"/>
        </w:rPr>
        <w:t>兴隆村、坪坝村、凉风村、双坝村、兴文村、田坝村、光明村</w:t>
      </w:r>
    </w:p>
    <w:p>
      <w:pPr>
        <w:adjustRightInd w:val="0"/>
        <w:snapToGrid w:val="0"/>
        <w:spacing w:line="594" w:lineRule="exact"/>
        <w:ind w:firstLine="640" w:firstLineChars="200"/>
        <w:rPr>
          <w:rFonts w:eastAsia="方正仿宋_GBK"/>
          <w:color w:val="FF0000"/>
          <w:sz w:val="32"/>
          <w:szCs w:val="32"/>
        </w:rPr>
      </w:pPr>
      <w:r>
        <w:rPr>
          <w:rFonts w:eastAsia="方正楷体_GBK"/>
          <w:sz w:val="32"/>
          <w:szCs w:val="32"/>
        </w:rPr>
        <w:t>12</w:t>
      </w:r>
      <w:r>
        <w:rPr>
          <w:rFonts w:hint="eastAsia" w:eastAsia="方正楷体_GBK"/>
          <w:sz w:val="32"/>
          <w:szCs w:val="32"/>
        </w:rPr>
        <w:t>家畜禽养殖场：</w:t>
      </w:r>
      <w:r>
        <w:rPr>
          <w:rFonts w:hint="eastAsia" w:eastAsia="方正仿宋_GBK"/>
          <w:sz w:val="32"/>
          <w:szCs w:val="32"/>
        </w:rPr>
        <w:t>重庆市畅琪农业开发有限责任公司、重庆市犀牛湾养殖股份合作社、重庆市万盛经开区孙兴碧养殖场、重庆市万盛经开区会杨生猪养殖场、重庆市万盛经开区龙井生猪养殖场、重庆市万盛经开区启云养殖场、重庆市万盛经开区长友肉牛养殖场、重庆市万盛经开区永国山羊养殖场、重庆市兴坝养猪场、重庆市万盛经开区凤娇土鸡养猪场、重庆市小敏养殖场、万盛经开区青风园养殖家庭农场</w:t>
      </w:r>
    </w:p>
    <w:p>
      <w:pPr>
        <w:adjustRightInd w:val="0"/>
        <w:snapToGrid w:val="0"/>
        <w:spacing w:line="594" w:lineRule="exact"/>
        <w:ind w:firstLine="640" w:firstLineChars="200"/>
        <w:rPr>
          <w:rFonts w:eastAsia="方正黑体_GBK"/>
          <w:sz w:val="32"/>
          <w:szCs w:val="32"/>
        </w:rPr>
      </w:pPr>
      <w:r>
        <w:rPr>
          <w:rFonts w:hint="eastAsia" w:eastAsia="方正黑体_GBK"/>
          <w:sz w:val="32"/>
          <w:szCs w:val="32"/>
        </w:rPr>
        <w:t>四、监督检查工作日</w:t>
      </w:r>
    </w:p>
    <w:p>
      <w:pPr>
        <w:adjustRightInd w:val="0"/>
        <w:snapToGrid w:val="0"/>
        <w:spacing w:line="594" w:lineRule="exact"/>
        <w:ind w:firstLine="640" w:firstLineChars="200"/>
        <w:rPr>
          <w:rFonts w:eastAsia="方正楷体_GBK"/>
          <w:sz w:val="32"/>
          <w:szCs w:val="32"/>
        </w:rPr>
      </w:pPr>
      <w:r>
        <w:rPr>
          <w:rFonts w:hint="eastAsia" w:eastAsia="方正楷体_GBK"/>
          <w:sz w:val="32"/>
          <w:szCs w:val="32"/>
        </w:rPr>
        <w:t>（一）总法定工作日的测算与确定</w:t>
      </w:r>
    </w:p>
    <w:p>
      <w:pPr>
        <w:adjustRightInd w:val="0"/>
        <w:snapToGrid w:val="0"/>
        <w:spacing w:line="594" w:lineRule="exact"/>
        <w:ind w:firstLine="640" w:firstLineChars="200"/>
        <w:rPr>
          <w:rFonts w:eastAsia="方正仿宋_GBK"/>
          <w:sz w:val="32"/>
          <w:szCs w:val="32"/>
        </w:rPr>
      </w:pPr>
      <w:r>
        <w:rPr>
          <w:rFonts w:hint="eastAsia" w:eastAsia="方正仿宋_GBK"/>
          <w:sz w:val="32"/>
          <w:szCs w:val="32"/>
        </w:rPr>
        <w:t>法定工作日：</w:t>
      </w:r>
      <w:r>
        <w:rPr>
          <w:rFonts w:eastAsia="方正仿宋_GBK"/>
          <w:sz w:val="32"/>
          <w:szCs w:val="32"/>
        </w:rPr>
        <w:t>250</w:t>
      </w:r>
      <w:r>
        <w:rPr>
          <w:rFonts w:hint="eastAsia" w:eastAsia="方正仿宋_GBK"/>
          <w:sz w:val="32"/>
          <w:szCs w:val="32"/>
        </w:rPr>
        <w:t>天</w:t>
      </w:r>
    </w:p>
    <w:p>
      <w:pPr>
        <w:adjustRightInd w:val="0"/>
        <w:snapToGrid w:val="0"/>
        <w:spacing w:line="594" w:lineRule="exact"/>
        <w:ind w:firstLine="640" w:firstLineChars="200"/>
        <w:rPr>
          <w:rFonts w:eastAsia="方正仿宋_GBK"/>
          <w:sz w:val="32"/>
          <w:szCs w:val="32"/>
        </w:rPr>
      </w:pPr>
      <w:r>
        <w:rPr>
          <w:rFonts w:hint="eastAsia" w:eastAsia="方正仿宋_GBK"/>
          <w:sz w:val="32"/>
          <w:szCs w:val="32"/>
        </w:rPr>
        <w:t>执法人员数量：</w:t>
      </w:r>
      <w:r>
        <w:rPr>
          <w:rFonts w:eastAsia="方正仿宋_GBK"/>
          <w:sz w:val="32"/>
          <w:szCs w:val="32"/>
        </w:rPr>
        <w:t>4</w:t>
      </w:r>
      <w:r>
        <w:rPr>
          <w:rFonts w:hint="eastAsia" w:eastAsia="方正仿宋_GBK"/>
          <w:sz w:val="32"/>
          <w:szCs w:val="32"/>
        </w:rPr>
        <w:t>人</w:t>
      </w:r>
    </w:p>
    <w:p>
      <w:pPr>
        <w:adjustRightInd w:val="0"/>
        <w:snapToGrid w:val="0"/>
        <w:spacing w:line="594" w:lineRule="exact"/>
        <w:ind w:firstLine="640" w:firstLineChars="200"/>
        <w:rPr>
          <w:rFonts w:eastAsia="方正仿宋_GBK"/>
          <w:sz w:val="32"/>
          <w:szCs w:val="32"/>
        </w:rPr>
      </w:pPr>
      <w:r>
        <w:rPr>
          <w:rFonts w:hint="eastAsia" w:eastAsia="方正仿宋_GBK"/>
          <w:sz w:val="32"/>
          <w:szCs w:val="32"/>
        </w:rPr>
        <w:t>总法定工作日</w:t>
      </w:r>
      <w:r>
        <w:rPr>
          <w:rFonts w:eastAsia="方正仿宋_GBK"/>
          <w:sz w:val="32"/>
          <w:szCs w:val="32"/>
        </w:rPr>
        <w:t>=</w:t>
      </w:r>
      <w:r>
        <w:rPr>
          <w:rFonts w:hint="eastAsia" w:eastAsia="方正仿宋_GBK"/>
          <w:sz w:val="32"/>
          <w:szCs w:val="32"/>
        </w:rPr>
        <w:t>法定工作日</w:t>
      </w:r>
      <w:r>
        <w:rPr>
          <w:rFonts w:eastAsia="方正仿宋_GBK"/>
          <w:sz w:val="32"/>
          <w:szCs w:val="32"/>
        </w:rPr>
        <w:t>×</w:t>
      </w:r>
      <w:r>
        <w:rPr>
          <w:rFonts w:hint="eastAsia" w:eastAsia="方正仿宋_GBK"/>
          <w:sz w:val="32"/>
          <w:szCs w:val="32"/>
        </w:rPr>
        <w:t>执法人员数量</w:t>
      </w:r>
      <w:r>
        <w:rPr>
          <w:rFonts w:eastAsia="方正仿宋_GBK"/>
          <w:sz w:val="32"/>
          <w:szCs w:val="32"/>
        </w:rPr>
        <w:t>=</w:t>
      </w:r>
      <w:r>
        <w:rPr>
          <w:rFonts w:eastAsia="方正仿宋_GBK"/>
          <w:b/>
          <w:bCs/>
          <w:sz w:val="32"/>
          <w:szCs w:val="32"/>
        </w:rPr>
        <w:t>1000</w:t>
      </w:r>
      <w:r>
        <w:rPr>
          <w:rFonts w:hint="eastAsia" w:eastAsia="方正仿宋_GBK"/>
          <w:b/>
          <w:bCs/>
          <w:sz w:val="32"/>
          <w:szCs w:val="32"/>
        </w:rPr>
        <w:t>天</w:t>
      </w:r>
    </w:p>
    <w:p>
      <w:pPr>
        <w:adjustRightInd w:val="0"/>
        <w:snapToGrid w:val="0"/>
        <w:spacing w:line="594" w:lineRule="exact"/>
        <w:ind w:firstLine="640" w:firstLineChars="200"/>
        <w:rPr>
          <w:rFonts w:eastAsia="方正楷体_GBK"/>
          <w:sz w:val="32"/>
          <w:szCs w:val="32"/>
        </w:rPr>
      </w:pPr>
      <w:r>
        <w:rPr>
          <w:rFonts w:hint="eastAsia" w:eastAsia="方正楷体_GBK"/>
          <w:sz w:val="32"/>
          <w:szCs w:val="32"/>
        </w:rPr>
        <w:t>（二）非行政执法工作日的测算与确定</w:t>
      </w:r>
    </w:p>
    <w:p>
      <w:pPr>
        <w:adjustRightInd w:val="0"/>
        <w:snapToGrid w:val="0"/>
        <w:spacing w:line="594" w:lineRule="exact"/>
        <w:ind w:firstLine="640" w:firstLineChars="200"/>
        <w:rPr>
          <w:rFonts w:eastAsia="方正仿宋_GBK"/>
          <w:sz w:val="32"/>
          <w:szCs w:val="32"/>
        </w:rPr>
      </w:pPr>
      <w:r>
        <w:rPr>
          <w:rFonts w:eastAsia="方正仿宋_GBK"/>
          <w:sz w:val="32"/>
          <w:szCs w:val="32"/>
        </w:rPr>
        <w:t>1.</w:t>
      </w:r>
      <w:r>
        <w:rPr>
          <w:rFonts w:hint="eastAsia" w:eastAsia="方正仿宋_GBK"/>
          <w:sz w:val="32"/>
          <w:szCs w:val="32"/>
        </w:rPr>
        <w:t>学习、培训、考核、会议：</w:t>
      </w:r>
      <w:r>
        <w:rPr>
          <w:rFonts w:eastAsia="方正仿宋_GBK"/>
          <w:sz w:val="32"/>
          <w:szCs w:val="32"/>
        </w:rPr>
        <w:t>4</w:t>
      </w:r>
      <w:r>
        <w:rPr>
          <w:rFonts w:hint="eastAsia" w:eastAsia="方正仿宋_GBK"/>
          <w:sz w:val="32"/>
          <w:szCs w:val="32"/>
        </w:rPr>
        <w:t>天</w:t>
      </w:r>
      <w:r>
        <w:rPr>
          <w:rFonts w:eastAsia="方正仿宋_GBK"/>
          <w:sz w:val="32"/>
          <w:szCs w:val="32"/>
        </w:rPr>
        <w:t>×12</w:t>
      </w:r>
      <w:r>
        <w:rPr>
          <w:rFonts w:hint="eastAsia" w:eastAsia="方正仿宋_GBK"/>
          <w:sz w:val="32"/>
          <w:szCs w:val="32"/>
        </w:rPr>
        <w:t>个月</w:t>
      </w:r>
      <w:r>
        <w:rPr>
          <w:rFonts w:eastAsia="方正仿宋_GBK"/>
          <w:sz w:val="32"/>
          <w:szCs w:val="32"/>
        </w:rPr>
        <w:t>×4</w:t>
      </w:r>
      <w:r>
        <w:rPr>
          <w:rFonts w:hint="eastAsia" w:eastAsia="方正仿宋_GBK"/>
          <w:sz w:val="32"/>
          <w:szCs w:val="32"/>
        </w:rPr>
        <w:t>人</w:t>
      </w:r>
      <w:r>
        <w:rPr>
          <w:rFonts w:eastAsia="方正仿宋_GBK"/>
          <w:sz w:val="32"/>
          <w:szCs w:val="32"/>
        </w:rPr>
        <w:t>=192</w:t>
      </w:r>
      <w:r>
        <w:rPr>
          <w:rFonts w:hint="eastAsia" w:eastAsia="方正仿宋_GBK"/>
          <w:sz w:val="32"/>
          <w:szCs w:val="32"/>
        </w:rPr>
        <w:t>天</w:t>
      </w:r>
    </w:p>
    <w:p>
      <w:pPr>
        <w:adjustRightInd w:val="0"/>
        <w:snapToGrid w:val="0"/>
        <w:spacing w:line="594" w:lineRule="exact"/>
        <w:ind w:firstLine="640" w:firstLineChars="200"/>
        <w:rPr>
          <w:rFonts w:eastAsia="方正仿宋_GBK"/>
          <w:sz w:val="32"/>
          <w:szCs w:val="32"/>
        </w:rPr>
      </w:pPr>
      <w:r>
        <w:rPr>
          <w:rFonts w:eastAsia="方正仿宋_GBK"/>
          <w:sz w:val="32"/>
          <w:szCs w:val="32"/>
        </w:rPr>
        <w:t>2.</w:t>
      </w:r>
      <w:r>
        <w:rPr>
          <w:rFonts w:hint="eastAsia" w:eastAsia="方正仿宋_GBK"/>
          <w:sz w:val="32"/>
          <w:szCs w:val="32"/>
        </w:rPr>
        <w:t>检查村居安全工作：</w:t>
      </w:r>
      <w:r>
        <w:rPr>
          <w:rFonts w:eastAsia="方正仿宋_GBK"/>
          <w:sz w:val="32"/>
          <w:szCs w:val="32"/>
        </w:rPr>
        <w:t>4</w:t>
      </w:r>
      <w:r>
        <w:rPr>
          <w:rFonts w:hint="eastAsia" w:eastAsia="方正仿宋_GBK"/>
          <w:sz w:val="32"/>
          <w:szCs w:val="32"/>
        </w:rPr>
        <w:t>天</w:t>
      </w:r>
      <w:r>
        <w:rPr>
          <w:rFonts w:eastAsia="方正仿宋_GBK"/>
          <w:sz w:val="32"/>
          <w:szCs w:val="32"/>
        </w:rPr>
        <w:t>×10</w:t>
      </w:r>
      <w:r>
        <w:rPr>
          <w:rFonts w:hint="eastAsia" w:eastAsia="方正仿宋_GBK"/>
          <w:sz w:val="32"/>
          <w:szCs w:val="32"/>
        </w:rPr>
        <w:t>个村居</w:t>
      </w:r>
      <w:r>
        <w:rPr>
          <w:rFonts w:eastAsia="方正仿宋_GBK"/>
          <w:sz w:val="32"/>
          <w:szCs w:val="32"/>
        </w:rPr>
        <w:t>×4</w:t>
      </w:r>
      <w:r>
        <w:rPr>
          <w:rFonts w:hint="eastAsia" w:eastAsia="方正仿宋_GBK"/>
          <w:sz w:val="32"/>
          <w:szCs w:val="32"/>
        </w:rPr>
        <w:t>人</w:t>
      </w:r>
      <w:r>
        <w:rPr>
          <w:rFonts w:eastAsia="方正仿宋_GBK"/>
          <w:sz w:val="32"/>
          <w:szCs w:val="32"/>
        </w:rPr>
        <w:t>=160</w:t>
      </w:r>
      <w:r>
        <w:rPr>
          <w:rFonts w:hint="eastAsia" w:eastAsia="方正仿宋_GBK"/>
          <w:sz w:val="32"/>
          <w:szCs w:val="32"/>
        </w:rPr>
        <w:t>天</w:t>
      </w:r>
    </w:p>
    <w:p>
      <w:pPr>
        <w:adjustRightInd w:val="0"/>
        <w:snapToGrid w:val="0"/>
        <w:spacing w:line="594" w:lineRule="exact"/>
        <w:ind w:firstLine="640" w:firstLineChars="200"/>
        <w:rPr>
          <w:rFonts w:eastAsia="方正仿宋_GBK"/>
          <w:sz w:val="32"/>
          <w:szCs w:val="32"/>
        </w:rPr>
      </w:pPr>
      <w:r>
        <w:rPr>
          <w:rFonts w:eastAsia="方正仿宋_GBK"/>
          <w:sz w:val="32"/>
          <w:szCs w:val="32"/>
        </w:rPr>
        <w:t>3.</w:t>
      </w:r>
      <w:r>
        <w:rPr>
          <w:rFonts w:hint="eastAsia" w:eastAsia="方正仿宋_GBK"/>
          <w:sz w:val="32"/>
          <w:szCs w:val="32"/>
        </w:rPr>
        <w:t>公务员法定年休假、探亲假、婚</w:t>
      </w:r>
      <w:r>
        <w:rPr>
          <w:rFonts w:eastAsia="方正仿宋_GBK"/>
          <w:sz w:val="32"/>
          <w:szCs w:val="32"/>
        </w:rPr>
        <w:t>(</w:t>
      </w:r>
      <w:r>
        <w:rPr>
          <w:rFonts w:hint="eastAsia" w:eastAsia="方正仿宋_GBK"/>
          <w:sz w:val="32"/>
          <w:szCs w:val="32"/>
        </w:rPr>
        <w:t>丧</w:t>
      </w:r>
      <w:r>
        <w:rPr>
          <w:rFonts w:eastAsia="方正仿宋_GBK"/>
          <w:sz w:val="32"/>
          <w:szCs w:val="32"/>
        </w:rPr>
        <w:t>)</w:t>
      </w:r>
      <w:r>
        <w:rPr>
          <w:rFonts w:hint="eastAsia" w:eastAsia="方正仿宋_GBK"/>
          <w:sz w:val="32"/>
          <w:szCs w:val="32"/>
        </w:rPr>
        <w:t>假，事假、病假等：</w:t>
      </w:r>
      <w:r>
        <w:rPr>
          <w:rFonts w:eastAsia="方正仿宋_GBK"/>
          <w:sz w:val="32"/>
          <w:szCs w:val="32"/>
        </w:rPr>
        <w:t>10</w:t>
      </w:r>
      <w:r>
        <w:rPr>
          <w:rFonts w:hint="eastAsia" w:eastAsia="方正仿宋_GBK"/>
          <w:sz w:val="32"/>
          <w:szCs w:val="32"/>
        </w:rPr>
        <w:t>天</w:t>
      </w:r>
      <w:r>
        <w:rPr>
          <w:rFonts w:eastAsia="方正仿宋_GBK"/>
          <w:sz w:val="32"/>
          <w:szCs w:val="32"/>
        </w:rPr>
        <w:t>×4</w:t>
      </w:r>
      <w:r>
        <w:rPr>
          <w:rFonts w:hint="eastAsia" w:eastAsia="方正仿宋_GBK"/>
          <w:sz w:val="32"/>
          <w:szCs w:val="32"/>
        </w:rPr>
        <w:t>人</w:t>
      </w:r>
      <w:r>
        <w:rPr>
          <w:rFonts w:eastAsia="方正仿宋_GBK"/>
          <w:sz w:val="32"/>
          <w:szCs w:val="32"/>
        </w:rPr>
        <w:t>=40</w:t>
      </w:r>
      <w:r>
        <w:rPr>
          <w:rFonts w:hint="eastAsia" w:eastAsia="方正仿宋_GBK"/>
          <w:sz w:val="32"/>
          <w:szCs w:val="32"/>
        </w:rPr>
        <w:t>天</w:t>
      </w:r>
    </w:p>
    <w:p>
      <w:pPr>
        <w:adjustRightInd w:val="0"/>
        <w:snapToGrid w:val="0"/>
        <w:spacing w:line="594" w:lineRule="exact"/>
        <w:ind w:firstLine="640" w:firstLineChars="200"/>
        <w:rPr>
          <w:rFonts w:eastAsia="方正仿宋_GBK"/>
          <w:sz w:val="32"/>
          <w:szCs w:val="32"/>
        </w:rPr>
      </w:pPr>
      <w:r>
        <w:rPr>
          <w:rFonts w:eastAsia="方正仿宋_GBK"/>
          <w:sz w:val="32"/>
          <w:szCs w:val="32"/>
        </w:rPr>
        <w:t>4.</w:t>
      </w:r>
      <w:r>
        <w:rPr>
          <w:rFonts w:hint="eastAsia" w:eastAsia="方正仿宋_GBK"/>
          <w:sz w:val="32"/>
          <w:szCs w:val="32"/>
        </w:rPr>
        <w:t>党委政府安排的其他工作：</w:t>
      </w:r>
      <w:r>
        <w:rPr>
          <w:rFonts w:eastAsia="方正仿宋_GBK"/>
          <w:sz w:val="32"/>
          <w:szCs w:val="32"/>
        </w:rPr>
        <w:t>2</w:t>
      </w:r>
      <w:r>
        <w:rPr>
          <w:rFonts w:hint="eastAsia" w:eastAsia="方正仿宋_GBK"/>
          <w:sz w:val="32"/>
          <w:szCs w:val="32"/>
        </w:rPr>
        <w:t>次</w:t>
      </w:r>
      <w:r>
        <w:rPr>
          <w:rFonts w:eastAsia="方正仿宋_GBK"/>
          <w:sz w:val="32"/>
          <w:szCs w:val="32"/>
        </w:rPr>
        <w:t>×12</w:t>
      </w:r>
      <w:r>
        <w:rPr>
          <w:rFonts w:hint="eastAsia" w:eastAsia="方正仿宋_GBK"/>
          <w:sz w:val="32"/>
          <w:szCs w:val="32"/>
        </w:rPr>
        <w:t>个月</w:t>
      </w:r>
      <w:r>
        <w:rPr>
          <w:rFonts w:eastAsia="方正仿宋_GBK"/>
          <w:sz w:val="32"/>
          <w:szCs w:val="32"/>
        </w:rPr>
        <w:t>×4</w:t>
      </w:r>
      <w:r>
        <w:rPr>
          <w:rFonts w:hint="eastAsia" w:eastAsia="方正仿宋_GBK"/>
          <w:sz w:val="32"/>
          <w:szCs w:val="32"/>
        </w:rPr>
        <w:t>人</w:t>
      </w:r>
      <w:r>
        <w:rPr>
          <w:rFonts w:eastAsia="方正仿宋_GBK"/>
          <w:sz w:val="32"/>
          <w:szCs w:val="32"/>
        </w:rPr>
        <w:t>=96</w:t>
      </w:r>
      <w:r>
        <w:rPr>
          <w:rFonts w:hint="eastAsia" w:eastAsia="方正仿宋_GBK"/>
          <w:sz w:val="32"/>
          <w:szCs w:val="32"/>
        </w:rPr>
        <w:t>天</w:t>
      </w:r>
    </w:p>
    <w:p>
      <w:pPr>
        <w:adjustRightInd w:val="0"/>
        <w:snapToGrid w:val="0"/>
        <w:spacing w:line="594" w:lineRule="exact"/>
        <w:ind w:firstLine="640" w:firstLineChars="200"/>
        <w:rPr>
          <w:rFonts w:eastAsia="方正仿宋_GBK"/>
          <w:sz w:val="32"/>
          <w:szCs w:val="32"/>
        </w:rPr>
      </w:pPr>
      <w:r>
        <w:rPr>
          <w:rFonts w:eastAsia="方正仿宋_GBK"/>
          <w:sz w:val="32"/>
          <w:szCs w:val="32"/>
        </w:rPr>
        <w:t>5.</w:t>
      </w:r>
      <w:r>
        <w:rPr>
          <w:rFonts w:hint="eastAsia" w:eastAsia="方正仿宋_GBK"/>
          <w:sz w:val="32"/>
          <w:szCs w:val="32"/>
        </w:rPr>
        <w:t>农业农村工作：</w:t>
      </w:r>
      <w:r>
        <w:rPr>
          <w:rFonts w:eastAsia="方正仿宋_GBK"/>
          <w:sz w:val="32"/>
          <w:szCs w:val="32"/>
        </w:rPr>
        <w:t>4</w:t>
      </w:r>
      <w:r>
        <w:rPr>
          <w:rFonts w:hint="eastAsia" w:eastAsia="方正仿宋_GBK"/>
          <w:sz w:val="32"/>
          <w:szCs w:val="32"/>
        </w:rPr>
        <w:t>次</w:t>
      </w:r>
      <w:r>
        <w:rPr>
          <w:rFonts w:eastAsia="方正仿宋_GBK"/>
          <w:sz w:val="32"/>
          <w:szCs w:val="32"/>
        </w:rPr>
        <w:t>×12</w:t>
      </w:r>
      <w:r>
        <w:rPr>
          <w:rFonts w:hint="eastAsia" w:eastAsia="方正仿宋_GBK"/>
          <w:sz w:val="32"/>
          <w:szCs w:val="32"/>
        </w:rPr>
        <w:t>个月</w:t>
      </w:r>
      <w:r>
        <w:rPr>
          <w:rFonts w:eastAsia="方正仿宋_GBK"/>
          <w:sz w:val="32"/>
          <w:szCs w:val="32"/>
        </w:rPr>
        <w:t>×4</w:t>
      </w:r>
      <w:r>
        <w:rPr>
          <w:rFonts w:hint="eastAsia" w:eastAsia="方正仿宋_GBK"/>
          <w:sz w:val="32"/>
          <w:szCs w:val="32"/>
        </w:rPr>
        <w:t>人</w:t>
      </w:r>
      <w:r>
        <w:rPr>
          <w:rFonts w:eastAsia="方正仿宋_GBK"/>
          <w:sz w:val="32"/>
          <w:szCs w:val="32"/>
        </w:rPr>
        <w:t>=192</w:t>
      </w:r>
      <w:r>
        <w:rPr>
          <w:rFonts w:hint="eastAsia" w:eastAsia="方正仿宋_GBK"/>
          <w:sz w:val="32"/>
          <w:szCs w:val="32"/>
        </w:rPr>
        <w:t>天</w:t>
      </w:r>
    </w:p>
    <w:p>
      <w:pPr>
        <w:adjustRightInd w:val="0"/>
        <w:snapToGrid w:val="0"/>
        <w:spacing w:line="594" w:lineRule="exact"/>
        <w:ind w:firstLine="640" w:firstLineChars="200"/>
        <w:rPr>
          <w:rFonts w:eastAsia="方正仿宋_GBK"/>
          <w:sz w:val="32"/>
          <w:szCs w:val="32"/>
        </w:rPr>
      </w:pPr>
      <w:r>
        <w:rPr>
          <w:rFonts w:hint="eastAsia" w:eastAsia="方正仿宋_GBK"/>
          <w:sz w:val="32"/>
          <w:szCs w:val="32"/>
        </w:rPr>
        <w:t>非行政执法工作日为</w:t>
      </w:r>
      <w:r>
        <w:rPr>
          <w:rFonts w:eastAsia="方正仿宋_GBK"/>
          <w:b/>
          <w:bCs/>
          <w:sz w:val="32"/>
          <w:szCs w:val="32"/>
        </w:rPr>
        <w:t>680</w:t>
      </w:r>
      <w:r>
        <w:rPr>
          <w:rFonts w:hint="eastAsia" w:eastAsia="方正仿宋_GBK"/>
          <w:b/>
          <w:bCs/>
          <w:sz w:val="32"/>
          <w:szCs w:val="32"/>
        </w:rPr>
        <w:t>天</w:t>
      </w:r>
      <w:r>
        <w:rPr>
          <w:rFonts w:hint="eastAsia" w:eastAsia="方正仿宋_GBK"/>
          <w:sz w:val="32"/>
          <w:szCs w:val="32"/>
        </w:rPr>
        <w:t>。</w:t>
      </w:r>
    </w:p>
    <w:p>
      <w:pPr>
        <w:adjustRightInd w:val="0"/>
        <w:snapToGrid w:val="0"/>
        <w:spacing w:line="594" w:lineRule="exact"/>
        <w:ind w:firstLine="640" w:firstLineChars="200"/>
        <w:rPr>
          <w:rFonts w:eastAsia="方正楷体_GBK"/>
          <w:sz w:val="32"/>
          <w:szCs w:val="32"/>
        </w:rPr>
      </w:pPr>
      <w:r>
        <w:rPr>
          <w:rFonts w:hint="eastAsia" w:eastAsia="方正楷体_GBK"/>
          <w:sz w:val="32"/>
          <w:szCs w:val="32"/>
        </w:rPr>
        <w:t>（三）其他执法工作日的测算与确定</w:t>
      </w:r>
    </w:p>
    <w:p>
      <w:pPr>
        <w:adjustRightInd w:val="0"/>
        <w:snapToGrid w:val="0"/>
        <w:spacing w:line="594" w:lineRule="exact"/>
        <w:ind w:firstLine="640" w:firstLineChars="200"/>
        <w:rPr>
          <w:rFonts w:eastAsia="方正仿宋_GBK"/>
          <w:sz w:val="32"/>
          <w:szCs w:val="32"/>
        </w:rPr>
      </w:pPr>
      <w:r>
        <w:rPr>
          <w:rFonts w:eastAsia="方正仿宋_GBK"/>
          <w:sz w:val="32"/>
          <w:szCs w:val="32"/>
        </w:rPr>
        <w:t>1.</w:t>
      </w:r>
      <w:r>
        <w:rPr>
          <w:rFonts w:hint="eastAsia" w:eastAsia="方正仿宋_GBK"/>
          <w:sz w:val="32"/>
          <w:szCs w:val="32"/>
        </w:rPr>
        <w:t>参与上级安全监管执法部门组织的安全生产执法行动</w:t>
      </w:r>
      <w:r>
        <w:rPr>
          <w:rFonts w:eastAsia="方正仿宋_GBK"/>
          <w:sz w:val="32"/>
          <w:szCs w:val="32"/>
        </w:rPr>
        <w:t>:1</w:t>
      </w:r>
      <w:r>
        <w:rPr>
          <w:rFonts w:hint="eastAsia" w:eastAsia="方正仿宋_GBK"/>
          <w:sz w:val="32"/>
          <w:szCs w:val="32"/>
        </w:rPr>
        <w:t>次</w:t>
      </w:r>
      <w:r>
        <w:rPr>
          <w:rFonts w:eastAsia="方正仿宋_GBK"/>
          <w:sz w:val="32"/>
          <w:szCs w:val="32"/>
        </w:rPr>
        <w:t>×12</w:t>
      </w:r>
      <w:r>
        <w:rPr>
          <w:rFonts w:hint="eastAsia" w:eastAsia="方正仿宋_GBK"/>
          <w:sz w:val="32"/>
          <w:szCs w:val="32"/>
        </w:rPr>
        <w:t>个月</w:t>
      </w:r>
      <w:r>
        <w:rPr>
          <w:rFonts w:eastAsia="方正仿宋_GBK"/>
          <w:sz w:val="32"/>
          <w:szCs w:val="32"/>
        </w:rPr>
        <w:t>×4</w:t>
      </w:r>
      <w:r>
        <w:rPr>
          <w:rFonts w:hint="eastAsia" w:eastAsia="方正仿宋_GBK"/>
          <w:sz w:val="32"/>
          <w:szCs w:val="32"/>
        </w:rPr>
        <w:t>人</w:t>
      </w:r>
      <w:r>
        <w:rPr>
          <w:rFonts w:eastAsia="方正仿宋_GBK"/>
          <w:sz w:val="32"/>
          <w:szCs w:val="32"/>
        </w:rPr>
        <w:t>=48</w:t>
      </w:r>
      <w:r>
        <w:rPr>
          <w:rFonts w:hint="eastAsia" w:eastAsia="方正仿宋_GBK"/>
          <w:sz w:val="32"/>
          <w:szCs w:val="32"/>
        </w:rPr>
        <w:t>天</w:t>
      </w:r>
    </w:p>
    <w:p>
      <w:pPr>
        <w:adjustRightInd w:val="0"/>
        <w:snapToGrid w:val="0"/>
        <w:spacing w:line="594" w:lineRule="exact"/>
        <w:ind w:firstLine="640" w:firstLineChars="200"/>
        <w:rPr>
          <w:rFonts w:eastAsia="方正仿宋_GBK"/>
          <w:sz w:val="32"/>
          <w:szCs w:val="32"/>
        </w:rPr>
      </w:pPr>
      <w:r>
        <w:rPr>
          <w:rFonts w:eastAsia="方正仿宋_GBK"/>
          <w:sz w:val="32"/>
          <w:szCs w:val="32"/>
        </w:rPr>
        <w:t>2.</w:t>
      </w:r>
      <w:r>
        <w:rPr>
          <w:rFonts w:hint="eastAsia" w:eastAsia="方正仿宋_GBK"/>
          <w:sz w:val="32"/>
          <w:szCs w:val="32"/>
        </w:rPr>
        <w:t>完成上级主管部门安排的工作任务</w:t>
      </w:r>
      <w:r>
        <w:rPr>
          <w:rFonts w:eastAsia="方正仿宋_GBK"/>
          <w:sz w:val="32"/>
          <w:szCs w:val="32"/>
        </w:rPr>
        <w:t>=2</w:t>
      </w:r>
      <w:r>
        <w:rPr>
          <w:rFonts w:hint="eastAsia" w:eastAsia="方正仿宋_GBK"/>
          <w:sz w:val="32"/>
          <w:szCs w:val="32"/>
        </w:rPr>
        <w:t>次</w:t>
      </w:r>
      <w:r>
        <w:rPr>
          <w:rFonts w:eastAsia="方正仿宋_GBK"/>
          <w:sz w:val="32"/>
          <w:szCs w:val="32"/>
        </w:rPr>
        <w:t>×12</w:t>
      </w:r>
      <w:r>
        <w:rPr>
          <w:rFonts w:hint="eastAsia" w:eastAsia="方正仿宋_GBK"/>
          <w:sz w:val="32"/>
          <w:szCs w:val="32"/>
        </w:rPr>
        <w:t>个月</w:t>
      </w:r>
      <w:r>
        <w:rPr>
          <w:rFonts w:eastAsia="方正仿宋_GBK"/>
          <w:sz w:val="32"/>
          <w:szCs w:val="32"/>
        </w:rPr>
        <w:t>×4</w:t>
      </w:r>
      <w:r>
        <w:rPr>
          <w:rFonts w:hint="eastAsia" w:eastAsia="方正仿宋_GBK"/>
          <w:sz w:val="32"/>
          <w:szCs w:val="32"/>
        </w:rPr>
        <w:t>人</w:t>
      </w:r>
      <w:r>
        <w:rPr>
          <w:rFonts w:eastAsia="方正仿宋_GBK"/>
          <w:sz w:val="32"/>
          <w:szCs w:val="32"/>
        </w:rPr>
        <w:t>=96</w:t>
      </w:r>
      <w:r>
        <w:rPr>
          <w:rFonts w:hint="eastAsia" w:eastAsia="方正仿宋_GBK"/>
          <w:sz w:val="32"/>
          <w:szCs w:val="32"/>
        </w:rPr>
        <w:t>天</w:t>
      </w:r>
    </w:p>
    <w:p>
      <w:pPr>
        <w:adjustRightInd w:val="0"/>
        <w:snapToGrid w:val="0"/>
        <w:spacing w:line="594" w:lineRule="exact"/>
        <w:ind w:firstLine="640" w:firstLineChars="200"/>
        <w:rPr>
          <w:rFonts w:eastAsia="方正仿宋_GBK"/>
          <w:sz w:val="32"/>
          <w:szCs w:val="32"/>
        </w:rPr>
      </w:pPr>
      <w:r>
        <w:rPr>
          <w:rFonts w:hint="eastAsia" w:eastAsia="方正仿宋_GBK"/>
          <w:sz w:val="32"/>
          <w:szCs w:val="32"/>
        </w:rPr>
        <w:t>其他执法工作日为</w:t>
      </w:r>
      <w:r>
        <w:rPr>
          <w:rFonts w:eastAsia="方正仿宋_GBK"/>
          <w:b/>
          <w:bCs/>
          <w:sz w:val="32"/>
          <w:szCs w:val="32"/>
        </w:rPr>
        <w:t>144</w:t>
      </w:r>
      <w:r>
        <w:rPr>
          <w:rFonts w:hint="eastAsia" w:eastAsia="方正仿宋_GBK"/>
          <w:b/>
          <w:bCs/>
          <w:sz w:val="32"/>
          <w:szCs w:val="32"/>
        </w:rPr>
        <w:t>天</w:t>
      </w:r>
      <w:r>
        <w:rPr>
          <w:rFonts w:hint="eastAsia" w:eastAsia="方正仿宋_GBK"/>
          <w:sz w:val="32"/>
          <w:szCs w:val="32"/>
        </w:rPr>
        <w:t>。</w:t>
      </w:r>
    </w:p>
    <w:p>
      <w:pPr>
        <w:adjustRightInd w:val="0"/>
        <w:snapToGrid w:val="0"/>
        <w:spacing w:line="594" w:lineRule="exact"/>
        <w:ind w:firstLine="640" w:firstLineChars="200"/>
        <w:rPr>
          <w:rFonts w:eastAsia="方正楷体_GBK"/>
          <w:sz w:val="32"/>
          <w:szCs w:val="32"/>
        </w:rPr>
      </w:pPr>
      <w:r>
        <w:rPr>
          <w:rFonts w:hint="eastAsia" w:eastAsia="方正楷体_GBK"/>
          <w:sz w:val="32"/>
          <w:szCs w:val="32"/>
        </w:rPr>
        <w:t>（四）行政执法检查工作日的测算与确定</w:t>
      </w:r>
    </w:p>
    <w:p>
      <w:pPr>
        <w:adjustRightInd w:val="0"/>
        <w:snapToGrid w:val="0"/>
        <w:spacing w:line="594" w:lineRule="exact"/>
        <w:ind w:firstLine="640" w:firstLineChars="200"/>
        <w:rPr>
          <w:rFonts w:eastAsia="方正仿宋_GBK"/>
          <w:sz w:val="32"/>
          <w:szCs w:val="32"/>
        </w:rPr>
      </w:pPr>
      <w:r>
        <w:rPr>
          <w:rFonts w:hint="eastAsia" w:eastAsia="方正仿宋_GBK"/>
          <w:sz w:val="32"/>
          <w:szCs w:val="32"/>
        </w:rPr>
        <w:t>行政执法检查工作日</w:t>
      </w:r>
      <w:r>
        <w:rPr>
          <w:rFonts w:eastAsia="方正仿宋_GBK"/>
          <w:sz w:val="32"/>
          <w:szCs w:val="32"/>
        </w:rPr>
        <w:t>=</w:t>
      </w:r>
      <w:r>
        <w:rPr>
          <w:rFonts w:hint="eastAsia" w:eastAsia="方正仿宋_GBK"/>
          <w:sz w:val="32"/>
          <w:szCs w:val="32"/>
        </w:rPr>
        <w:t>总法定工作日</w:t>
      </w:r>
      <w:r>
        <w:rPr>
          <w:rFonts w:eastAsia="方正仿宋_GBK"/>
          <w:sz w:val="32"/>
          <w:szCs w:val="32"/>
        </w:rPr>
        <w:t>-</w:t>
      </w:r>
      <w:r>
        <w:rPr>
          <w:rFonts w:hint="eastAsia" w:eastAsia="方正仿宋_GBK"/>
          <w:sz w:val="32"/>
          <w:szCs w:val="32"/>
        </w:rPr>
        <w:t>非行政执法工作日</w:t>
      </w:r>
      <w:r>
        <w:rPr>
          <w:rFonts w:eastAsia="方正仿宋_GBK"/>
          <w:sz w:val="32"/>
          <w:szCs w:val="32"/>
        </w:rPr>
        <w:t>-</w:t>
      </w:r>
      <w:r>
        <w:rPr>
          <w:rFonts w:hint="eastAsia" w:eastAsia="方正仿宋_GBK"/>
          <w:sz w:val="32"/>
          <w:szCs w:val="32"/>
        </w:rPr>
        <w:t>其他执法工作日</w:t>
      </w:r>
      <w:r>
        <w:rPr>
          <w:rFonts w:eastAsia="方正仿宋_GBK"/>
          <w:sz w:val="32"/>
          <w:szCs w:val="32"/>
        </w:rPr>
        <w:t>=</w:t>
      </w:r>
      <w:r>
        <w:rPr>
          <w:rFonts w:eastAsia="方正仿宋_GBK"/>
          <w:b/>
          <w:bCs/>
          <w:sz w:val="32"/>
          <w:szCs w:val="32"/>
        </w:rPr>
        <w:t>176</w:t>
      </w:r>
      <w:r>
        <w:rPr>
          <w:rFonts w:hint="eastAsia" w:eastAsia="方正仿宋_GBK"/>
          <w:b/>
          <w:bCs/>
          <w:sz w:val="32"/>
          <w:szCs w:val="32"/>
        </w:rPr>
        <w:t>天</w:t>
      </w:r>
    </w:p>
    <w:p>
      <w:pPr>
        <w:adjustRightInd w:val="0"/>
        <w:snapToGrid w:val="0"/>
        <w:spacing w:line="594" w:lineRule="exact"/>
        <w:ind w:firstLine="640" w:firstLineChars="200"/>
        <w:rPr>
          <w:rFonts w:eastAsia="方正黑体_GBK"/>
          <w:sz w:val="32"/>
          <w:szCs w:val="32"/>
        </w:rPr>
      </w:pPr>
      <w:r>
        <w:rPr>
          <w:rFonts w:hint="eastAsia" w:eastAsia="方正黑体_GBK"/>
          <w:sz w:val="32"/>
          <w:szCs w:val="32"/>
        </w:rPr>
        <w:t>五、监督检查计划的主要内容</w:t>
      </w:r>
    </w:p>
    <w:p>
      <w:pPr>
        <w:adjustRightInd w:val="0"/>
        <w:snapToGrid w:val="0"/>
        <w:spacing w:line="594" w:lineRule="exact"/>
        <w:ind w:firstLine="640" w:firstLineChars="200"/>
        <w:rPr>
          <w:rFonts w:eastAsia="方正楷体_GBK"/>
          <w:sz w:val="32"/>
          <w:szCs w:val="32"/>
        </w:rPr>
      </w:pPr>
      <w:r>
        <w:rPr>
          <w:rFonts w:hint="eastAsia" w:eastAsia="方正楷体_GBK"/>
          <w:sz w:val="32"/>
          <w:szCs w:val="32"/>
        </w:rPr>
        <w:t>（一）监督检查的原则</w:t>
      </w:r>
    </w:p>
    <w:p>
      <w:pPr>
        <w:adjustRightInd w:val="0"/>
        <w:snapToGrid w:val="0"/>
        <w:spacing w:line="594" w:lineRule="exact"/>
        <w:ind w:firstLine="640" w:firstLineChars="200"/>
        <w:rPr>
          <w:rFonts w:eastAsia="方正仿宋_GBK"/>
          <w:sz w:val="32"/>
          <w:szCs w:val="32"/>
        </w:rPr>
      </w:pPr>
      <w:r>
        <w:rPr>
          <w:rFonts w:eastAsia="方正仿宋_GBK"/>
          <w:sz w:val="32"/>
          <w:szCs w:val="32"/>
        </w:rPr>
        <w:t>1.</w:t>
      </w:r>
      <w:r>
        <w:rPr>
          <w:rFonts w:hint="eastAsia" w:eastAsia="方正仿宋_GBK"/>
          <w:sz w:val="32"/>
          <w:szCs w:val="32"/>
        </w:rPr>
        <w:t>每月对</w:t>
      </w:r>
      <w:r>
        <w:rPr>
          <w:rFonts w:eastAsia="方正仿宋_GBK"/>
          <w:sz w:val="32"/>
          <w:szCs w:val="32"/>
        </w:rPr>
        <w:t>2</w:t>
      </w:r>
      <w:r>
        <w:rPr>
          <w:rFonts w:hint="eastAsia" w:eastAsia="方正仿宋_GBK"/>
          <w:sz w:val="32"/>
          <w:szCs w:val="32"/>
        </w:rPr>
        <w:t>家自来水公司开展一次检查</w:t>
      </w:r>
      <w:r>
        <w:rPr>
          <w:rFonts w:eastAsia="方正仿宋_GBK"/>
          <w:sz w:val="32"/>
          <w:szCs w:val="32"/>
        </w:rPr>
        <w:t>;</w:t>
      </w:r>
      <w:r>
        <w:rPr>
          <w:rFonts w:hint="eastAsia" w:eastAsia="方正仿宋_GBK"/>
          <w:sz w:val="32"/>
          <w:szCs w:val="32"/>
        </w:rPr>
        <w:t>对</w:t>
      </w:r>
      <w:r>
        <w:rPr>
          <w:rFonts w:eastAsia="方正仿宋_GBK"/>
          <w:sz w:val="32"/>
          <w:szCs w:val="32"/>
        </w:rPr>
        <w:t>1</w:t>
      </w:r>
      <w:r>
        <w:rPr>
          <w:rFonts w:hint="eastAsia" w:eastAsia="方正仿宋_GBK"/>
          <w:sz w:val="32"/>
          <w:szCs w:val="32"/>
        </w:rPr>
        <w:t>个果园开展一次检查，季度实现全覆盖。</w:t>
      </w:r>
    </w:p>
    <w:p>
      <w:pPr>
        <w:adjustRightInd w:val="0"/>
        <w:snapToGrid w:val="0"/>
        <w:spacing w:line="594" w:lineRule="exact"/>
        <w:ind w:firstLine="640" w:firstLineChars="200"/>
        <w:rPr>
          <w:rFonts w:eastAsia="方正仿宋_GBK"/>
          <w:sz w:val="32"/>
          <w:szCs w:val="32"/>
        </w:rPr>
      </w:pPr>
      <w:r>
        <w:rPr>
          <w:rFonts w:eastAsia="方正仿宋_GBK"/>
          <w:sz w:val="32"/>
          <w:szCs w:val="32"/>
        </w:rPr>
        <w:t>2.</w:t>
      </w:r>
      <w:r>
        <w:rPr>
          <w:rFonts w:hint="eastAsia" w:eastAsia="方正仿宋_GBK"/>
          <w:sz w:val="32"/>
          <w:szCs w:val="32"/>
        </w:rPr>
        <w:t>每月检查</w:t>
      </w:r>
      <w:r>
        <w:rPr>
          <w:rFonts w:eastAsia="方正仿宋_GBK"/>
          <w:sz w:val="32"/>
          <w:szCs w:val="32"/>
        </w:rPr>
        <w:t>1-2</w:t>
      </w:r>
      <w:r>
        <w:rPr>
          <w:rFonts w:hint="eastAsia" w:eastAsia="方正仿宋_GBK"/>
          <w:sz w:val="32"/>
          <w:szCs w:val="32"/>
        </w:rPr>
        <w:t>座水库、</w:t>
      </w:r>
      <w:r>
        <w:rPr>
          <w:rFonts w:eastAsia="方正仿宋_GBK"/>
          <w:sz w:val="32"/>
          <w:szCs w:val="32"/>
        </w:rPr>
        <w:t>4</w:t>
      </w:r>
      <w:r>
        <w:rPr>
          <w:rFonts w:hint="eastAsia" w:eastAsia="方正仿宋_GBK"/>
          <w:sz w:val="32"/>
          <w:szCs w:val="32"/>
        </w:rPr>
        <w:t>家养殖场，季度实现全覆盖。</w:t>
      </w:r>
    </w:p>
    <w:p>
      <w:pPr>
        <w:adjustRightInd w:val="0"/>
        <w:snapToGrid w:val="0"/>
        <w:spacing w:line="594" w:lineRule="exact"/>
        <w:ind w:firstLine="640" w:firstLineChars="200"/>
        <w:rPr>
          <w:rFonts w:eastAsia="方正仿宋_GBK"/>
          <w:sz w:val="32"/>
          <w:szCs w:val="32"/>
        </w:rPr>
      </w:pPr>
      <w:r>
        <w:rPr>
          <w:rFonts w:eastAsia="方正仿宋_GBK"/>
          <w:sz w:val="32"/>
          <w:szCs w:val="32"/>
        </w:rPr>
        <w:t>3.</w:t>
      </w:r>
      <w:r>
        <w:rPr>
          <w:rFonts w:hint="eastAsia" w:eastAsia="方正仿宋_GBK"/>
          <w:sz w:val="32"/>
          <w:szCs w:val="32"/>
        </w:rPr>
        <w:t>一、二、四季度每季度全覆盖检查</w:t>
      </w:r>
      <w:r>
        <w:rPr>
          <w:rFonts w:eastAsia="方正仿宋_GBK"/>
          <w:sz w:val="32"/>
          <w:szCs w:val="32"/>
        </w:rPr>
        <w:t>7</w:t>
      </w:r>
      <w:r>
        <w:rPr>
          <w:rFonts w:hint="eastAsia" w:eastAsia="方正仿宋_GBK"/>
          <w:sz w:val="32"/>
          <w:szCs w:val="32"/>
        </w:rPr>
        <w:t>个村森林防火；三季度每月全覆盖检查</w:t>
      </w:r>
      <w:r>
        <w:rPr>
          <w:rFonts w:eastAsia="方正仿宋_GBK"/>
          <w:sz w:val="32"/>
          <w:szCs w:val="32"/>
        </w:rPr>
        <w:t>7</w:t>
      </w:r>
      <w:r>
        <w:rPr>
          <w:rFonts w:hint="eastAsia" w:eastAsia="方正仿宋_GBK"/>
          <w:sz w:val="32"/>
          <w:szCs w:val="32"/>
        </w:rPr>
        <w:t>个村森林防火。</w:t>
      </w:r>
    </w:p>
    <w:p>
      <w:pPr>
        <w:adjustRightInd w:val="0"/>
        <w:snapToGrid w:val="0"/>
        <w:spacing w:line="594" w:lineRule="exact"/>
        <w:ind w:firstLine="640" w:firstLineChars="200"/>
        <w:rPr>
          <w:rFonts w:eastAsia="方正楷体_GBK"/>
          <w:sz w:val="32"/>
          <w:szCs w:val="32"/>
        </w:rPr>
      </w:pPr>
      <w:r>
        <w:rPr>
          <w:rFonts w:hint="eastAsia" w:eastAsia="方正楷体_GBK"/>
          <w:sz w:val="32"/>
          <w:szCs w:val="32"/>
        </w:rPr>
        <w:t>（二）监督检查的重点</w:t>
      </w:r>
    </w:p>
    <w:p>
      <w:pPr>
        <w:adjustRightInd w:val="0"/>
        <w:snapToGrid w:val="0"/>
        <w:spacing w:line="594" w:lineRule="exact"/>
        <w:ind w:firstLine="640" w:firstLineChars="200"/>
        <w:rPr>
          <w:rFonts w:eastAsia="方正仿宋_GBK"/>
          <w:sz w:val="32"/>
          <w:szCs w:val="32"/>
        </w:rPr>
      </w:pPr>
      <w:r>
        <w:rPr>
          <w:rFonts w:hint="eastAsia" w:eastAsia="方正仿宋_GBK"/>
          <w:sz w:val="32"/>
          <w:szCs w:val="32"/>
        </w:rPr>
        <w:t>监督检查的重点为农林水利行业存在的重大事故隐患和非法违法建设生产经营行为。</w:t>
      </w:r>
    </w:p>
    <w:p>
      <w:pPr>
        <w:adjustRightInd w:val="0"/>
        <w:snapToGrid w:val="0"/>
        <w:spacing w:line="594" w:lineRule="exact"/>
        <w:ind w:firstLine="643" w:firstLineChars="200"/>
        <w:rPr>
          <w:rFonts w:eastAsia="方正仿宋_GBK"/>
          <w:b/>
          <w:bCs/>
          <w:sz w:val="32"/>
          <w:szCs w:val="32"/>
        </w:rPr>
      </w:pPr>
      <w:r>
        <w:rPr>
          <w:rFonts w:eastAsia="方正仿宋_GBK"/>
          <w:b/>
          <w:bCs/>
          <w:sz w:val="32"/>
          <w:szCs w:val="32"/>
        </w:rPr>
        <w:t>1.</w:t>
      </w:r>
      <w:r>
        <w:rPr>
          <w:rFonts w:hint="eastAsia" w:eastAsia="方正仿宋_GBK"/>
          <w:b/>
          <w:bCs/>
          <w:sz w:val="32"/>
          <w:szCs w:val="32"/>
        </w:rPr>
        <w:t>重大事故隐患分类</w:t>
      </w:r>
    </w:p>
    <w:p>
      <w:pPr>
        <w:adjustRightInd w:val="0"/>
        <w:snapToGrid w:val="0"/>
        <w:spacing w:line="594" w:lineRule="exact"/>
        <w:ind w:firstLine="640" w:firstLineChars="200"/>
        <w:rPr>
          <w:rFonts w:eastAsia="方正仿宋_GBK"/>
          <w:sz w:val="32"/>
          <w:szCs w:val="32"/>
        </w:rPr>
      </w:pPr>
      <w:r>
        <w:rPr>
          <w:rFonts w:hint="eastAsia" w:eastAsia="方正仿宋_GBK"/>
          <w:sz w:val="32"/>
          <w:szCs w:val="32"/>
        </w:rPr>
        <w:t>（</w:t>
      </w:r>
      <w:r>
        <w:rPr>
          <w:rFonts w:eastAsia="方正仿宋_GBK"/>
          <w:sz w:val="32"/>
          <w:szCs w:val="32"/>
        </w:rPr>
        <w:t>1</w:t>
      </w:r>
      <w:r>
        <w:rPr>
          <w:rFonts w:hint="eastAsia" w:eastAsia="方正仿宋_GBK"/>
          <w:sz w:val="32"/>
          <w:szCs w:val="32"/>
        </w:rPr>
        <w:t>）墓地、道路（防火通道）两侧、林地与农田接壤处、电源电线周边、驻林区单位周边等杂草、枯枝落叶、杂草等所有易引发森林火灾的隐患清理。</w:t>
      </w:r>
    </w:p>
    <w:p>
      <w:pPr>
        <w:adjustRightInd w:val="0"/>
        <w:snapToGrid w:val="0"/>
        <w:spacing w:line="594" w:lineRule="exact"/>
        <w:ind w:firstLine="640" w:firstLineChars="200"/>
        <w:rPr>
          <w:rFonts w:eastAsia="方正仿宋_GBK"/>
          <w:sz w:val="32"/>
          <w:szCs w:val="32"/>
        </w:rPr>
      </w:pPr>
      <w:r>
        <w:rPr>
          <w:rFonts w:hint="eastAsia" w:eastAsia="方正仿宋_GBK"/>
          <w:sz w:val="32"/>
          <w:szCs w:val="32"/>
        </w:rPr>
        <w:t>（</w:t>
      </w:r>
      <w:r>
        <w:rPr>
          <w:rFonts w:eastAsia="方正仿宋_GBK"/>
          <w:sz w:val="32"/>
          <w:szCs w:val="32"/>
        </w:rPr>
        <w:t>2</w:t>
      </w:r>
      <w:r>
        <w:rPr>
          <w:rFonts w:hint="eastAsia" w:eastAsia="方正仿宋_GBK"/>
          <w:sz w:val="32"/>
          <w:szCs w:val="32"/>
        </w:rPr>
        <w:t>）与山林相连的村庄、农田、道路、防火通道、设在林区的重点设施和单位周边是否割除杂草开设防火隔离带，有无起到阻隔山火的作用。</w:t>
      </w:r>
    </w:p>
    <w:p>
      <w:pPr>
        <w:spacing w:line="594" w:lineRule="exact"/>
        <w:ind w:firstLine="640" w:firstLineChars="200"/>
      </w:pPr>
      <w:r>
        <w:rPr>
          <w:rFonts w:hint="eastAsia" w:eastAsia="方正仿宋_GBK"/>
          <w:sz w:val="32"/>
          <w:szCs w:val="32"/>
        </w:rPr>
        <w:t>（</w:t>
      </w:r>
      <w:r>
        <w:rPr>
          <w:rFonts w:eastAsia="方正仿宋_GBK"/>
          <w:sz w:val="32"/>
          <w:szCs w:val="32"/>
        </w:rPr>
        <w:t>3</w:t>
      </w:r>
      <w:r>
        <w:rPr>
          <w:rFonts w:hint="eastAsia" w:eastAsia="方正仿宋_GBK"/>
          <w:sz w:val="32"/>
          <w:szCs w:val="32"/>
        </w:rPr>
        <w:t>）森林防火宣传教育和野外火源管理措施的落实情况；有无漏洞、盲区和死角。</w:t>
      </w:r>
    </w:p>
    <w:p>
      <w:pPr>
        <w:adjustRightInd w:val="0"/>
        <w:snapToGrid w:val="0"/>
        <w:spacing w:line="594" w:lineRule="exact"/>
        <w:ind w:firstLine="640" w:firstLineChars="200"/>
        <w:rPr>
          <w:rFonts w:eastAsia="方正仿宋_GBK"/>
          <w:sz w:val="32"/>
          <w:szCs w:val="32"/>
        </w:rPr>
      </w:pPr>
      <w:r>
        <w:rPr>
          <w:rFonts w:hint="eastAsia" w:eastAsia="方正仿宋_GBK"/>
          <w:sz w:val="32"/>
          <w:szCs w:val="32"/>
        </w:rPr>
        <w:t>（</w:t>
      </w:r>
      <w:r>
        <w:rPr>
          <w:rFonts w:eastAsia="方正仿宋_GBK"/>
          <w:sz w:val="32"/>
          <w:szCs w:val="32"/>
        </w:rPr>
        <w:t>4</w:t>
      </w:r>
      <w:r>
        <w:rPr>
          <w:rFonts w:hint="eastAsia" w:eastAsia="方正仿宋_GBK"/>
          <w:sz w:val="32"/>
          <w:szCs w:val="32"/>
        </w:rPr>
        <w:t>）未经批准擅自在森林防火区内野外用火的处置情况</w:t>
      </w:r>
    </w:p>
    <w:p>
      <w:pPr>
        <w:adjustRightInd w:val="0"/>
        <w:snapToGrid w:val="0"/>
        <w:spacing w:line="594" w:lineRule="exact"/>
        <w:ind w:firstLine="640" w:firstLineChars="200"/>
        <w:rPr>
          <w:rFonts w:eastAsia="方正仿宋_GBK"/>
          <w:sz w:val="32"/>
          <w:szCs w:val="32"/>
        </w:rPr>
      </w:pPr>
      <w:r>
        <w:rPr>
          <w:rFonts w:hint="eastAsia" w:eastAsia="方正仿宋_GBK"/>
          <w:sz w:val="32"/>
          <w:szCs w:val="32"/>
        </w:rPr>
        <w:t>（</w:t>
      </w:r>
      <w:r>
        <w:rPr>
          <w:rFonts w:eastAsia="方正仿宋_GBK"/>
          <w:sz w:val="32"/>
          <w:szCs w:val="32"/>
        </w:rPr>
        <w:t>5</w:t>
      </w:r>
      <w:r>
        <w:rPr>
          <w:rFonts w:hint="eastAsia" w:eastAsia="方正仿宋_GBK"/>
          <w:sz w:val="32"/>
          <w:szCs w:val="32"/>
        </w:rPr>
        <w:t>）巡山防火工作与护林员到位以及重点区域、时段的防控布置和落实情况。</w:t>
      </w:r>
    </w:p>
    <w:p>
      <w:pPr>
        <w:adjustRightInd w:val="0"/>
        <w:snapToGrid w:val="0"/>
        <w:spacing w:line="594" w:lineRule="exact"/>
        <w:ind w:firstLine="640" w:firstLineChars="200"/>
        <w:rPr>
          <w:rFonts w:eastAsia="方正仿宋_GBK"/>
          <w:sz w:val="32"/>
          <w:szCs w:val="32"/>
        </w:rPr>
      </w:pPr>
      <w:r>
        <w:rPr>
          <w:rFonts w:hint="eastAsia" w:eastAsia="方正仿宋_GBK"/>
          <w:sz w:val="32"/>
          <w:szCs w:val="32"/>
        </w:rPr>
        <w:t>（</w:t>
      </w:r>
      <w:r>
        <w:rPr>
          <w:rFonts w:eastAsia="方正仿宋_GBK"/>
          <w:sz w:val="32"/>
          <w:szCs w:val="32"/>
        </w:rPr>
        <w:t>6</w:t>
      </w:r>
      <w:r>
        <w:rPr>
          <w:rFonts w:hint="eastAsia" w:eastAsia="方正仿宋_GBK"/>
          <w:sz w:val="32"/>
          <w:szCs w:val="32"/>
        </w:rPr>
        <w:t>）专业森林消防队伍及扑火队伍的培训、演练工作开展以及队员扑火技能与安全知识掌握情况。</w:t>
      </w:r>
    </w:p>
    <w:p>
      <w:pPr>
        <w:adjustRightInd w:val="0"/>
        <w:snapToGrid w:val="0"/>
        <w:spacing w:line="594" w:lineRule="exact"/>
        <w:ind w:firstLine="640" w:firstLineChars="200"/>
        <w:rPr>
          <w:rFonts w:eastAsia="方正仿宋_GBK"/>
          <w:sz w:val="32"/>
          <w:szCs w:val="32"/>
        </w:rPr>
      </w:pPr>
      <w:r>
        <w:rPr>
          <w:rFonts w:hint="eastAsia" w:eastAsia="方正仿宋_GBK"/>
          <w:sz w:val="32"/>
          <w:szCs w:val="32"/>
        </w:rPr>
        <w:t>（</w:t>
      </w:r>
      <w:r>
        <w:rPr>
          <w:rFonts w:eastAsia="方正仿宋_GBK"/>
          <w:sz w:val="32"/>
          <w:szCs w:val="32"/>
        </w:rPr>
        <w:t>7</w:t>
      </w:r>
      <w:r>
        <w:rPr>
          <w:rFonts w:hint="eastAsia" w:eastAsia="方正仿宋_GBK"/>
          <w:sz w:val="32"/>
          <w:szCs w:val="32"/>
        </w:rPr>
        <w:t>）扑火机具储备情况。是否建有扑火物资储备库，机具是否良好，数量能否适应扑火的需要。</w:t>
      </w:r>
    </w:p>
    <w:p>
      <w:pPr>
        <w:adjustRightInd w:val="0"/>
        <w:snapToGrid w:val="0"/>
        <w:spacing w:line="594" w:lineRule="exact"/>
        <w:ind w:firstLine="640" w:firstLineChars="200"/>
        <w:rPr>
          <w:rFonts w:eastAsia="方正仿宋_GBK"/>
          <w:sz w:val="32"/>
          <w:szCs w:val="32"/>
        </w:rPr>
      </w:pPr>
      <w:r>
        <w:rPr>
          <w:rFonts w:hint="eastAsia" w:eastAsia="方正仿宋_GBK"/>
          <w:sz w:val="32"/>
          <w:szCs w:val="32"/>
        </w:rPr>
        <w:t>（</w:t>
      </w:r>
      <w:r>
        <w:rPr>
          <w:rFonts w:eastAsia="方正仿宋_GBK"/>
          <w:sz w:val="32"/>
          <w:szCs w:val="32"/>
        </w:rPr>
        <w:t>8</w:t>
      </w:r>
      <w:r>
        <w:rPr>
          <w:rFonts w:hint="eastAsia" w:eastAsia="方正仿宋_GBK"/>
          <w:sz w:val="32"/>
          <w:szCs w:val="32"/>
        </w:rPr>
        <w:t>）是否制定处置重、特大森林火灾应急预案和扑火预案，各责任单位任务是否明确。</w:t>
      </w:r>
    </w:p>
    <w:p>
      <w:pPr>
        <w:adjustRightInd w:val="0"/>
        <w:snapToGrid w:val="0"/>
        <w:spacing w:line="594" w:lineRule="exact"/>
        <w:ind w:firstLine="640" w:firstLineChars="200"/>
        <w:rPr>
          <w:rFonts w:eastAsia="方正仿宋_GBK"/>
          <w:sz w:val="32"/>
          <w:szCs w:val="32"/>
        </w:rPr>
      </w:pPr>
      <w:r>
        <w:rPr>
          <w:rFonts w:hint="eastAsia" w:eastAsia="方正仿宋_GBK"/>
          <w:sz w:val="32"/>
          <w:szCs w:val="32"/>
        </w:rPr>
        <w:t>（</w:t>
      </w:r>
      <w:r>
        <w:rPr>
          <w:rFonts w:eastAsia="方正仿宋_GBK"/>
          <w:sz w:val="32"/>
          <w:szCs w:val="32"/>
        </w:rPr>
        <w:t>9</w:t>
      </w:r>
      <w:r>
        <w:rPr>
          <w:rFonts w:hint="eastAsia" w:eastAsia="方正仿宋_GBK"/>
          <w:sz w:val="32"/>
          <w:szCs w:val="32"/>
        </w:rPr>
        <w:t>）森林防火机构和人员是否落实，能否适应防火工作的要求，值班带班与调度指挥的落实情况。</w:t>
      </w:r>
    </w:p>
    <w:p>
      <w:pPr>
        <w:adjustRightInd w:val="0"/>
        <w:snapToGrid w:val="0"/>
        <w:spacing w:line="594" w:lineRule="exact"/>
        <w:ind w:firstLine="640" w:firstLineChars="200"/>
        <w:rPr>
          <w:rFonts w:eastAsia="方正仿宋_GBK"/>
          <w:sz w:val="32"/>
          <w:szCs w:val="32"/>
        </w:rPr>
      </w:pPr>
      <w:r>
        <w:rPr>
          <w:rFonts w:hint="eastAsia" w:eastAsia="方正仿宋_GBK"/>
          <w:sz w:val="32"/>
          <w:szCs w:val="32"/>
        </w:rPr>
        <w:t>（</w:t>
      </w:r>
      <w:r>
        <w:rPr>
          <w:rFonts w:eastAsia="方正仿宋_GBK"/>
          <w:sz w:val="32"/>
          <w:szCs w:val="32"/>
        </w:rPr>
        <w:t>10</w:t>
      </w:r>
      <w:r>
        <w:rPr>
          <w:rFonts w:hint="eastAsia" w:eastAsia="方正仿宋_GBK"/>
          <w:sz w:val="32"/>
          <w:szCs w:val="32"/>
        </w:rPr>
        <w:t>）森林病虫害松材线虫病监测上报。</w:t>
      </w:r>
    </w:p>
    <w:p>
      <w:pPr>
        <w:adjustRightInd w:val="0"/>
        <w:snapToGrid w:val="0"/>
        <w:spacing w:line="594" w:lineRule="exact"/>
        <w:ind w:firstLine="640" w:firstLineChars="200"/>
        <w:rPr>
          <w:rFonts w:eastAsia="方正仿宋_GBK"/>
          <w:sz w:val="32"/>
          <w:szCs w:val="32"/>
        </w:rPr>
      </w:pPr>
      <w:r>
        <w:rPr>
          <w:rFonts w:hint="eastAsia" w:eastAsia="方正仿宋_GBK"/>
          <w:sz w:val="32"/>
          <w:szCs w:val="32"/>
        </w:rPr>
        <w:t>（</w:t>
      </w:r>
      <w:r>
        <w:rPr>
          <w:rFonts w:eastAsia="方正仿宋_GBK"/>
          <w:sz w:val="32"/>
          <w:szCs w:val="32"/>
        </w:rPr>
        <w:t>11</w:t>
      </w:r>
      <w:r>
        <w:rPr>
          <w:rFonts w:hint="eastAsia" w:eastAsia="方正仿宋_GBK"/>
          <w:sz w:val="32"/>
          <w:szCs w:val="32"/>
        </w:rPr>
        <w:t>）防火信息的及时上报情况。</w:t>
      </w:r>
    </w:p>
    <w:p>
      <w:pPr>
        <w:adjustRightInd w:val="0"/>
        <w:snapToGrid w:val="0"/>
        <w:spacing w:line="594" w:lineRule="exact"/>
        <w:ind w:firstLine="640" w:firstLineChars="200"/>
        <w:rPr>
          <w:rFonts w:eastAsia="方正仿宋_GBK"/>
          <w:sz w:val="32"/>
          <w:szCs w:val="32"/>
        </w:rPr>
      </w:pPr>
      <w:r>
        <w:rPr>
          <w:rFonts w:hint="eastAsia" w:eastAsia="方正仿宋_GBK"/>
          <w:sz w:val="32"/>
          <w:szCs w:val="32"/>
        </w:rPr>
        <w:t>（</w:t>
      </w:r>
      <w:r>
        <w:rPr>
          <w:rFonts w:eastAsia="方正仿宋_GBK"/>
          <w:sz w:val="32"/>
          <w:szCs w:val="32"/>
        </w:rPr>
        <w:t>12</w:t>
      </w:r>
      <w:r>
        <w:rPr>
          <w:rFonts w:hint="eastAsia" w:eastAsia="方正仿宋_GBK"/>
          <w:sz w:val="32"/>
          <w:szCs w:val="32"/>
        </w:rPr>
        <w:t>）未建立各级管理人员安全生产责任制。</w:t>
      </w:r>
    </w:p>
    <w:p>
      <w:pPr>
        <w:adjustRightInd w:val="0"/>
        <w:snapToGrid w:val="0"/>
        <w:spacing w:line="594" w:lineRule="exact"/>
        <w:ind w:firstLine="640" w:firstLineChars="200"/>
        <w:rPr>
          <w:rFonts w:eastAsia="方正仿宋_GBK"/>
          <w:sz w:val="32"/>
          <w:szCs w:val="32"/>
        </w:rPr>
      </w:pPr>
      <w:r>
        <w:rPr>
          <w:rFonts w:hint="eastAsia" w:eastAsia="方正仿宋_GBK"/>
          <w:sz w:val="32"/>
          <w:szCs w:val="32"/>
        </w:rPr>
        <w:t>（</w:t>
      </w:r>
      <w:r>
        <w:rPr>
          <w:rFonts w:eastAsia="方正仿宋_GBK"/>
          <w:sz w:val="32"/>
          <w:szCs w:val="32"/>
        </w:rPr>
        <w:t>13</w:t>
      </w:r>
      <w:r>
        <w:rPr>
          <w:rFonts w:hint="eastAsia" w:eastAsia="方正仿宋_GBK"/>
          <w:sz w:val="32"/>
          <w:szCs w:val="32"/>
        </w:rPr>
        <w:t>）未建立安全检查制度。</w:t>
      </w:r>
    </w:p>
    <w:p>
      <w:pPr>
        <w:adjustRightInd w:val="0"/>
        <w:snapToGrid w:val="0"/>
        <w:spacing w:line="594" w:lineRule="exact"/>
        <w:ind w:firstLine="640" w:firstLineChars="200"/>
        <w:rPr>
          <w:rFonts w:eastAsia="方正仿宋_GBK"/>
          <w:sz w:val="32"/>
          <w:szCs w:val="32"/>
        </w:rPr>
      </w:pPr>
      <w:r>
        <w:rPr>
          <w:rFonts w:hint="eastAsia" w:eastAsia="方正仿宋_GBK"/>
          <w:sz w:val="32"/>
          <w:szCs w:val="32"/>
        </w:rPr>
        <w:t>（</w:t>
      </w:r>
      <w:r>
        <w:rPr>
          <w:rFonts w:eastAsia="方正仿宋_GBK"/>
          <w:sz w:val="32"/>
          <w:szCs w:val="32"/>
        </w:rPr>
        <w:t>14</w:t>
      </w:r>
      <w:r>
        <w:rPr>
          <w:rFonts w:hint="eastAsia" w:eastAsia="方正仿宋_GBK"/>
          <w:sz w:val="32"/>
          <w:szCs w:val="32"/>
        </w:rPr>
        <w:t>）未制定防汛抢险应急预案。</w:t>
      </w:r>
    </w:p>
    <w:p>
      <w:pPr>
        <w:adjustRightInd w:val="0"/>
        <w:snapToGrid w:val="0"/>
        <w:spacing w:line="594" w:lineRule="exact"/>
        <w:ind w:firstLine="640" w:firstLineChars="200"/>
        <w:rPr>
          <w:rFonts w:eastAsia="方正仿宋_GBK"/>
          <w:sz w:val="32"/>
          <w:szCs w:val="32"/>
        </w:rPr>
      </w:pPr>
      <w:r>
        <w:rPr>
          <w:rFonts w:hint="eastAsia" w:eastAsia="方正仿宋_GBK"/>
          <w:sz w:val="32"/>
          <w:szCs w:val="32"/>
        </w:rPr>
        <w:t>（</w:t>
      </w:r>
      <w:r>
        <w:rPr>
          <w:rFonts w:eastAsia="方正仿宋_GBK"/>
          <w:sz w:val="32"/>
          <w:szCs w:val="32"/>
        </w:rPr>
        <w:t>15</w:t>
      </w:r>
      <w:r>
        <w:rPr>
          <w:rFonts w:hint="eastAsia" w:eastAsia="方正仿宋_GBK"/>
          <w:sz w:val="32"/>
          <w:szCs w:val="32"/>
        </w:rPr>
        <w:t>）主要区域，危险部位未按规定悬挂安全标志。</w:t>
      </w:r>
    </w:p>
    <w:p>
      <w:pPr>
        <w:adjustRightInd w:val="0"/>
        <w:snapToGrid w:val="0"/>
        <w:spacing w:line="594" w:lineRule="exact"/>
        <w:ind w:firstLine="640" w:firstLineChars="200"/>
        <w:rPr>
          <w:rFonts w:eastAsia="方正仿宋_GBK"/>
          <w:sz w:val="32"/>
          <w:szCs w:val="32"/>
        </w:rPr>
      </w:pPr>
      <w:r>
        <w:rPr>
          <w:rFonts w:hint="eastAsia" w:eastAsia="方正仿宋_GBK"/>
          <w:sz w:val="32"/>
          <w:szCs w:val="32"/>
        </w:rPr>
        <w:t>（</w:t>
      </w:r>
      <w:r>
        <w:rPr>
          <w:rFonts w:eastAsia="方正仿宋_GBK"/>
          <w:sz w:val="32"/>
          <w:szCs w:val="32"/>
        </w:rPr>
        <w:t>16</w:t>
      </w:r>
      <w:r>
        <w:rPr>
          <w:rFonts w:hint="eastAsia" w:eastAsia="方正仿宋_GBK"/>
          <w:sz w:val="32"/>
          <w:szCs w:val="32"/>
        </w:rPr>
        <w:t>）水厂九项常规指标未达标。</w:t>
      </w:r>
    </w:p>
    <w:p>
      <w:pPr>
        <w:adjustRightInd w:val="0"/>
        <w:snapToGrid w:val="0"/>
        <w:spacing w:line="594" w:lineRule="exact"/>
        <w:ind w:firstLine="640" w:firstLineChars="200"/>
        <w:rPr>
          <w:rFonts w:eastAsia="方正仿宋_GBK"/>
          <w:sz w:val="32"/>
          <w:szCs w:val="32"/>
        </w:rPr>
      </w:pPr>
      <w:r>
        <w:rPr>
          <w:rFonts w:hint="eastAsia" w:eastAsia="方正仿宋_GBK"/>
          <w:sz w:val="32"/>
          <w:szCs w:val="32"/>
        </w:rPr>
        <w:t>（</w:t>
      </w:r>
      <w:r>
        <w:rPr>
          <w:rFonts w:eastAsia="方正仿宋_GBK"/>
          <w:sz w:val="32"/>
          <w:szCs w:val="32"/>
        </w:rPr>
        <w:t>17</w:t>
      </w:r>
      <w:r>
        <w:rPr>
          <w:rFonts w:hint="eastAsia" w:eastAsia="方正仿宋_GBK"/>
          <w:sz w:val="32"/>
          <w:szCs w:val="32"/>
        </w:rPr>
        <w:t>）重大动物疫病防控。</w:t>
      </w:r>
    </w:p>
    <w:p>
      <w:pPr>
        <w:adjustRightInd w:val="0"/>
        <w:snapToGrid w:val="0"/>
        <w:spacing w:line="594" w:lineRule="exact"/>
        <w:ind w:firstLine="640" w:firstLineChars="200"/>
        <w:rPr>
          <w:rFonts w:eastAsia="方正仿宋_GBK"/>
          <w:sz w:val="32"/>
          <w:szCs w:val="32"/>
        </w:rPr>
      </w:pPr>
      <w:r>
        <w:rPr>
          <w:rFonts w:hint="eastAsia" w:eastAsia="方正仿宋_GBK"/>
          <w:sz w:val="32"/>
          <w:szCs w:val="32"/>
        </w:rPr>
        <w:t>（</w:t>
      </w:r>
      <w:r>
        <w:rPr>
          <w:rFonts w:eastAsia="方正仿宋_GBK"/>
          <w:sz w:val="32"/>
          <w:szCs w:val="32"/>
        </w:rPr>
        <w:t>18</w:t>
      </w:r>
      <w:r>
        <w:rPr>
          <w:rFonts w:hint="eastAsia" w:eastAsia="方正仿宋_GBK"/>
          <w:sz w:val="32"/>
          <w:szCs w:val="32"/>
        </w:rPr>
        <w:t>）未严格免疫操作规程。</w:t>
      </w:r>
    </w:p>
    <w:p>
      <w:pPr>
        <w:adjustRightInd w:val="0"/>
        <w:snapToGrid w:val="0"/>
        <w:spacing w:line="594" w:lineRule="exact"/>
        <w:ind w:firstLine="640" w:firstLineChars="200"/>
        <w:rPr>
          <w:rFonts w:eastAsia="方正仿宋_GBK"/>
          <w:sz w:val="32"/>
          <w:szCs w:val="32"/>
        </w:rPr>
      </w:pPr>
      <w:r>
        <w:rPr>
          <w:rFonts w:hint="eastAsia" w:eastAsia="方正仿宋_GBK"/>
          <w:sz w:val="32"/>
          <w:szCs w:val="32"/>
        </w:rPr>
        <w:t>（</w:t>
      </w:r>
      <w:r>
        <w:rPr>
          <w:rFonts w:eastAsia="方正仿宋_GBK"/>
          <w:sz w:val="32"/>
          <w:szCs w:val="32"/>
        </w:rPr>
        <w:t>19</w:t>
      </w:r>
      <w:r>
        <w:rPr>
          <w:rFonts w:hint="eastAsia" w:eastAsia="方正仿宋_GBK"/>
          <w:sz w:val="32"/>
          <w:szCs w:val="32"/>
        </w:rPr>
        <w:t>）未使用国家批准文号、在有限期内的产品，疫苗未在冷冻或冷藏条件下保存。</w:t>
      </w:r>
    </w:p>
    <w:p>
      <w:pPr>
        <w:adjustRightInd w:val="0"/>
        <w:snapToGrid w:val="0"/>
        <w:spacing w:line="594" w:lineRule="exact"/>
        <w:ind w:firstLine="640" w:firstLineChars="200"/>
        <w:rPr>
          <w:rFonts w:eastAsia="方正仿宋_GBK"/>
          <w:sz w:val="32"/>
          <w:szCs w:val="32"/>
        </w:rPr>
      </w:pPr>
      <w:r>
        <w:rPr>
          <w:rFonts w:hint="eastAsia" w:eastAsia="方正仿宋_GBK"/>
          <w:sz w:val="32"/>
          <w:szCs w:val="32"/>
        </w:rPr>
        <w:t>（</w:t>
      </w:r>
      <w:r>
        <w:rPr>
          <w:rFonts w:eastAsia="方正仿宋_GBK"/>
          <w:sz w:val="32"/>
          <w:szCs w:val="32"/>
        </w:rPr>
        <w:t>20</w:t>
      </w:r>
      <w:r>
        <w:rPr>
          <w:rFonts w:hint="eastAsia" w:eastAsia="方正仿宋_GBK"/>
          <w:sz w:val="32"/>
          <w:szCs w:val="32"/>
        </w:rPr>
        <w:t>）使用含有瘦肉精等国家明令禁止的违禁化学药品。</w:t>
      </w:r>
    </w:p>
    <w:p>
      <w:pPr>
        <w:adjustRightInd w:val="0"/>
        <w:snapToGrid w:val="0"/>
        <w:spacing w:line="594" w:lineRule="exact"/>
        <w:ind w:firstLine="640" w:firstLineChars="200"/>
        <w:rPr>
          <w:rFonts w:eastAsia="方正仿宋_GBK"/>
          <w:sz w:val="32"/>
          <w:szCs w:val="32"/>
        </w:rPr>
      </w:pPr>
      <w:r>
        <w:rPr>
          <w:rFonts w:hint="eastAsia" w:eastAsia="方正仿宋_GBK"/>
          <w:sz w:val="32"/>
          <w:szCs w:val="32"/>
        </w:rPr>
        <w:t>（</w:t>
      </w:r>
      <w:r>
        <w:rPr>
          <w:rFonts w:eastAsia="方正仿宋_GBK"/>
          <w:sz w:val="32"/>
          <w:szCs w:val="32"/>
        </w:rPr>
        <w:t>21</w:t>
      </w:r>
      <w:r>
        <w:rPr>
          <w:rFonts w:hint="eastAsia" w:eastAsia="方正仿宋_GBK"/>
          <w:sz w:val="32"/>
          <w:szCs w:val="32"/>
        </w:rPr>
        <w:t>）未按国家规定检疫申报。</w:t>
      </w:r>
    </w:p>
    <w:p>
      <w:pPr>
        <w:adjustRightInd w:val="0"/>
        <w:snapToGrid w:val="0"/>
        <w:spacing w:line="594" w:lineRule="exact"/>
        <w:ind w:firstLine="640" w:firstLineChars="200"/>
        <w:rPr>
          <w:rFonts w:eastAsia="方正仿宋_GBK"/>
          <w:sz w:val="32"/>
          <w:szCs w:val="32"/>
        </w:rPr>
      </w:pPr>
      <w:r>
        <w:rPr>
          <w:rFonts w:hint="eastAsia" w:eastAsia="方正仿宋_GBK"/>
          <w:sz w:val="32"/>
          <w:szCs w:val="32"/>
        </w:rPr>
        <w:t>（</w:t>
      </w:r>
      <w:r>
        <w:rPr>
          <w:rFonts w:eastAsia="方正仿宋_GBK"/>
          <w:sz w:val="32"/>
          <w:szCs w:val="32"/>
        </w:rPr>
        <w:t>22</w:t>
      </w:r>
      <w:r>
        <w:rPr>
          <w:rFonts w:hint="eastAsia" w:eastAsia="方正仿宋_GBK"/>
          <w:sz w:val="32"/>
          <w:szCs w:val="32"/>
        </w:rPr>
        <w:t>）未按时提供疫情报告。</w:t>
      </w:r>
    </w:p>
    <w:p>
      <w:pPr>
        <w:adjustRightInd w:val="0"/>
        <w:snapToGrid w:val="0"/>
        <w:spacing w:line="594" w:lineRule="exact"/>
        <w:ind w:firstLine="640" w:firstLineChars="200"/>
        <w:rPr>
          <w:rFonts w:eastAsia="方正仿宋_GBK"/>
          <w:sz w:val="32"/>
          <w:szCs w:val="32"/>
        </w:rPr>
      </w:pPr>
      <w:r>
        <w:rPr>
          <w:rFonts w:hint="eastAsia" w:eastAsia="方正仿宋_GBK"/>
          <w:sz w:val="32"/>
          <w:szCs w:val="32"/>
        </w:rPr>
        <w:t>（</w:t>
      </w:r>
      <w:r>
        <w:rPr>
          <w:rFonts w:eastAsia="方正仿宋_GBK"/>
          <w:sz w:val="32"/>
          <w:szCs w:val="32"/>
        </w:rPr>
        <w:t>23</w:t>
      </w:r>
      <w:r>
        <w:rPr>
          <w:rFonts w:hint="eastAsia" w:eastAsia="方正仿宋_GBK"/>
          <w:sz w:val="32"/>
          <w:szCs w:val="32"/>
        </w:rPr>
        <w:t>）未按消毒制度进行消毒。</w:t>
      </w:r>
    </w:p>
    <w:p>
      <w:pPr>
        <w:adjustRightInd w:val="0"/>
        <w:snapToGrid w:val="0"/>
        <w:spacing w:line="594" w:lineRule="exact"/>
        <w:ind w:firstLine="640" w:firstLineChars="200"/>
        <w:rPr>
          <w:rFonts w:eastAsia="方正仿宋_GBK"/>
          <w:sz w:val="32"/>
          <w:szCs w:val="32"/>
        </w:rPr>
      </w:pPr>
      <w:r>
        <w:rPr>
          <w:rFonts w:hint="eastAsia" w:eastAsia="方正仿宋_GBK"/>
          <w:sz w:val="32"/>
          <w:szCs w:val="32"/>
        </w:rPr>
        <w:t>（</w:t>
      </w:r>
      <w:r>
        <w:rPr>
          <w:rFonts w:eastAsia="方正仿宋_GBK"/>
          <w:sz w:val="32"/>
          <w:szCs w:val="32"/>
        </w:rPr>
        <w:t>24</w:t>
      </w:r>
      <w:r>
        <w:rPr>
          <w:rFonts w:hint="eastAsia" w:eastAsia="方正仿宋_GBK"/>
          <w:sz w:val="32"/>
          <w:szCs w:val="32"/>
        </w:rPr>
        <w:t>）未按要求进行无害化处理。</w:t>
      </w:r>
    </w:p>
    <w:p>
      <w:pPr>
        <w:adjustRightInd w:val="0"/>
        <w:snapToGrid w:val="0"/>
        <w:spacing w:line="594" w:lineRule="exact"/>
        <w:ind w:firstLine="640" w:firstLineChars="200"/>
        <w:rPr>
          <w:rFonts w:eastAsia="方正仿宋_GBK"/>
          <w:sz w:val="32"/>
          <w:szCs w:val="32"/>
        </w:rPr>
      </w:pPr>
      <w:r>
        <w:rPr>
          <w:rFonts w:hint="eastAsia" w:eastAsia="方正仿宋_GBK"/>
          <w:sz w:val="32"/>
          <w:szCs w:val="32"/>
        </w:rPr>
        <w:t>（</w:t>
      </w:r>
      <w:r>
        <w:rPr>
          <w:rFonts w:eastAsia="方正仿宋_GBK"/>
          <w:sz w:val="32"/>
          <w:szCs w:val="32"/>
        </w:rPr>
        <w:t>25</w:t>
      </w:r>
      <w:r>
        <w:rPr>
          <w:rFonts w:hint="eastAsia" w:eastAsia="方正仿宋_GBK"/>
          <w:sz w:val="32"/>
          <w:szCs w:val="32"/>
        </w:rPr>
        <w:t>）未对果树大实蝇、红火蚁等农作物病虫害进行防控、宣传，未经安全认定的农药、种子进行销售。</w:t>
      </w:r>
    </w:p>
    <w:p>
      <w:pPr>
        <w:adjustRightInd w:val="0"/>
        <w:snapToGrid w:val="0"/>
        <w:spacing w:line="594" w:lineRule="exact"/>
        <w:ind w:firstLine="640" w:firstLineChars="200"/>
        <w:rPr>
          <w:rFonts w:eastAsia="方正仿宋_GBK"/>
          <w:sz w:val="32"/>
          <w:szCs w:val="32"/>
        </w:rPr>
      </w:pPr>
      <w:r>
        <w:rPr>
          <w:rFonts w:hint="eastAsia" w:eastAsia="方正仿宋_GBK"/>
          <w:sz w:val="32"/>
          <w:szCs w:val="32"/>
        </w:rPr>
        <w:t>（</w:t>
      </w:r>
      <w:r>
        <w:rPr>
          <w:rFonts w:eastAsia="方正仿宋_GBK"/>
          <w:sz w:val="32"/>
          <w:szCs w:val="32"/>
        </w:rPr>
        <w:t>26</w:t>
      </w:r>
      <w:r>
        <w:rPr>
          <w:rFonts w:hint="eastAsia" w:eastAsia="方正仿宋_GBK"/>
          <w:sz w:val="32"/>
          <w:szCs w:val="32"/>
        </w:rPr>
        <w:t>）未严格执行水库巡查制度、未及时清理水库内外坝坡杂草、废弃物，未落实水库三大件（坝坎、溢洪道、防水设施）安全责任。</w:t>
      </w:r>
    </w:p>
    <w:p>
      <w:pPr>
        <w:adjustRightInd w:val="0"/>
        <w:snapToGrid w:val="0"/>
        <w:spacing w:line="594" w:lineRule="exact"/>
        <w:ind w:firstLine="643" w:firstLineChars="200"/>
        <w:rPr>
          <w:rFonts w:eastAsia="方正仿宋_GBK"/>
          <w:b/>
          <w:bCs/>
          <w:sz w:val="32"/>
          <w:szCs w:val="32"/>
        </w:rPr>
      </w:pPr>
      <w:r>
        <w:rPr>
          <w:rFonts w:eastAsia="方正仿宋_GBK"/>
          <w:b/>
          <w:bCs/>
          <w:sz w:val="32"/>
          <w:szCs w:val="32"/>
        </w:rPr>
        <w:t>2.</w:t>
      </w:r>
      <w:r>
        <w:rPr>
          <w:rFonts w:hint="eastAsia" w:eastAsia="方正仿宋_GBK"/>
          <w:b/>
          <w:bCs/>
          <w:sz w:val="32"/>
          <w:szCs w:val="32"/>
        </w:rPr>
        <w:t>非法违法建设生产经营行为情形。</w:t>
      </w:r>
    </w:p>
    <w:p>
      <w:pPr>
        <w:adjustRightInd w:val="0"/>
        <w:snapToGrid w:val="0"/>
        <w:spacing w:line="594" w:lineRule="exact"/>
        <w:ind w:firstLine="640" w:firstLineChars="200"/>
        <w:rPr>
          <w:rFonts w:eastAsia="方正仿宋_GBK"/>
          <w:sz w:val="32"/>
          <w:szCs w:val="32"/>
        </w:rPr>
      </w:pPr>
      <w:r>
        <w:rPr>
          <w:rFonts w:hint="eastAsia" w:eastAsia="方正仿宋_GBK"/>
          <w:sz w:val="32"/>
          <w:szCs w:val="32"/>
        </w:rPr>
        <w:t>（</w:t>
      </w:r>
      <w:r>
        <w:rPr>
          <w:rFonts w:eastAsia="方正仿宋_GBK"/>
          <w:sz w:val="32"/>
          <w:szCs w:val="32"/>
        </w:rPr>
        <w:t>1</w:t>
      </w:r>
      <w:r>
        <w:rPr>
          <w:rFonts w:hint="eastAsia" w:eastAsia="方正仿宋_GBK"/>
          <w:sz w:val="32"/>
          <w:szCs w:val="32"/>
        </w:rPr>
        <w:t>）证照不全或证照过期后继续从事勘查、建设、生产、经营的。</w:t>
      </w:r>
    </w:p>
    <w:p>
      <w:pPr>
        <w:adjustRightInd w:val="0"/>
        <w:snapToGrid w:val="0"/>
        <w:spacing w:line="594" w:lineRule="exact"/>
        <w:ind w:firstLine="640" w:firstLineChars="200"/>
        <w:rPr>
          <w:rFonts w:eastAsia="方正仿宋_GBK"/>
          <w:sz w:val="32"/>
          <w:szCs w:val="32"/>
        </w:rPr>
      </w:pPr>
      <w:r>
        <w:rPr>
          <w:rFonts w:hint="eastAsia" w:eastAsia="方正仿宋_GBK"/>
          <w:sz w:val="32"/>
          <w:szCs w:val="32"/>
        </w:rPr>
        <w:t>（</w:t>
      </w:r>
      <w:r>
        <w:rPr>
          <w:rFonts w:eastAsia="方正仿宋_GBK"/>
          <w:sz w:val="32"/>
          <w:szCs w:val="32"/>
        </w:rPr>
        <w:t>2</w:t>
      </w:r>
      <w:r>
        <w:rPr>
          <w:rFonts w:hint="eastAsia" w:eastAsia="方正仿宋_GBK"/>
          <w:sz w:val="32"/>
          <w:szCs w:val="32"/>
        </w:rPr>
        <w:t>）长期停产停建企业未采取有效安全防护措施及长期停产、停建企业未履行规定程序擅自复产复工的。</w:t>
      </w:r>
    </w:p>
    <w:p>
      <w:pPr>
        <w:adjustRightInd w:val="0"/>
        <w:snapToGrid w:val="0"/>
        <w:spacing w:line="594" w:lineRule="exact"/>
        <w:ind w:firstLine="640" w:firstLineChars="200"/>
        <w:rPr>
          <w:rFonts w:eastAsia="方正仿宋_GBK"/>
          <w:sz w:val="32"/>
          <w:szCs w:val="32"/>
        </w:rPr>
      </w:pPr>
      <w:r>
        <w:rPr>
          <w:rFonts w:hint="eastAsia" w:eastAsia="方正仿宋_GBK"/>
          <w:sz w:val="32"/>
          <w:szCs w:val="32"/>
        </w:rPr>
        <w:t>（</w:t>
      </w:r>
      <w:r>
        <w:rPr>
          <w:rFonts w:eastAsia="方正仿宋_GBK"/>
          <w:sz w:val="32"/>
          <w:szCs w:val="32"/>
        </w:rPr>
        <w:t>3</w:t>
      </w:r>
      <w:r>
        <w:rPr>
          <w:rFonts w:hint="eastAsia" w:eastAsia="方正仿宋_GBK"/>
          <w:sz w:val="32"/>
          <w:szCs w:val="32"/>
        </w:rPr>
        <w:t>）不落实安全隐患排查治理、拒不执行安全监管指令、抗拒安全执法和不履行事故报告责任的。</w:t>
      </w:r>
    </w:p>
    <w:p>
      <w:pPr>
        <w:adjustRightInd w:val="0"/>
        <w:snapToGrid w:val="0"/>
        <w:spacing w:line="594" w:lineRule="exact"/>
        <w:ind w:firstLine="640" w:firstLineChars="200"/>
        <w:rPr>
          <w:rFonts w:eastAsia="方正仿宋_GBK"/>
          <w:sz w:val="32"/>
          <w:szCs w:val="32"/>
        </w:rPr>
      </w:pPr>
      <w:r>
        <w:rPr>
          <w:rFonts w:hint="eastAsia" w:eastAsia="方正仿宋_GBK"/>
          <w:sz w:val="32"/>
          <w:szCs w:val="32"/>
        </w:rPr>
        <w:t>（</w:t>
      </w:r>
      <w:r>
        <w:rPr>
          <w:rFonts w:eastAsia="方正仿宋_GBK"/>
          <w:sz w:val="32"/>
          <w:szCs w:val="32"/>
        </w:rPr>
        <w:t>4</w:t>
      </w:r>
      <w:r>
        <w:rPr>
          <w:rFonts w:hint="eastAsia" w:eastAsia="方正仿宋_GBK"/>
          <w:sz w:val="32"/>
          <w:szCs w:val="32"/>
        </w:rPr>
        <w:t>）新建、改建、扩建项目未经安全监管部门对安全设施设计进行审查批复进行建设的，以及未经验收通过擅自进行生产的。</w:t>
      </w:r>
    </w:p>
    <w:p>
      <w:pPr>
        <w:adjustRightInd w:val="0"/>
        <w:snapToGrid w:val="0"/>
        <w:spacing w:line="594" w:lineRule="exact"/>
        <w:ind w:firstLine="640" w:firstLineChars="200"/>
        <w:rPr>
          <w:rFonts w:eastAsia="方正仿宋_GBK"/>
          <w:sz w:val="32"/>
          <w:szCs w:val="32"/>
        </w:rPr>
      </w:pPr>
      <w:r>
        <w:rPr>
          <w:rFonts w:hint="eastAsia" w:eastAsia="方正仿宋_GBK"/>
          <w:sz w:val="32"/>
          <w:szCs w:val="32"/>
        </w:rPr>
        <w:t>（</w:t>
      </w:r>
      <w:r>
        <w:rPr>
          <w:rFonts w:eastAsia="方正仿宋_GBK"/>
          <w:sz w:val="32"/>
          <w:szCs w:val="32"/>
        </w:rPr>
        <w:t>5</w:t>
      </w:r>
      <w:r>
        <w:rPr>
          <w:rFonts w:hint="eastAsia" w:eastAsia="方正仿宋_GBK"/>
          <w:sz w:val="32"/>
          <w:szCs w:val="32"/>
        </w:rPr>
        <w:t>）增划资源或扩规后未依法履行安全设施</w:t>
      </w:r>
      <w:r>
        <w:rPr>
          <w:rFonts w:eastAsia="方正仿宋_GBK"/>
          <w:sz w:val="32"/>
          <w:szCs w:val="32"/>
        </w:rPr>
        <w:t>“</w:t>
      </w:r>
      <w:r>
        <w:rPr>
          <w:rFonts w:hint="eastAsia" w:eastAsia="方正仿宋_GBK"/>
          <w:sz w:val="32"/>
          <w:szCs w:val="32"/>
        </w:rPr>
        <w:t>三同时</w:t>
      </w:r>
      <w:r>
        <w:rPr>
          <w:rFonts w:eastAsia="方正仿宋_GBK"/>
          <w:sz w:val="32"/>
          <w:szCs w:val="32"/>
        </w:rPr>
        <w:t>”</w:t>
      </w:r>
      <w:r>
        <w:rPr>
          <w:rFonts w:hint="eastAsia" w:eastAsia="方正仿宋_GBK"/>
          <w:sz w:val="32"/>
          <w:szCs w:val="32"/>
        </w:rPr>
        <w:t>审批手续擅自组织建设和生产的。</w:t>
      </w:r>
    </w:p>
    <w:p>
      <w:pPr>
        <w:adjustRightInd w:val="0"/>
        <w:snapToGrid w:val="0"/>
        <w:spacing w:line="594" w:lineRule="exact"/>
        <w:ind w:firstLine="640" w:firstLineChars="200"/>
        <w:rPr>
          <w:rFonts w:eastAsia="方正仿宋_GBK"/>
          <w:sz w:val="32"/>
          <w:szCs w:val="32"/>
        </w:rPr>
      </w:pPr>
      <w:r>
        <w:rPr>
          <w:rFonts w:hint="eastAsia" w:eastAsia="方正仿宋_GBK"/>
          <w:sz w:val="32"/>
          <w:szCs w:val="32"/>
        </w:rPr>
        <w:t>（</w:t>
      </w:r>
      <w:r>
        <w:rPr>
          <w:rFonts w:eastAsia="方正仿宋_GBK"/>
          <w:sz w:val="32"/>
          <w:szCs w:val="32"/>
        </w:rPr>
        <w:t>6</w:t>
      </w:r>
      <w:r>
        <w:rPr>
          <w:rFonts w:hint="eastAsia" w:eastAsia="方正仿宋_GBK"/>
          <w:sz w:val="32"/>
          <w:szCs w:val="32"/>
        </w:rPr>
        <w:t>）农林水行业建设施工外包工程违法发包、转包、分项发包或者将工程外包给不具备安全生产许可证和相应资质承包单位的。</w:t>
      </w:r>
    </w:p>
    <w:p>
      <w:pPr>
        <w:adjustRightInd w:val="0"/>
        <w:snapToGrid w:val="0"/>
        <w:spacing w:line="594" w:lineRule="exact"/>
        <w:ind w:firstLine="640" w:firstLineChars="200"/>
        <w:rPr>
          <w:rFonts w:eastAsia="方正仿宋_GBK"/>
          <w:sz w:val="32"/>
          <w:szCs w:val="32"/>
        </w:rPr>
      </w:pPr>
      <w:r>
        <w:rPr>
          <w:rFonts w:hint="eastAsia" w:eastAsia="方正仿宋_GBK"/>
          <w:sz w:val="32"/>
          <w:szCs w:val="32"/>
        </w:rPr>
        <w:t>（</w:t>
      </w:r>
      <w:r>
        <w:rPr>
          <w:rFonts w:eastAsia="方正仿宋_GBK"/>
          <w:sz w:val="32"/>
          <w:szCs w:val="32"/>
        </w:rPr>
        <w:t>7</w:t>
      </w:r>
      <w:r>
        <w:rPr>
          <w:rFonts w:hint="eastAsia" w:eastAsia="方正仿宋_GBK"/>
          <w:sz w:val="32"/>
          <w:szCs w:val="32"/>
        </w:rPr>
        <w:t>）发现重大隐患隐瞒不报，以及不按规定期限进行整改的。</w:t>
      </w:r>
    </w:p>
    <w:p>
      <w:pPr>
        <w:adjustRightInd w:val="0"/>
        <w:snapToGrid w:val="0"/>
        <w:spacing w:line="594" w:lineRule="exact"/>
        <w:ind w:firstLine="640" w:firstLineChars="200"/>
        <w:rPr>
          <w:rFonts w:eastAsia="方正仿宋_GBK"/>
          <w:sz w:val="32"/>
          <w:szCs w:val="32"/>
        </w:rPr>
      </w:pPr>
      <w:r>
        <w:rPr>
          <w:rFonts w:hint="eastAsia" w:eastAsia="方正仿宋_GBK"/>
          <w:sz w:val="32"/>
          <w:szCs w:val="32"/>
        </w:rPr>
        <w:t>（</w:t>
      </w:r>
      <w:r>
        <w:rPr>
          <w:rFonts w:eastAsia="方正仿宋_GBK"/>
          <w:sz w:val="32"/>
          <w:szCs w:val="32"/>
        </w:rPr>
        <w:t>8</w:t>
      </w:r>
      <w:r>
        <w:rPr>
          <w:rFonts w:hint="eastAsia" w:eastAsia="方正仿宋_GBK"/>
          <w:sz w:val="32"/>
          <w:szCs w:val="32"/>
        </w:rPr>
        <w:t>）对生产安全事故隐瞒不报的。</w:t>
      </w:r>
    </w:p>
    <w:p>
      <w:pPr>
        <w:adjustRightInd w:val="0"/>
        <w:snapToGrid w:val="0"/>
        <w:spacing w:line="594" w:lineRule="exact"/>
        <w:ind w:firstLine="640" w:firstLineChars="200"/>
        <w:rPr>
          <w:rFonts w:eastAsia="方正仿宋_GBK"/>
          <w:sz w:val="32"/>
          <w:szCs w:val="32"/>
        </w:rPr>
      </w:pPr>
      <w:r>
        <w:rPr>
          <w:rFonts w:hint="eastAsia" w:eastAsia="方正仿宋_GBK"/>
          <w:sz w:val="32"/>
          <w:szCs w:val="32"/>
        </w:rPr>
        <w:t>（</w:t>
      </w:r>
      <w:r>
        <w:rPr>
          <w:rFonts w:eastAsia="方正仿宋_GBK"/>
          <w:sz w:val="32"/>
          <w:szCs w:val="32"/>
        </w:rPr>
        <w:t>9</w:t>
      </w:r>
      <w:r>
        <w:rPr>
          <w:rFonts w:hint="eastAsia" w:eastAsia="方正仿宋_GBK"/>
          <w:sz w:val="32"/>
          <w:szCs w:val="32"/>
        </w:rPr>
        <w:t>）其他违反安全生产法律法规的建设生产经营行为。</w:t>
      </w:r>
    </w:p>
    <w:p>
      <w:pPr>
        <w:adjustRightInd w:val="0"/>
        <w:snapToGrid w:val="0"/>
        <w:spacing w:line="594" w:lineRule="exact"/>
        <w:ind w:firstLine="640" w:firstLineChars="200"/>
        <w:rPr>
          <w:rFonts w:eastAsia="方正楷体_GBK"/>
          <w:sz w:val="32"/>
          <w:szCs w:val="32"/>
        </w:rPr>
      </w:pPr>
      <w:r>
        <w:rPr>
          <w:rFonts w:hint="eastAsia" w:eastAsia="方正楷体_GBK"/>
          <w:sz w:val="32"/>
          <w:szCs w:val="32"/>
        </w:rPr>
        <w:t>（三）行政执法检查工作日安排</w:t>
      </w:r>
    </w:p>
    <w:p>
      <w:pPr>
        <w:spacing w:line="594" w:lineRule="exact"/>
        <w:ind w:firstLine="640" w:firstLineChars="200"/>
        <w:jc w:val="left"/>
        <w:rPr>
          <w:rFonts w:eastAsia="方正仿宋_GBK"/>
          <w:sz w:val="32"/>
          <w:szCs w:val="32"/>
        </w:rPr>
      </w:pPr>
      <w:r>
        <w:rPr>
          <w:rFonts w:hint="eastAsia" w:eastAsia="方正仿宋_GBK"/>
          <w:sz w:val="32"/>
          <w:szCs w:val="32"/>
        </w:rPr>
        <w:t>由</w:t>
      </w:r>
      <w:r>
        <w:rPr>
          <w:rFonts w:eastAsia="方正仿宋_GBK"/>
          <w:sz w:val="32"/>
          <w:szCs w:val="32"/>
        </w:rPr>
        <w:t>4</w:t>
      </w:r>
      <w:r>
        <w:rPr>
          <w:rFonts w:hint="eastAsia" w:eastAsia="方正仿宋_GBK"/>
          <w:sz w:val="32"/>
          <w:szCs w:val="32"/>
        </w:rPr>
        <w:t>名安监人员结合安全生产工作部署、重点时段安全工作特点及安全生产工作重点突出问题，开展计划检查（</w:t>
      </w:r>
      <w:r>
        <w:rPr>
          <w:rFonts w:eastAsia="方正仿宋_GBK"/>
          <w:sz w:val="32"/>
          <w:szCs w:val="32"/>
        </w:rPr>
        <w:t>176</w:t>
      </w:r>
      <w:r>
        <w:rPr>
          <w:rFonts w:hint="eastAsia" w:eastAsia="方正仿宋_GBK"/>
          <w:sz w:val="32"/>
          <w:szCs w:val="32"/>
        </w:rPr>
        <w:t>天）。具体安排如下：</w:t>
      </w:r>
    </w:p>
    <w:tbl>
      <w:tblPr>
        <w:tblStyle w:val="8"/>
        <w:tblW w:w="905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
      <w:tblGrid>
        <w:gridCol w:w="699"/>
        <w:gridCol w:w="4602"/>
        <w:gridCol w:w="1770"/>
        <w:gridCol w:w="19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270" w:hRule="atLeast"/>
        </w:trPr>
        <w:tc>
          <w:tcPr>
            <w:tcW w:w="6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月份</w:t>
            </w:r>
          </w:p>
        </w:tc>
        <w:tc>
          <w:tcPr>
            <w:tcW w:w="46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单位名称</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行业类别</w:t>
            </w:r>
          </w:p>
        </w:tc>
        <w:tc>
          <w:tcPr>
            <w:tcW w:w="19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计划检查次数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270" w:hRule="atLeast"/>
        </w:trPr>
        <w:tc>
          <w:tcPr>
            <w:tcW w:w="699"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ascii="仿宋" w:hAnsi="仿宋" w:eastAsia="仿宋" w:cs="仿宋"/>
                <w:color w:val="000000"/>
                <w:kern w:val="0"/>
                <w:sz w:val="22"/>
                <w:szCs w:val="22"/>
              </w:rPr>
              <w:t>1</w:t>
            </w:r>
          </w:p>
        </w:tc>
        <w:tc>
          <w:tcPr>
            <w:tcW w:w="4602" w:type="dxa"/>
            <w:tcBorders>
              <w:top w:val="nil"/>
              <w:left w:val="nil"/>
              <w:bottom w:val="nil"/>
              <w:right w:val="nil"/>
            </w:tcBorders>
            <w:tcMar>
              <w:top w:w="15" w:type="dxa"/>
              <w:left w:w="15" w:type="dxa"/>
              <w:right w:w="15" w:type="dxa"/>
            </w:tcMar>
            <w:vAlign w:val="center"/>
          </w:tcPr>
          <w:p>
            <w:pPr>
              <w:widowControl/>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中心水库</w:t>
            </w:r>
          </w:p>
        </w:tc>
        <w:tc>
          <w:tcPr>
            <w:tcW w:w="177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水库</w:t>
            </w:r>
          </w:p>
        </w:tc>
        <w:tc>
          <w:tcPr>
            <w:tcW w:w="198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ascii="仿宋" w:hAnsi="仿宋" w:eastAsia="仿宋" w:cs="仿宋"/>
                <w:color w:val="000000"/>
                <w:kern w:val="0"/>
                <w:sz w:val="22"/>
                <w:szCs w:val="22"/>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270" w:hRule="atLeast"/>
        </w:trPr>
        <w:tc>
          <w:tcPr>
            <w:tcW w:w="699"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
                <w:color w:val="000000"/>
                <w:sz w:val="22"/>
                <w:szCs w:val="22"/>
              </w:rPr>
            </w:pPr>
          </w:p>
        </w:tc>
        <w:tc>
          <w:tcPr>
            <w:tcW w:w="46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关坝自来水公司、双坝水站</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自来水公司</w:t>
            </w:r>
          </w:p>
        </w:tc>
        <w:tc>
          <w:tcPr>
            <w:tcW w:w="19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ascii="仿宋" w:hAnsi="仿宋" w:eastAsia="仿宋" w:cs="仿宋"/>
                <w:color w:val="000000"/>
                <w:kern w:val="0"/>
                <w:sz w:val="22"/>
                <w:szCs w:val="22"/>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270" w:hRule="atLeast"/>
        </w:trPr>
        <w:tc>
          <w:tcPr>
            <w:tcW w:w="699"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
                <w:color w:val="000000"/>
                <w:sz w:val="22"/>
                <w:szCs w:val="22"/>
              </w:rPr>
            </w:pPr>
          </w:p>
        </w:tc>
        <w:tc>
          <w:tcPr>
            <w:tcW w:w="46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犹明会果园</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果园</w:t>
            </w:r>
          </w:p>
        </w:tc>
        <w:tc>
          <w:tcPr>
            <w:tcW w:w="19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ascii="仿宋" w:hAnsi="仿宋" w:eastAsia="仿宋" w:cs="仿宋"/>
                <w:color w:val="000000"/>
                <w:kern w:val="0"/>
                <w:sz w:val="22"/>
                <w:szCs w:val="22"/>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270" w:hRule="atLeast"/>
        </w:trPr>
        <w:tc>
          <w:tcPr>
            <w:tcW w:w="699"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
                <w:color w:val="000000"/>
                <w:sz w:val="22"/>
                <w:szCs w:val="22"/>
              </w:rPr>
            </w:pPr>
          </w:p>
        </w:tc>
        <w:tc>
          <w:tcPr>
            <w:tcW w:w="46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光明村、凉风村</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森林防火片区</w:t>
            </w:r>
          </w:p>
        </w:tc>
        <w:tc>
          <w:tcPr>
            <w:tcW w:w="19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ascii="仿宋" w:hAnsi="仿宋" w:eastAsia="仿宋" w:cs="仿宋"/>
                <w:color w:val="000000"/>
                <w:kern w:val="0"/>
                <w:sz w:val="22"/>
                <w:szCs w:val="22"/>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660" w:hRule="atLeast"/>
        </w:trPr>
        <w:tc>
          <w:tcPr>
            <w:tcW w:w="699"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
                <w:color w:val="000000"/>
                <w:sz w:val="22"/>
                <w:szCs w:val="22"/>
              </w:rPr>
            </w:pPr>
          </w:p>
        </w:tc>
        <w:tc>
          <w:tcPr>
            <w:tcW w:w="46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畅琪农业开发有限责任公司、犀牛湾养殖股份合作社、孙兴碧养殖场、会杨生猪养殖场</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畜禽养殖场</w:t>
            </w:r>
          </w:p>
        </w:tc>
        <w:tc>
          <w:tcPr>
            <w:tcW w:w="19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ascii="仿宋" w:hAnsi="仿宋" w:eastAsia="仿宋" w:cs="仿宋"/>
                <w:color w:val="000000"/>
                <w:kern w:val="0"/>
                <w:sz w:val="22"/>
                <w:szCs w:val="22"/>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494" w:hRule="atLeast"/>
        </w:trPr>
        <w:tc>
          <w:tcPr>
            <w:tcW w:w="69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ascii="仿宋" w:hAnsi="仿宋" w:eastAsia="仿宋" w:cs="仿宋"/>
                <w:color w:val="000000"/>
                <w:kern w:val="0"/>
                <w:sz w:val="22"/>
                <w:szCs w:val="22"/>
              </w:rPr>
              <w:t>2</w:t>
            </w:r>
          </w:p>
        </w:tc>
        <w:tc>
          <w:tcPr>
            <w:tcW w:w="46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金星水库、河坝水库</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水库</w:t>
            </w:r>
          </w:p>
        </w:tc>
        <w:tc>
          <w:tcPr>
            <w:tcW w:w="19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ascii="仿宋" w:hAnsi="仿宋" w:eastAsia="仿宋" w:cs="仿宋"/>
                <w:color w:val="000000"/>
                <w:kern w:val="0"/>
                <w:sz w:val="22"/>
                <w:szCs w:val="22"/>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270" w:hRule="atLeast"/>
        </w:trPr>
        <w:tc>
          <w:tcPr>
            <w:tcW w:w="69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
                <w:color w:val="000000"/>
                <w:sz w:val="22"/>
                <w:szCs w:val="22"/>
              </w:rPr>
            </w:pPr>
          </w:p>
        </w:tc>
        <w:tc>
          <w:tcPr>
            <w:tcW w:w="46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关坝自来水公司、双坝水站</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自来水公司</w:t>
            </w:r>
          </w:p>
        </w:tc>
        <w:tc>
          <w:tcPr>
            <w:tcW w:w="19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ascii="仿宋" w:hAnsi="仿宋" w:eastAsia="仿宋" w:cs="仿宋"/>
                <w:color w:val="000000"/>
                <w:kern w:val="0"/>
                <w:sz w:val="22"/>
                <w:szCs w:val="22"/>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90" w:hRule="atLeast"/>
        </w:trPr>
        <w:tc>
          <w:tcPr>
            <w:tcW w:w="69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
                <w:color w:val="000000"/>
                <w:sz w:val="22"/>
                <w:szCs w:val="22"/>
              </w:rPr>
            </w:pPr>
          </w:p>
        </w:tc>
        <w:tc>
          <w:tcPr>
            <w:tcW w:w="46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犹绍华果园</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果园</w:t>
            </w:r>
          </w:p>
        </w:tc>
        <w:tc>
          <w:tcPr>
            <w:tcW w:w="19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ascii="仿宋" w:hAnsi="仿宋" w:eastAsia="仿宋" w:cs="仿宋"/>
                <w:color w:val="000000"/>
                <w:kern w:val="0"/>
                <w:sz w:val="22"/>
                <w:szCs w:val="22"/>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270" w:hRule="atLeast"/>
        </w:trPr>
        <w:tc>
          <w:tcPr>
            <w:tcW w:w="69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
                <w:color w:val="000000"/>
                <w:sz w:val="22"/>
                <w:szCs w:val="22"/>
              </w:rPr>
            </w:pPr>
          </w:p>
        </w:tc>
        <w:tc>
          <w:tcPr>
            <w:tcW w:w="46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坪坝村、兴隆村</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森林防火片区</w:t>
            </w:r>
          </w:p>
        </w:tc>
        <w:tc>
          <w:tcPr>
            <w:tcW w:w="19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ascii="仿宋" w:hAnsi="仿宋" w:eastAsia="仿宋" w:cs="仿宋"/>
                <w:color w:val="000000"/>
                <w:kern w:val="0"/>
                <w:sz w:val="22"/>
                <w:szCs w:val="22"/>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344" w:hRule="atLeast"/>
        </w:trPr>
        <w:tc>
          <w:tcPr>
            <w:tcW w:w="69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
                <w:color w:val="000000"/>
                <w:sz w:val="22"/>
                <w:szCs w:val="22"/>
              </w:rPr>
            </w:pPr>
          </w:p>
        </w:tc>
        <w:tc>
          <w:tcPr>
            <w:tcW w:w="46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龙井生猪养殖场、启云养殖场、长友肉牛养殖场、永国山羊养殖场</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畜禽养殖场</w:t>
            </w:r>
          </w:p>
        </w:tc>
        <w:tc>
          <w:tcPr>
            <w:tcW w:w="19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ascii="仿宋" w:hAnsi="仿宋" w:eastAsia="仿宋" w:cs="仿宋"/>
                <w:color w:val="000000"/>
                <w:kern w:val="0"/>
                <w:sz w:val="22"/>
                <w:szCs w:val="22"/>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404" w:hRule="atLeast"/>
        </w:trPr>
        <w:tc>
          <w:tcPr>
            <w:tcW w:w="69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ascii="仿宋" w:hAnsi="仿宋" w:eastAsia="仿宋" w:cs="仿宋"/>
                <w:color w:val="000000"/>
                <w:kern w:val="0"/>
                <w:sz w:val="22"/>
                <w:szCs w:val="22"/>
              </w:rPr>
              <w:t>3</w:t>
            </w:r>
          </w:p>
        </w:tc>
        <w:tc>
          <w:tcPr>
            <w:tcW w:w="46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spacing w:line="594" w:lineRule="exact"/>
              <w:jc w:val="left"/>
              <w:rPr>
                <w:rFonts w:ascii="仿宋" w:hAnsi="仿宋" w:eastAsia="仿宋" w:cs="仿宋"/>
                <w:color w:val="000000"/>
                <w:sz w:val="22"/>
                <w:szCs w:val="22"/>
              </w:rPr>
            </w:pPr>
            <w:r>
              <w:rPr>
                <w:rFonts w:hint="eastAsia" w:ascii="仿宋" w:hAnsi="仿宋" w:eastAsia="仿宋" w:cs="仿宋"/>
                <w:sz w:val="22"/>
                <w:szCs w:val="22"/>
              </w:rPr>
              <w:t>石湾角水库、双龙井水库</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水库</w:t>
            </w:r>
          </w:p>
        </w:tc>
        <w:tc>
          <w:tcPr>
            <w:tcW w:w="19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ascii="仿宋" w:hAnsi="仿宋" w:eastAsia="仿宋" w:cs="仿宋"/>
                <w:color w:val="000000"/>
                <w:kern w:val="0"/>
                <w:sz w:val="22"/>
                <w:szCs w:val="22"/>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270" w:hRule="atLeast"/>
        </w:trPr>
        <w:tc>
          <w:tcPr>
            <w:tcW w:w="69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
                <w:color w:val="000000"/>
                <w:sz w:val="22"/>
                <w:szCs w:val="22"/>
              </w:rPr>
            </w:pPr>
          </w:p>
        </w:tc>
        <w:tc>
          <w:tcPr>
            <w:tcW w:w="46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关坝自来水公司、双坝水站</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自来水公司</w:t>
            </w:r>
          </w:p>
        </w:tc>
        <w:tc>
          <w:tcPr>
            <w:tcW w:w="19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ascii="仿宋" w:hAnsi="仿宋" w:eastAsia="仿宋" w:cs="仿宋"/>
                <w:color w:val="000000"/>
                <w:kern w:val="0"/>
                <w:sz w:val="22"/>
                <w:szCs w:val="22"/>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270" w:hRule="atLeast"/>
        </w:trPr>
        <w:tc>
          <w:tcPr>
            <w:tcW w:w="69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
                <w:color w:val="000000"/>
                <w:sz w:val="22"/>
                <w:szCs w:val="22"/>
              </w:rPr>
            </w:pPr>
          </w:p>
        </w:tc>
        <w:tc>
          <w:tcPr>
            <w:tcW w:w="46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杨银树果园</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果园</w:t>
            </w:r>
          </w:p>
        </w:tc>
        <w:tc>
          <w:tcPr>
            <w:tcW w:w="19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ascii="仿宋" w:hAnsi="仿宋" w:eastAsia="仿宋" w:cs="仿宋"/>
                <w:color w:val="000000"/>
                <w:kern w:val="0"/>
                <w:sz w:val="22"/>
                <w:szCs w:val="22"/>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270" w:hRule="atLeast"/>
        </w:trPr>
        <w:tc>
          <w:tcPr>
            <w:tcW w:w="69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
                <w:color w:val="000000"/>
                <w:sz w:val="22"/>
                <w:szCs w:val="22"/>
              </w:rPr>
            </w:pPr>
          </w:p>
        </w:tc>
        <w:tc>
          <w:tcPr>
            <w:tcW w:w="46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田坝村、兴文村、双坝村</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森林防火片区</w:t>
            </w:r>
          </w:p>
        </w:tc>
        <w:tc>
          <w:tcPr>
            <w:tcW w:w="19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ascii="仿宋" w:hAnsi="仿宋" w:eastAsia="仿宋" w:cs="仿宋"/>
                <w:color w:val="000000"/>
                <w:kern w:val="0"/>
                <w:sz w:val="22"/>
                <w:szCs w:val="22"/>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758" w:hRule="atLeast"/>
        </w:trPr>
        <w:tc>
          <w:tcPr>
            <w:tcW w:w="69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
                <w:color w:val="000000"/>
                <w:sz w:val="22"/>
                <w:szCs w:val="22"/>
              </w:rPr>
            </w:pPr>
          </w:p>
        </w:tc>
        <w:tc>
          <w:tcPr>
            <w:tcW w:w="46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兴坝养猪场、凤娇土鸡养猪场、小敏养殖场、青风园养殖家庭农场</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畜禽养殖场</w:t>
            </w:r>
          </w:p>
        </w:tc>
        <w:tc>
          <w:tcPr>
            <w:tcW w:w="19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ascii="仿宋" w:hAnsi="仿宋" w:eastAsia="仿宋" w:cs="仿宋"/>
                <w:color w:val="000000"/>
                <w:kern w:val="0"/>
                <w:sz w:val="22"/>
                <w:szCs w:val="22"/>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270" w:hRule="atLeast"/>
        </w:trPr>
        <w:tc>
          <w:tcPr>
            <w:tcW w:w="69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ascii="仿宋" w:hAnsi="仿宋" w:eastAsia="仿宋" w:cs="仿宋"/>
                <w:color w:val="000000"/>
                <w:kern w:val="0"/>
                <w:sz w:val="22"/>
                <w:szCs w:val="22"/>
              </w:rPr>
              <w:t>4</w:t>
            </w:r>
          </w:p>
        </w:tc>
        <w:tc>
          <w:tcPr>
            <w:tcW w:w="46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中心水库</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水库</w:t>
            </w:r>
          </w:p>
        </w:tc>
        <w:tc>
          <w:tcPr>
            <w:tcW w:w="19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ascii="仿宋" w:hAnsi="仿宋" w:eastAsia="仿宋" w:cs="仿宋"/>
                <w:color w:val="000000"/>
                <w:kern w:val="0"/>
                <w:sz w:val="22"/>
                <w:szCs w:val="22"/>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270" w:hRule="atLeast"/>
        </w:trPr>
        <w:tc>
          <w:tcPr>
            <w:tcW w:w="69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
                <w:color w:val="000000"/>
                <w:sz w:val="22"/>
                <w:szCs w:val="22"/>
              </w:rPr>
            </w:pPr>
          </w:p>
        </w:tc>
        <w:tc>
          <w:tcPr>
            <w:tcW w:w="46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关坝自来水公司、双坝水站</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自来水公司</w:t>
            </w:r>
          </w:p>
        </w:tc>
        <w:tc>
          <w:tcPr>
            <w:tcW w:w="19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ascii="仿宋" w:hAnsi="仿宋" w:eastAsia="仿宋" w:cs="仿宋"/>
                <w:color w:val="000000"/>
                <w:kern w:val="0"/>
                <w:sz w:val="22"/>
                <w:szCs w:val="22"/>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270" w:hRule="atLeast"/>
        </w:trPr>
        <w:tc>
          <w:tcPr>
            <w:tcW w:w="69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
                <w:color w:val="000000"/>
                <w:sz w:val="22"/>
                <w:szCs w:val="22"/>
              </w:rPr>
            </w:pPr>
          </w:p>
        </w:tc>
        <w:tc>
          <w:tcPr>
            <w:tcW w:w="46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犹明会果园</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果园</w:t>
            </w:r>
          </w:p>
        </w:tc>
        <w:tc>
          <w:tcPr>
            <w:tcW w:w="19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ascii="仿宋" w:hAnsi="仿宋" w:eastAsia="仿宋" w:cs="仿宋"/>
                <w:color w:val="000000"/>
                <w:kern w:val="0"/>
                <w:sz w:val="22"/>
                <w:szCs w:val="22"/>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270" w:hRule="atLeast"/>
        </w:trPr>
        <w:tc>
          <w:tcPr>
            <w:tcW w:w="69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
                <w:color w:val="000000"/>
                <w:sz w:val="22"/>
                <w:szCs w:val="22"/>
              </w:rPr>
            </w:pPr>
          </w:p>
        </w:tc>
        <w:tc>
          <w:tcPr>
            <w:tcW w:w="46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光明村、凉风村</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森林防火片区</w:t>
            </w:r>
          </w:p>
        </w:tc>
        <w:tc>
          <w:tcPr>
            <w:tcW w:w="19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ascii="仿宋" w:hAnsi="仿宋" w:eastAsia="仿宋" w:cs="仿宋"/>
                <w:color w:val="000000"/>
                <w:kern w:val="0"/>
                <w:sz w:val="22"/>
                <w:szCs w:val="22"/>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540" w:hRule="atLeast"/>
        </w:trPr>
        <w:tc>
          <w:tcPr>
            <w:tcW w:w="69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
                <w:color w:val="000000"/>
                <w:sz w:val="22"/>
                <w:szCs w:val="22"/>
              </w:rPr>
            </w:pPr>
          </w:p>
        </w:tc>
        <w:tc>
          <w:tcPr>
            <w:tcW w:w="46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畅琪农业开发有限责任公司、犀牛湾养殖股份合作社、孙兴碧养殖场、会杨生猪养殖场</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畜禽养殖场</w:t>
            </w:r>
          </w:p>
        </w:tc>
        <w:tc>
          <w:tcPr>
            <w:tcW w:w="19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ascii="仿宋" w:hAnsi="仿宋" w:eastAsia="仿宋" w:cs="仿宋"/>
                <w:color w:val="000000"/>
                <w:kern w:val="0"/>
                <w:sz w:val="22"/>
                <w:szCs w:val="22"/>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270" w:hRule="atLeast"/>
        </w:trPr>
        <w:tc>
          <w:tcPr>
            <w:tcW w:w="69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ascii="仿宋" w:hAnsi="仿宋" w:eastAsia="仿宋" w:cs="仿宋"/>
                <w:color w:val="000000"/>
                <w:kern w:val="0"/>
                <w:sz w:val="22"/>
                <w:szCs w:val="22"/>
              </w:rPr>
              <w:t>5</w:t>
            </w:r>
          </w:p>
        </w:tc>
        <w:tc>
          <w:tcPr>
            <w:tcW w:w="46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金星水库、河坝水库</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水库</w:t>
            </w:r>
          </w:p>
        </w:tc>
        <w:tc>
          <w:tcPr>
            <w:tcW w:w="19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ascii="仿宋" w:hAnsi="仿宋" w:eastAsia="仿宋" w:cs="仿宋"/>
                <w:color w:val="000000"/>
                <w:kern w:val="0"/>
                <w:sz w:val="22"/>
                <w:szCs w:val="22"/>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270" w:hRule="atLeast"/>
        </w:trPr>
        <w:tc>
          <w:tcPr>
            <w:tcW w:w="69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
                <w:color w:val="000000"/>
                <w:sz w:val="22"/>
                <w:szCs w:val="22"/>
              </w:rPr>
            </w:pPr>
          </w:p>
        </w:tc>
        <w:tc>
          <w:tcPr>
            <w:tcW w:w="46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关坝自来水公司、双坝水站</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自来水公司</w:t>
            </w:r>
          </w:p>
        </w:tc>
        <w:tc>
          <w:tcPr>
            <w:tcW w:w="19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ascii="仿宋" w:hAnsi="仿宋" w:eastAsia="仿宋" w:cs="仿宋"/>
                <w:color w:val="000000"/>
                <w:kern w:val="0"/>
                <w:sz w:val="22"/>
                <w:szCs w:val="22"/>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270" w:hRule="atLeast"/>
        </w:trPr>
        <w:tc>
          <w:tcPr>
            <w:tcW w:w="69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
                <w:color w:val="000000"/>
                <w:sz w:val="22"/>
                <w:szCs w:val="22"/>
              </w:rPr>
            </w:pPr>
          </w:p>
        </w:tc>
        <w:tc>
          <w:tcPr>
            <w:tcW w:w="46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犹绍华果园</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果园</w:t>
            </w:r>
          </w:p>
        </w:tc>
        <w:tc>
          <w:tcPr>
            <w:tcW w:w="19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ascii="仿宋" w:hAnsi="仿宋" w:eastAsia="仿宋" w:cs="仿宋"/>
                <w:color w:val="000000"/>
                <w:kern w:val="0"/>
                <w:sz w:val="22"/>
                <w:szCs w:val="22"/>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270" w:hRule="atLeast"/>
        </w:trPr>
        <w:tc>
          <w:tcPr>
            <w:tcW w:w="69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
                <w:color w:val="000000"/>
                <w:sz w:val="22"/>
                <w:szCs w:val="22"/>
              </w:rPr>
            </w:pPr>
          </w:p>
        </w:tc>
        <w:tc>
          <w:tcPr>
            <w:tcW w:w="46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坪坝村、兴隆村</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森林防火片区</w:t>
            </w:r>
          </w:p>
        </w:tc>
        <w:tc>
          <w:tcPr>
            <w:tcW w:w="19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ascii="仿宋" w:hAnsi="仿宋" w:eastAsia="仿宋" w:cs="仿宋"/>
                <w:color w:val="000000"/>
                <w:kern w:val="0"/>
                <w:sz w:val="22"/>
                <w:szCs w:val="22"/>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540" w:hRule="atLeast"/>
        </w:trPr>
        <w:tc>
          <w:tcPr>
            <w:tcW w:w="69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
                <w:color w:val="000000"/>
                <w:sz w:val="22"/>
                <w:szCs w:val="22"/>
              </w:rPr>
            </w:pPr>
          </w:p>
        </w:tc>
        <w:tc>
          <w:tcPr>
            <w:tcW w:w="46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龙井生猪养殖场、启云养殖场、长友肉牛养殖场、永国山羊养殖场</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畜禽养殖场</w:t>
            </w:r>
          </w:p>
        </w:tc>
        <w:tc>
          <w:tcPr>
            <w:tcW w:w="19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ascii="仿宋" w:hAnsi="仿宋" w:eastAsia="仿宋" w:cs="仿宋"/>
                <w:color w:val="000000"/>
                <w:kern w:val="0"/>
                <w:sz w:val="22"/>
                <w:szCs w:val="22"/>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270" w:hRule="atLeast"/>
        </w:trPr>
        <w:tc>
          <w:tcPr>
            <w:tcW w:w="69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ascii="仿宋" w:hAnsi="仿宋" w:eastAsia="仿宋" w:cs="仿宋"/>
                <w:color w:val="000000"/>
                <w:kern w:val="0"/>
                <w:sz w:val="22"/>
                <w:szCs w:val="22"/>
              </w:rPr>
              <w:t>6</w:t>
            </w:r>
          </w:p>
        </w:tc>
        <w:tc>
          <w:tcPr>
            <w:tcW w:w="46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仿宋" w:hAnsi="仿宋" w:eastAsia="仿宋" w:cs="仿宋"/>
                <w:color w:val="000000"/>
                <w:sz w:val="22"/>
                <w:szCs w:val="22"/>
              </w:rPr>
            </w:pPr>
            <w:r>
              <w:rPr>
                <w:rFonts w:hint="eastAsia" w:ascii="仿宋" w:hAnsi="仿宋" w:eastAsia="仿宋" w:cs="仿宋"/>
                <w:sz w:val="22"/>
                <w:szCs w:val="22"/>
              </w:rPr>
              <w:t>石湾角水库、双龙井水库</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水库</w:t>
            </w:r>
          </w:p>
        </w:tc>
        <w:tc>
          <w:tcPr>
            <w:tcW w:w="19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ascii="仿宋" w:hAnsi="仿宋" w:eastAsia="仿宋" w:cs="仿宋"/>
                <w:color w:val="000000"/>
                <w:kern w:val="0"/>
                <w:sz w:val="22"/>
                <w:szCs w:val="22"/>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270" w:hRule="atLeast"/>
        </w:trPr>
        <w:tc>
          <w:tcPr>
            <w:tcW w:w="69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
                <w:color w:val="000000"/>
                <w:sz w:val="22"/>
                <w:szCs w:val="22"/>
              </w:rPr>
            </w:pPr>
          </w:p>
        </w:tc>
        <w:tc>
          <w:tcPr>
            <w:tcW w:w="46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关坝自来水公司、双坝水站</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自来水公司</w:t>
            </w:r>
          </w:p>
        </w:tc>
        <w:tc>
          <w:tcPr>
            <w:tcW w:w="19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ascii="仿宋" w:hAnsi="仿宋" w:eastAsia="仿宋" w:cs="仿宋"/>
                <w:color w:val="000000"/>
                <w:kern w:val="0"/>
                <w:sz w:val="22"/>
                <w:szCs w:val="22"/>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270" w:hRule="atLeast"/>
        </w:trPr>
        <w:tc>
          <w:tcPr>
            <w:tcW w:w="69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
                <w:color w:val="000000"/>
                <w:sz w:val="22"/>
                <w:szCs w:val="22"/>
              </w:rPr>
            </w:pPr>
          </w:p>
        </w:tc>
        <w:tc>
          <w:tcPr>
            <w:tcW w:w="46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杨银树果园</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果园</w:t>
            </w:r>
          </w:p>
        </w:tc>
        <w:tc>
          <w:tcPr>
            <w:tcW w:w="19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ascii="仿宋" w:hAnsi="仿宋" w:eastAsia="仿宋" w:cs="仿宋"/>
                <w:color w:val="000000"/>
                <w:kern w:val="0"/>
                <w:sz w:val="22"/>
                <w:szCs w:val="22"/>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270" w:hRule="atLeast"/>
        </w:trPr>
        <w:tc>
          <w:tcPr>
            <w:tcW w:w="69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
                <w:color w:val="000000"/>
                <w:sz w:val="22"/>
                <w:szCs w:val="22"/>
              </w:rPr>
            </w:pPr>
          </w:p>
        </w:tc>
        <w:tc>
          <w:tcPr>
            <w:tcW w:w="46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田坝村、兴文村、双坝村</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森林防火片区</w:t>
            </w:r>
          </w:p>
        </w:tc>
        <w:tc>
          <w:tcPr>
            <w:tcW w:w="19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ascii="仿宋" w:hAnsi="仿宋" w:eastAsia="仿宋" w:cs="仿宋"/>
                <w:color w:val="000000"/>
                <w:kern w:val="0"/>
                <w:sz w:val="22"/>
                <w:szCs w:val="22"/>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540" w:hRule="atLeast"/>
        </w:trPr>
        <w:tc>
          <w:tcPr>
            <w:tcW w:w="69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
                <w:color w:val="000000"/>
                <w:sz w:val="22"/>
                <w:szCs w:val="22"/>
              </w:rPr>
            </w:pPr>
          </w:p>
        </w:tc>
        <w:tc>
          <w:tcPr>
            <w:tcW w:w="46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兴坝养猪场、凤娇土鸡养猪场、小敏养殖场、青风园养殖家庭农场</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畜禽养殖场</w:t>
            </w:r>
          </w:p>
        </w:tc>
        <w:tc>
          <w:tcPr>
            <w:tcW w:w="19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ascii="仿宋" w:hAnsi="仿宋" w:eastAsia="仿宋" w:cs="仿宋"/>
                <w:color w:val="000000"/>
                <w:kern w:val="0"/>
                <w:sz w:val="22"/>
                <w:szCs w:val="22"/>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270" w:hRule="atLeast"/>
        </w:trPr>
        <w:tc>
          <w:tcPr>
            <w:tcW w:w="69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ascii="仿宋" w:hAnsi="仿宋" w:eastAsia="仿宋" w:cs="仿宋"/>
                <w:color w:val="000000"/>
                <w:kern w:val="0"/>
                <w:sz w:val="22"/>
                <w:szCs w:val="22"/>
              </w:rPr>
              <w:t>7</w:t>
            </w:r>
          </w:p>
        </w:tc>
        <w:tc>
          <w:tcPr>
            <w:tcW w:w="4602" w:type="dxa"/>
            <w:tcBorders>
              <w:top w:val="nil"/>
              <w:left w:val="nil"/>
              <w:bottom w:val="nil"/>
              <w:right w:val="nil"/>
            </w:tcBorders>
            <w:tcMar>
              <w:top w:w="15" w:type="dxa"/>
              <w:left w:w="15" w:type="dxa"/>
              <w:right w:w="15" w:type="dxa"/>
            </w:tcMar>
            <w:vAlign w:val="center"/>
          </w:tcPr>
          <w:p>
            <w:pPr>
              <w:widowControl/>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中心水库</w:t>
            </w:r>
          </w:p>
        </w:tc>
        <w:tc>
          <w:tcPr>
            <w:tcW w:w="177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水库</w:t>
            </w:r>
          </w:p>
        </w:tc>
        <w:tc>
          <w:tcPr>
            <w:tcW w:w="198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ascii="仿宋" w:hAnsi="仿宋" w:eastAsia="仿宋" w:cs="仿宋"/>
                <w:color w:val="000000"/>
                <w:kern w:val="0"/>
                <w:sz w:val="22"/>
                <w:szCs w:val="22"/>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270" w:hRule="atLeast"/>
        </w:trPr>
        <w:tc>
          <w:tcPr>
            <w:tcW w:w="69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
                <w:color w:val="000000"/>
                <w:sz w:val="22"/>
                <w:szCs w:val="22"/>
              </w:rPr>
            </w:pPr>
          </w:p>
        </w:tc>
        <w:tc>
          <w:tcPr>
            <w:tcW w:w="4602"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关坝自来水公司、双坝水站</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自来水公司</w:t>
            </w:r>
          </w:p>
        </w:tc>
        <w:tc>
          <w:tcPr>
            <w:tcW w:w="19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ascii="仿宋" w:hAnsi="仿宋" w:eastAsia="仿宋" w:cs="仿宋"/>
                <w:color w:val="000000"/>
                <w:kern w:val="0"/>
                <w:sz w:val="22"/>
                <w:szCs w:val="22"/>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270" w:hRule="atLeast"/>
        </w:trPr>
        <w:tc>
          <w:tcPr>
            <w:tcW w:w="69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
                <w:color w:val="000000"/>
                <w:sz w:val="22"/>
                <w:szCs w:val="22"/>
              </w:rPr>
            </w:pPr>
          </w:p>
        </w:tc>
        <w:tc>
          <w:tcPr>
            <w:tcW w:w="4602"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犹明会果园</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果园</w:t>
            </w:r>
          </w:p>
        </w:tc>
        <w:tc>
          <w:tcPr>
            <w:tcW w:w="19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ascii="仿宋" w:hAnsi="仿宋" w:eastAsia="仿宋" w:cs="仿宋"/>
                <w:color w:val="000000"/>
                <w:kern w:val="0"/>
                <w:sz w:val="22"/>
                <w:szCs w:val="22"/>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540" w:hRule="atLeast"/>
        </w:trPr>
        <w:tc>
          <w:tcPr>
            <w:tcW w:w="69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
                <w:color w:val="000000"/>
                <w:sz w:val="22"/>
                <w:szCs w:val="22"/>
              </w:rPr>
            </w:pPr>
          </w:p>
        </w:tc>
        <w:tc>
          <w:tcPr>
            <w:tcW w:w="4602"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光明村、凉风村、坪坝村、兴隆村、兴文村、双坝村、田坝村</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森林防火片区</w:t>
            </w:r>
          </w:p>
        </w:tc>
        <w:tc>
          <w:tcPr>
            <w:tcW w:w="19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ascii="仿宋" w:hAnsi="仿宋" w:eastAsia="仿宋" w:cs="仿宋"/>
                <w:color w:val="000000"/>
                <w:kern w:val="0"/>
                <w:sz w:val="22"/>
                <w:szCs w:val="22"/>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540" w:hRule="atLeast"/>
        </w:trPr>
        <w:tc>
          <w:tcPr>
            <w:tcW w:w="69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
                <w:color w:val="000000"/>
                <w:sz w:val="22"/>
                <w:szCs w:val="22"/>
              </w:rPr>
            </w:pPr>
          </w:p>
        </w:tc>
        <w:tc>
          <w:tcPr>
            <w:tcW w:w="4602"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畅琪农业开发有限责任公司、犀牛湾养殖股份合作社、孙兴碧养殖场、会杨生猪养殖场</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畜禽养殖场</w:t>
            </w:r>
          </w:p>
        </w:tc>
        <w:tc>
          <w:tcPr>
            <w:tcW w:w="19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ascii="仿宋" w:hAnsi="仿宋" w:eastAsia="仿宋" w:cs="仿宋"/>
                <w:color w:val="000000"/>
                <w:kern w:val="0"/>
                <w:sz w:val="22"/>
                <w:szCs w:val="22"/>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270" w:hRule="atLeast"/>
        </w:trPr>
        <w:tc>
          <w:tcPr>
            <w:tcW w:w="69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ascii="仿宋" w:hAnsi="仿宋" w:eastAsia="仿宋" w:cs="仿宋"/>
                <w:color w:val="000000"/>
                <w:kern w:val="0"/>
                <w:sz w:val="22"/>
                <w:szCs w:val="22"/>
              </w:rPr>
              <w:t>8</w:t>
            </w:r>
          </w:p>
        </w:tc>
        <w:tc>
          <w:tcPr>
            <w:tcW w:w="4602"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金星水库、河坝水库</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水库</w:t>
            </w:r>
          </w:p>
        </w:tc>
        <w:tc>
          <w:tcPr>
            <w:tcW w:w="19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ascii="仿宋" w:hAnsi="仿宋" w:eastAsia="仿宋" w:cs="仿宋"/>
                <w:color w:val="000000"/>
                <w:kern w:val="0"/>
                <w:sz w:val="22"/>
                <w:szCs w:val="22"/>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270" w:hRule="atLeast"/>
        </w:trPr>
        <w:tc>
          <w:tcPr>
            <w:tcW w:w="69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
                <w:color w:val="000000"/>
                <w:sz w:val="22"/>
                <w:szCs w:val="22"/>
              </w:rPr>
            </w:pPr>
          </w:p>
        </w:tc>
        <w:tc>
          <w:tcPr>
            <w:tcW w:w="4602"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关坝自来水公司、双坝水站</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自来水公司</w:t>
            </w:r>
          </w:p>
        </w:tc>
        <w:tc>
          <w:tcPr>
            <w:tcW w:w="19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ascii="仿宋" w:hAnsi="仿宋" w:eastAsia="仿宋" w:cs="仿宋"/>
                <w:color w:val="000000"/>
                <w:kern w:val="0"/>
                <w:sz w:val="22"/>
                <w:szCs w:val="22"/>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270" w:hRule="atLeast"/>
        </w:trPr>
        <w:tc>
          <w:tcPr>
            <w:tcW w:w="69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
                <w:color w:val="000000"/>
                <w:sz w:val="22"/>
                <w:szCs w:val="22"/>
              </w:rPr>
            </w:pPr>
          </w:p>
        </w:tc>
        <w:tc>
          <w:tcPr>
            <w:tcW w:w="4602"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犹绍华果园</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果园</w:t>
            </w:r>
          </w:p>
        </w:tc>
        <w:tc>
          <w:tcPr>
            <w:tcW w:w="19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ascii="仿宋" w:hAnsi="仿宋" w:eastAsia="仿宋" w:cs="仿宋"/>
                <w:color w:val="000000"/>
                <w:kern w:val="0"/>
                <w:sz w:val="22"/>
                <w:szCs w:val="22"/>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270" w:hRule="atLeast"/>
        </w:trPr>
        <w:tc>
          <w:tcPr>
            <w:tcW w:w="69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
                <w:color w:val="000000"/>
                <w:sz w:val="22"/>
                <w:szCs w:val="22"/>
              </w:rPr>
            </w:pPr>
          </w:p>
        </w:tc>
        <w:tc>
          <w:tcPr>
            <w:tcW w:w="4602"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光明村、凉风村、坪坝村、兴隆村、兴文村、双坝村、田坝村</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森林防火片区</w:t>
            </w:r>
          </w:p>
        </w:tc>
        <w:tc>
          <w:tcPr>
            <w:tcW w:w="19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ascii="仿宋" w:hAnsi="仿宋" w:eastAsia="仿宋" w:cs="仿宋"/>
                <w:color w:val="000000"/>
                <w:kern w:val="0"/>
                <w:sz w:val="22"/>
                <w:szCs w:val="22"/>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758" w:hRule="atLeast"/>
        </w:trPr>
        <w:tc>
          <w:tcPr>
            <w:tcW w:w="69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
                <w:color w:val="000000"/>
                <w:sz w:val="22"/>
                <w:szCs w:val="22"/>
              </w:rPr>
            </w:pPr>
          </w:p>
        </w:tc>
        <w:tc>
          <w:tcPr>
            <w:tcW w:w="4602"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龙井生猪养殖场、启云养殖场、长友肉牛养殖场、永国山羊养殖场</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畜禽养殖场</w:t>
            </w:r>
          </w:p>
        </w:tc>
        <w:tc>
          <w:tcPr>
            <w:tcW w:w="19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ascii="仿宋" w:hAnsi="仿宋" w:eastAsia="仿宋" w:cs="仿宋"/>
                <w:color w:val="000000"/>
                <w:kern w:val="0"/>
                <w:sz w:val="22"/>
                <w:szCs w:val="22"/>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270" w:hRule="atLeast"/>
        </w:trPr>
        <w:tc>
          <w:tcPr>
            <w:tcW w:w="69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ascii="仿宋" w:hAnsi="仿宋" w:eastAsia="仿宋" w:cs="仿宋"/>
                <w:color w:val="000000"/>
                <w:kern w:val="0"/>
                <w:sz w:val="22"/>
                <w:szCs w:val="22"/>
              </w:rPr>
              <w:t>9</w:t>
            </w:r>
          </w:p>
        </w:tc>
        <w:tc>
          <w:tcPr>
            <w:tcW w:w="4602"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textAlignment w:val="center"/>
              <w:rPr>
                <w:rFonts w:ascii="仿宋" w:hAnsi="仿宋" w:eastAsia="仿宋" w:cs="仿宋"/>
                <w:color w:val="000000"/>
                <w:sz w:val="22"/>
                <w:szCs w:val="22"/>
              </w:rPr>
            </w:pPr>
            <w:r>
              <w:rPr>
                <w:rFonts w:hint="eastAsia" w:ascii="仿宋" w:hAnsi="仿宋" w:eastAsia="仿宋" w:cs="仿宋"/>
                <w:sz w:val="22"/>
                <w:szCs w:val="22"/>
              </w:rPr>
              <w:t>石湾角水库、双龙井水库</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水库</w:t>
            </w:r>
          </w:p>
        </w:tc>
        <w:tc>
          <w:tcPr>
            <w:tcW w:w="19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ascii="仿宋" w:hAnsi="仿宋" w:eastAsia="仿宋" w:cs="仿宋"/>
                <w:color w:val="000000"/>
                <w:kern w:val="0"/>
                <w:sz w:val="22"/>
                <w:szCs w:val="22"/>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270" w:hRule="atLeast"/>
        </w:trPr>
        <w:tc>
          <w:tcPr>
            <w:tcW w:w="69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
                <w:color w:val="000000"/>
                <w:sz w:val="22"/>
                <w:szCs w:val="22"/>
              </w:rPr>
            </w:pPr>
          </w:p>
        </w:tc>
        <w:tc>
          <w:tcPr>
            <w:tcW w:w="4602"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关坝自来水公司、双坝水站</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自来水公司</w:t>
            </w:r>
          </w:p>
        </w:tc>
        <w:tc>
          <w:tcPr>
            <w:tcW w:w="19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ascii="仿宋" w:hAnsi="仿宋" w:eastAsia="仿宋" w:cs="仿宋"/>
                <w:color w:val="000000"/>
                <w:kern w:val="0"/>
                <w:sz w:val="22"/>
                <w:szCs w:val="22"/>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270" w:hRule="atLeast"/>
        </w:trPr>
        <w:tc>
          <w:tcPr>
            <w:tcW w:w="69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
                <w:color w:val="000000"/>
                <w:sz w:val="22"/>
                <w:szCs w:val="22"/>
              </w:rPr>
            </w:pPr>
          </w:p>
        </w:tc>
        <w:tc>
          <w:tcPr>
            <w:tcW w:w="4602"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杨银树果园</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果园</w:t>
            </w:r>
          </w:p>
        </w:tc>
        <w:tc>
          <w:tcPr>
            <w:tcW w:w="19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ascii="仿宋" w:hAnsi="仿宋" w:eastAsia="仿宋" w:cs="仿宋"/>
                <w:color w:val="000000"/>
                <w:kern w:val="0"/>
                <w:sz w:val="22"/>
                <w:szCs w:val="22"/>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270" w:hRule="atLeast"/>
        </w:trPr>
        <w:tc>
          <w:tcPr>
            <w:tcW w:w="69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
                <w:color w:val="000000"/>
                <w:sz w:val="22"/>
                <w:szCs w:val="22"/>
              </w:rPr>
            </w:pPr>
          </w:p>
        </w:tc>
        <w:tc>
          <w:tcPr>
            <w:tcW w:w="4602"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光明村、凉风村、坪坝村、兴隆村、兴文村、双坝村、田坝村</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森林防火片区</w:t>
            </w:r>
          </w:p>
        </w:tc>
        <w:tc>
          <w:tcPr>
            <w:tcW w:w="19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ascii="仿宋" w:hAnsi="仿宋" w:eastAsia="仿宋" w:cs="仿宋"/>
                <w:color w:val="000000"/>
                <w:kern w:val="0"/>
                <w:sz w:val="22"/>
                <w:szCs w:val="22"/>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540" w:hRule="atLeast"/>
        </w:trPr>
        <w:tc>
          <w:tcPr>
            <w:tcW w:w="69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
                <w:color w:val="000000"/>
                <w:sz w:val="22"/>
                <w:szCs w:val="22"/>
              </w:rPr>
            </w:pPr>
          </w:p>
        </w:tc>
        <w:tc>
          <w:tcPr>
            <w:tcW w:w="4602"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兴坝养猪场、凤娇土鸡养猪场、小敏养殖场、青风园养殖家庭农场</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畜禽养殖场</w:t>
            </w:r>
          </w:p>
        </w:tc>
        <w:tc>
          <w:tcPr>
            <w:tcW w:w="19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ascii="仿宋" w:hAnsi="仿宋" w:eastAsia="仿宋" w:cs="仿宋"/>
                <w:color w:val="000000"/>
                <w:kern w:val="0"/>
                <w:sz w:val="22"/>
                <w:szCs w:val="22"/>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270" w:hRule="atLeast"/>
        </w:trPr>
        <w:tc>
          <w:tcPr>
            <w:tcW w:w="69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ascii="仿宋" w:hAnsi="仿宋" w:eastAsia="仿宋" w:cs="仿宋"/>
                <w:color w:val="000000"/>
                <w:kern w:val="0"/>
                <w:sz w:val="22"/>
                <w:szCs w:val="22"/>
              </w:rPr>
              <w:t>10</w:t>
            </w:r>
          </w:p>
        </w:tc>
        <w:tc>
          <w:tcPr>
            <w:tcW w:w="4602"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中心水库</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水库</w:t>
            </w:r>
          </w:p>
        </w:tc>
        <w:tc>
          <w:tcPr>
            <w:tcW w:w="19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ascii="仿宋" w:hAnsi="仿宋" w:eastAsia="仿宋" w:cs="仿宋"/>
                <w:color w:val="000000"/>
                <w:kern w:val="0"/>
                <w:sz w:val="22"/>
                <w:szCs w:val="22"/>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270" w:hRule="atLeast"/>
        </w:trPr>
        <w:tc>
          <w:tcPr>
            <w:tcW w:w="69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
                <w:color w:val="000000"/>
                <w:sz w:val="22"/>
                <w:szCs w:val="22"/>
              </w:rPr>
            </w:pPr>
          </w:p>
        </w:tc>
        <w:tc>
          <w:tcPr>
            <w:tcW w:w="4602"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关坝自来水公司、双坝水站</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自来水公司</w:t>
            </w:r>
          </w:p>
        </w:tc>
        <w:tc>
          <w:tcPr>
            <w:tcW w:w="19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ascii="仿宋" w:hAnsi="仿宋" w:eastAsia="仿宋" w:cs="仿宋"/>
                <w:color w:val="000000"/>
                <w:kern w:val="0"/>
                <w:sz w:val="22"/>
                <w:szCs w:val="22"/>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270" w:hRule="atLeast"/>
        </w:trPr>
        <w:tc>
          <w:tcPr>
            <w:tcW w:w="69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
                <w:color w:val="000000"/>
                <w:sz w:val="22"/>
                <w:szCs w:val="22"/>
              </w:rPr>
            </w:pPr>
          </w:p>
        </w:tc>
        <w:tc>
          <w:tcPr>
            <w:tcW w:w="4602"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犹明会果园</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果园</w:t>
            </w:r>
          </w:p>
        </w:tc>
        <w:tc>
          <w:tcPr>
            <w:tcW w:w="19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ascii="仿宋" w:hAnsi="仿宋" w:eastAsia="仿宋" w:cs="仿宋"/>
                <w:color w:val="000000"/>
                <w:kern w:val="0"/>
                <w:sz w:val="22"/>
                <w:szCs w:val="22"/>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270" w:hRule="atLeast"/>
        </w:trPr>
        <w:tc>
          <w:tcPr>
            <w:tcW w:w="69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
                <w:color w:val="000000"/>
                <w:sz w:val="22"/>
                <w:szCs w:val="22"/>
              </w:rPr>
            </w:pPr>
          </w:p>
        </w:tc>
        <w:tc>
          <w:tcPr>
            <w:tcW w:w="4602"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光明村、凉风村</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森林防火片区</w:t>
            </w:r>
          </w:p>
        </w:tc>
        <w:tc>
          <w:tcPr>
            <w:tcW w:w="19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ascii="仿宋" w:hAnsi="仿宋" w:eastAsia="仿宋" w:cs="仿宋"/>
                <w:color w:val="000000"/>
                <w:kern w:val="0"/>
                <w:sz w:val="22"/>
                <w:szCs w:val="22"/>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540" w:hRule="atLeast"/>
        </w:trPr>
        <w:tc>
          <w:tcPr>
            <w:tcW w:w="69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
                <w:color w:val="000000"/>
                <w:sz w:val="22"/>
                <w:szCs w:val="22"/>
              </w:rPr>
            </w:pPr>
          </w:p>
        </w:tc>
        <w:tc>
          <w:tcPr>
            <w:tcW w:w="4602"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畅琪农业开发有限责任公司、犀牛湾养殖股份合作社、孙兴碧养殖场、会杨生猪养殖场</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畜禽养殖场</w:t>
            </w:r>
          </w:p>
        </w:tc>
        <w:tc>
          <w:tcPr>
            <w:tcW w:w="19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ascii="仿宋" w:hAnsi="仿宋" w:eastAsia="仿宋" w:cs="仿宋"/>
                <w:color w:val="000000"/>
                <w:kern w:val="0"/>
                <w:sz w:val="22"/>
                <w:szCs w:val="22"/>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270" w:hRule="atLeast"/>
        </w:trPr>
        <w:tc>
          <w:tcPr>
            <w:tcW w:w="69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ascii="仿宋" w:hAnsi="仿宋" w:eastAsia="仿宋" w:cs="仿宋"/>
                <w:color w:val="000000"/>
                <w:kern w:val="0"/>
                <w:sz w:val="22"/>
                <w:szCs w:val="22"/>
              </w:rPr>
              <w:t>11</w:t>
            </w:r>
          </w:p>
        </w:tc>
        <w:tc>
          <w:tcPr>
            <w:tcW w:w="4602"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金星水库、河坝水库</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水库</w:t>
            </w:r>
          </w:p>
        </w:tc>
        <w:tc>
          <w:tcPr>
            <w:tcW w:w="19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ascii="仿宋" w:hAnsi="仿宋" w:eastAsia="仿宋" w:cs="仿宋"/>
                <w:color w:val="000000"/>
                <w:kern w:val="0"/>
                <w:sz w:val="22"/>
                <w:szCs w:val="22"/>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270" w:hRule="atLeast"/>
        </w:trPr>
        <w:tc>
          <w:tcPr>
            <w:tcW w:w="69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
                <w:color w:val="000000"/>
                <w:sz w:val="22"/>
                <w:szCs w:val="22"/>
              </w:rPr>
            </w:pPr>
          </w:p>
        </w:tc>
        <w:tc>
          <w:tcPr>
            <w:tcW w:w="4602"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关坝自来水公司、双坝水站</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自来水公司</w:t>
            </w:r>
          </w:p>
        </w:tc>
        <w:tc>
          <w:tcPr>
            <w:tcW w:w="19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ascii="仿宋" w:hAnsi="仿宋" w:eastAsia="仿宋" w:cs="仿宋"/>
                <w:color w:val="000000"/>
                <w:kern w:val="0"/>
                <w:sz w:val="22"/>
                <w:szCs w:val="22"/>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270" w:hRule="atLeast"/>
        </w:trPr>
        <w:tc>
          <w:tcPr>
            <w:tcW w:w="69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
                <w:color w:val="000000"/>
                <w:sz w:val="22"/>
                <w:szCs w:val="22"/>
              </w:rPr>
            </w:pPr>
          </w:p>
        </w:tc>
        <w:tc>
          <w:tcPr>
            <w:tcW w:w="4602"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犹绍华果园</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果园</w:t>
            </w:r>
          </w:p>
        </w:tc>
        <w:tc>
          <w:tcPr>
            <w:tcW w:w="19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ascii="仿宋" w:hAnsi="仿宋" w:eastAsia="仿宋" w:cs="仿宋"/>
                <w:color w:val="000000"/>
                <w:kern w:val="0"/>
                <w:sz w:val="22"/>
                <w:szCs w:val="22"/>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270" w:hRule="atLeast"/>
        </w:trPr>
        <w:tc>
          <w:tcPr>
            <w:tcW w:w="69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
                <w:color w:val="000000"/>
                <w:sz w:val="22"/>
                <w:szCs w:val="22"/>
              </w:rPr>
            </w:pPr>
          </w:p>
        </w:tc>
        <w:tc>
          <w:tcPr>
            <w:tcW w:w="4602"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坪坝村、兴隆村</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森林防火片区</w:t>
            </w:r>
          </w:p>
        </w:tc>
        <w:tc>
          <w:tcPr>
            <w:tcW w:w="19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ascii="仿宋" w:hAnsi="仿宋" w:eastAsia="仿宋" w:cs="仿宋"/>
                <w:color w:val="000000"/>
                <w:kern w:val="0"/>
                <w:sz w:val="22"/>
                <w:szCs w:val="22"/>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540" w:hRule="atLeast"/>
        </w:trPr>
        <w:tc>
          <w:tcPr>
            <w:tcW w:w="69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
                <w:color w:val="000000"/>
                <w:sz w:val="22"/>
                <w:szCs w:val="22"/>
              </w:rPr>
            </w:pPr>
          </w:p>
        </w:tc>
        <w:tc>
          <w:tcPr>
            <w:tcW w:w="4602"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龙井生猪养殖场、启云养殖场、长友肉牛养殖场、永国山羊养殖场</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畜禽养殖场</w:t>
            </w:r>
          </w:p>
        </w:tc>
        <w:tc>
          <w:tcPr>
            <w:tcW w:w="19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ascii="仿宋" w:hAnsi="仿宋" w:eastAsia="仿宋" w:cs="仿宋"/>
                <w:color w:val="000000"/>
                <w:kern w:val="0"/>
                <w:sz w:val="22"/>
                <w:szCs w:val="22"/>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270" w:hRule="atLeast"/>
        </w:trPr>
        <w:tc>
          <w:tcPr>
            <w:tcW w:w="69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ascii="仿宋" w:hAnsi="仿宋" w:eastAsia="仿宋" w:cs="仿宋"/>
                <w:color w:val="000000"/>
                <w:kern w:val="0"/>
                <w:sz w:val="22"/>
                <w:szCs w:val="22"/>
              </w:rPr>
              <w:t>12</w:t>
            </w:r>
          </w:p>
        </w:tc>
        <w:tc>
          <w:tcPr>
            <w:tcW w:w="4602"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textAlignment w:val="center"/>
              <w:rPr>
                <w:rFonts w:ascii="仿宋" w:hAnsi="仿宋" w:eastAsia="仿宋" w:cs="仿宋"/>
                <w:color w:val="000000"/>
                <w:sz w:val="22"/>
                <w:szCs w:val="22"/>
              </w:rPr>
            </w:pPr>
            <w:r>
              <w:rPr>
                <w:rFonts w:hint="eastAsia" w:ascii="仿宋" w:hAnsi="仿宋" w:eastAsia="仿宋" w:cs="仿宋"/>
                <w:sz w:val="22"/>
                <w:szCs w:val="22"/>
              </w:rPr>
              <w:t>石湾角水库、双龙井水库</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水库</w:t>
            </w:r>
          </w:p>
        </w:tc>
        <w:tc>
          <w:tcPr>
            <w:tcW w:w="19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ascii="仿宋" w:hAnsi="仿宋" w:eastAsia="仿宋" w:cs="仿宋"/>
                <w:color w:val="000000"/>
                <w:kern w:val="0"/>
                <w:sz w:val="22"/>
                <w:szCs w:val="22"/>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270" w:hRule="atLeast"/>
        </w:trPr>
        <w:tc>
          <w:tcPr>
            <w:tcW w:w="69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
                <w:color w:val="000000"/>
                <w:sz w:val="22"/>
                <w:szCs w:val="22"/>
              </w:rPr>
            </w:pPr>
          </w:p>
        </w:tc>
        <w:tc>
          <w:tcPr>
            <w:tcW w:w="4602"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关坝自来水公司、双坝水站</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自来水公司</w:t>
            </w:r>
          </w:p>
        </w:tc>
        <w:tc>
          <w:tcPr>
            <w:tcW w:w="19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ascii="仿宋" w:hAnsi="仿宋" w:eastAsia="仿宋" w:cs="仿宋"/>
                <w:color w:val="000000"/>
                <w:kern w:val="0"/>
                <w:sz w:val="22"/>
                <w:szCs w:val="22"/>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270" w:hRule="atLeast"/>
        </w:trPr>
        <w:tc>
          <w:tcPr>
            <w:tcW w:w="69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
                <w:color w:val="000000"/>
                <w:sz w:val="22"/>
                <w:szCs w:val="22"/>
              </w:rPr>
            </w:pPr>
          </w:p>
        </w:tc>
        <w:tc>
          <w:tcPr>
            <w:tcW w:w="4602"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杨银树果园</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果园</w:t>
            </w:r>
          </w:p>
        </w:tc>
        <w:tc>
          <w:tcPr>
            <w:tcW w:w="19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ascii="仿宋" w:hAnsi="仿宋" w:eastAsia="仿宋" w:cs="仿宋"/>
                <w:color w:val="000000"/>
                <w:kern w:val="0"/>
                <w:sz w:val="22"/>
                <w:szCs w:val="22"/>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270" w:hRule="atLeast"/>
        </w:trPr>
        <w:tc>
          <w:tcPr>
            <w:tcW w:w="69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
                <w:color w:val="000000"/>
                <w:sz w:val="22"/>
                <w:szCs w:val="22"/>
              </w:rPr>
            </w:pPr>
          </w:p>
        </w:tc>
        <w:tc>
          <w:tcPr>
            <w:tcW w:w="4602"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田坝村、兴文村、双坝村</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森林防火片区</w:t>
            </w:r>
          </w:p>
        </w:tc>
        <w:tc>
          <w:tcPr>
            <w:tcW w:w="19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ascii="仿宋" w:hAnsi="仿宋" w:eastAsia="仿宋" w:cs="仿宋"/>
                <w:color w:val="000000"/>
                <w:kern w:val="0"/>
                <w:sz w:val="22"/>
                <w:szCs w:val="22"/>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540" w:hRule="atLeast"/>
        </w:trPr>
        <w:tc>
          <w:tcPr>
            <w:tcW w:w="69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
                <w:color w:val="000000"/>
                <w:sz w:val="22"/>
                <w:szCs w:val="22"/>
              </w:rPr>
            </w:pPr>
          </w:p>
        </w:tc>
        <w:tc>
          <w:tcPr>
            <w:tcW w:w="4602" w:type="dxa"/>
            <w:tcBorders>
              <w:top w:val="single" w:color="000000" w:sz="4" w:space="0"/>
              <w:left w:val="nil"/>
              <w:bottom w:val="nil"/>
              <w:right w:val="single" w:color="000000" w:sz="4" w:space="0"/>
            </w:tcBorders>
            <w:tcMar>
              <w:top w:w="15" w:type="dxa"/>
              <w:left w:w="15" w:type="dxa"/>
              <w:right w:w="15" w:type="dxa"/>
            </w:tcMar>
            <w:vAlign w:val="center"/>
          </w:tcPr>
          <w:p>
            <w:pPr>
              <w:widowControl/>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兴坝养猪场、凤娇土鸡养猪场、小敏养殖场、青风园养殖家庭农场</w:t>
            </w:r>
          </w:p>
        </w:tc>
        <w:tc>
          <w:tcPr>
            <w:tcW w:w="177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畜禽养殖场</w:t>
            </w:r>
          </w:p>
        </w:tc>
        <w:tc>
          <w:tcPr>
            <w:tcW w:w="198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ascii="仿宋" w:hAnsi="仿宋" w:eastAsia="仿宋" w:cs="仿宋"/>
                <w:color w:val="000000"/>
                <w:kern w:val="0"/>
                <w:sz w:val="22"/>
                <w:szCs w:val="22"/>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480" w:hRule="atLeast"/>
        </w:trPr>
        <w:tc>
          <w:tcPr>
            <w:tcW w:w="9051"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备注：全年共计实施</w:t>
            </w:r>
            <w:r>
              <w:rPr>
                <w:rFonts w:ascii="仿宋" w:hAnsi="仿宋" w:eastAsia="仿宋" w:cs="仿宋"/>
                <w:color w:val="000000"/>
                <w:kern w:val="0"/>
                <w:sz w:val="22"/>
                <w:szCs w:val="22"/>
              </w:rPr>
              <w:t>145</w:t>
            </w:r>
            <w:r>
              <w:rPr>
                <w:rFonts w:hint="eastAsia" w:ascii="仿宋" w:hAnsi="仿宋" w:eastAsia="仿宋" w:cs="仿宋"/>
                <w:color w:val="000000"/>
                <w:kern w:val="0"/>
                <w:sz w:val="22"/>
                <w:szCs w:val="22"/>
              </w:rPr>
              <w:t>次</w:t>
            </w:r>
          </w:p>
        </w:tc>
      </w:tr>
    </w:tbl>
    <w:p/>
    <w:p>
      <w:pPr>
        <w:adjustRightInd w:val="0"/>
        <w:snapToGrid w:val="0"/>
        <w:spacing w:line="594" w:lineRule="exact"/>
        <w:rPr>
          <w:rFonts w:eastAsia="方正仿宋_GBK"/>
          <w:sz w:val="32"/>
          <w:szCs w:val="32"/>
        </w:rPr>
      </w:pPr>
    </w:p>
    <w:p>
      <w:pPr>
        <w:tabs>
          <w:tab w:val="left" w:pos="1747"/>
        </w:tabs>
        <w:jc w:val="left"/>
      </w:pPr>
    </w:p>
    <w:p/>
    <w:p/>
    <w:p/>
    <w:p/>
    <w:p/>
    <w:p/>
    <w:p/>
    <w:p/>
    <w:p/>
    <w:p>
      <w:pPr>
        <w:adjustRightInd w:val="0"/>
        <w:snapToGrid w:val="0"/>
        <w:spacing w:line="594" w:lineRule="exact"/>
        <w:rPr>
          <w:rFonts w:ascii="方正黑体_GBK" w:eastAsia="方正黑体_GBK"/>
          <w:sz w:val="32"/>
          <w:szCs w:val="32"/>
        </w:rPr>
      </w:pPr>
      <w:r>
        <w:rPr>
          <w:rFonts w:hint="eastAsia" w:ascii="方正黑体_GBK" w:eastAsia="方正黑体_GBK"/>
          <w:sz w:val="32"/>
          <w:szCs w:val="32"/>
        </w:rPr>
        <w:t>附件</w:t>
      </w:r>
      <w:r>
        <w:rPr>
          <w:rFonts w:ascii="方正黑体_GBK" w:eastAsia="方正黑体_GBK"/>
          <w:sz w:val="32"/>
          <w:szCs w:val="32"/>
        </w:rPr>
        <w:t>5</w:t>
      </w:r>
    </w:p>
    <w:p>
      <w:pPr>
        <w:adjustRightInd w:val="0"/>
        <w:snapToGrid w:val="0"/>
        <w:spacing w:line="594" w:lineRule="exact"/>
        <w:jc w:val="center"/>
        <w:rPr>
          <w:rFonts w:eastAsia="方正小标宋_GBK"/>
          <w:sz w:val="44"/>
          <w:szCs w:val="44"/>
        </w:rPr>
      </w:pPr>
      <w:r>
        <w:rPr>
          <w:rFonts w:eastAsia="方正仿宋_GBK"/>
          <w:sz w:val="32"/>
          <w:szCs w:val="32"/>
        </w:rPr>
        <w:t xml:space="preserve">    </w:t>
      </w:r>
      <w:r>
        <w:rPr>
          <w:rFonts w:eastAsia="方正小标宋_GBK"/>
          <w:sz w:val="44"/>
          <w:szCs w:val="44"/>
        </w:rPr>
        <w:t>2020</w:t>
      </w:r>
      <w:r>
        <w:rPr>
          <w:rFonts w:hint="eastAsia" w:eastAsia="方正小标宋_GBK"/>
          <w:sz w:val="44"/>
          <w:szCs w:val="44"/>
        </w:rPr>
        <w:t>年娱乐场所安全监督检查计划</w:t>
      </w:r>
    </w:p>
    <w:p>
      <w:pPr>
        <w:adjustRightInd w:val="0"/>
        <w:snapToGrid w:val="0"/>
        <w:spacing w:line="560" w:lineRule="exact"/>
        <w:rPr>
          <w:rFonts w:eastAsia="方正小标宋_GBK"/>
          <w:sz w:val="44"/>
          <w:szCs w:val="44"/>
        </w:rPr>
      </w:pPr>
    </w:p>
    <w:p>
      <w:pPr>
        <w:spacing w:line="560" w:lineRule="exact"/>
        <w:ind w:firstLine="640" w:firstLineChars="200"/>
        <w:jc w:val="lef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一、工作目标</w:t>
      </w:r>
    </w:p>
    <w:p>
      <w:pPr>
        <w:spacing w:line="56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有效监管，降低各类生产安全事故，科学体现安全监管职责，健全并理顺安全生产监管基础工作，明确监管对象和范围，实现全局、全方位、全过程监管，提高履职能力。确保辖区娱乐场所内各类安全事故零目标的实现。</w:t>
      </w:r>
    </w:p>
    <w:p>
      <w:pPr>
        <w:spacing w:line="560" w:lineRule="exact"/>
        <w:ind w:firstLine="640" w:firstLineChars="200"/>
        <w:jc w:val="lef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二、监督检查人员及分工</w:t>
      </w:r>
    </w:p>
    <w:p>
      <w:pPr>
        <w:spacing w:line="56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从事娱乐场所监督检查工作人员</w:t>
      </w:r>
      <w:r>
        <w:rPr>
          <w:rFonts w:ascii="方正仿宋_GBK" w:hAnsi="方正仿宋_GBK" w:eastAsia="方正仿宋_GBK" w:cs="方正仿宋_GBK"/>
          <w:sz w:val="32"/>
          <w:szCs w:val="32"/>
        </w:rPr>
        <w:t>2</w:t>
      </w:r>
      <w:r>
        <w:rPr>
          <w:rFonts w:hint="eastAsia" w:ascii="方正仿宋_GBK" w:hAnsi="方正仿宋_GBK" w:eastAsia="方正仿宋_GBK" w:cs="方正仿宋_GBK"/>
          <w:sz w:val="32"/>
          <w:szCs w:val="32"/>
        </w:rPr>
        <w:t>人，分别是：张勇、罗宗彬。监督检查人员的具体检查工作安排在每月的现场检查方案中进行明确。</w:t>
      </w:r>
    </w:p>
    <w:p>
      <w:pPr>
        <w:spacing w:line="560" w:lineRule="exact"/>
        <w:ind w:firstLine="640" w:firstLineChars="200"/>
        <w:jc w:val="lef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三、监管对象</w:t>
      </w:r>
    </w:p>
    <w:p>
      <w:pPr>
        <w:spacing w:line="56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监管对象为辖区内</w:t>
      </w:r>
      <w:r>
        <w:rPr>
          <w:rFonts w:ascii="方正仿宋_GBK" w:hAnsi="方正仿宋_GBK" w:eastAsia="方正仿宋_GBK" w:cs="方正仿宋_GBK"/>
          <w:sz w:val="32"/>
          <w:szCs w:val="32"/>
        </w:rPr>
        <w:t>4</w:t>
      </w:r>
      <w:r>
        <w:rPr>
          <w:rFonts w:hint="eastAsia" w:ascii="方正仿宋_GBK" w:hAnsi="方正仿宋_GBK" w:eastAsia="方正仿宋_GBK" w:cs="方正仿宋_GBK"/>
          <w:sz w:val="32"/>
          <w:szCs w:val="32"/>
        </w:rPr>
        <w:t>个娱乐场所，分别是：皇家一号</w:t>
      </w:r>
      <w:r>
        <w:rPr>
          <w:rFonts w:ascii="方正仿宋_GBK" w:hAnsi="方正仿宋_GBK" w:eastAsia="方正仿宋_GBK" w:cs="方正仿宋_GBK"/>
          <w:sz w:val="32"/>
          <w:szCs w:val="32"/>
        </w:rPr>
        <w:t>KTV</w:t>
      </w:r>
      <w:r>
        <w:rPr>
          <w:rFonts w:hint="eastAsia" w:ascii="方正仿宋_GBK" w:hAnsi="方正仿宋_GBK" w:eastAsia="方正仿宋_GBK" w:cs="方正仿宋_GBK"/>
          <w:sz w:val="32"/>
          <w:szCs w:val="32"/>
        </w:rPr>
        <w:t>、</w:t>
      </w:r>
      <w:r>
        <w:rPr>
          <w:rFonts w:ascii="方正仿宋_GBK" w:hAnsi="方正仿宋_GBK" w:eastAsia="方正仿宋_GBK" w:cs="方正仿宋_GBK"/>
          <w:sz w:val="32"/>
          <w:szCs w:val="32"/>
        </w:rPr>
        <w:t>8</w:t>
      </w:r>
      <w:r>
        <w:rPr>
          <w:rFonts w:hint="eastAsia" w:ascii="方正仿宋_GBK" w:hAnsi="方正仿宋_GBK" w:eastAsia="方正仿宋_GBK" w:cs="方正仿宋_GBK"/>
          <w:sz w:val="32"/>
          <w:szCs w:val="32"/>
        </w:rPr>
        <w:t>号公馆</w:t>
      </w:r>
      <w:r>
        <w:rPr>
          <w:rFonts w:ascii="方正仿宋_GBK" w:hAnsi="方正仿宋_GBK" w:eastAsia="方正仿宋_GBK" w:cs="方正仿宋_GBK"/>
          <w:sz w:val="32"/>
          <w:szCs w:val="32"/>
        </w:rPr>
        <w:t>KTV</w:t>
      </w:r>
      <w:r>
        <w:rPr>
          <w:rFonts w:hint="eastAsia" w:ascii="方正仿宋_GBK" w:hAnsi="方正仿宋_GBK" w:eastAsia="方正仿宋_GBK" w:cs="方正仿宋_GBK"/>
          <w:sz w:val="32"/>
          <w:szCs w:val="32"/>
        </w:rPr>
        <w:t>、金珠网吧、秋秋网吧。</w:t>
      </w:r>
    </w:p>
    <w:p>
      <w:pPr>
        <w:spacing w:line="560" w:lineRule="exact"/>
        <w:ind w:firstLine="640" w:firstLineChars="200"/>
        <w:jc w:val="lef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四、监督检查工作日</w:t>
      </w:r>
    </w:p>
    <w:p>
      <w:pPr>
        <w:spacing w:line="560" w:lineRule="exact"/>
        <w:ind w:firstLine="640" w:firstLineChars="200"/>
        <w:jc w:val="left"/>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（一）总法定工作日的测算与确定</w:t>
      </w:r>
    </w:p>
    <w:p>
      <w:pPr>
        <w:spacing w:line="560" w:lineRule="exact"/>
        <w:ind w:firstLine="640" w:firstLineChars="200"/>
        <w:jc w:val="left"/>
        <w:rPr>
          <w:rFonts w:ascii="方正仿宋_GBK" w:hAnsi="方正仿宋_GBK" w:eastAsia="方正仿宋_GBK" w:cs="方正仿宋_GBK"/>
          <w:color w:val="FF0000"/>
          <w:sz w:val="32"/>
          <w:szCs w:val="32"/>
        </w:rPr>
      </w:pPr>
      <w:r>
        <w:rPr>
          <w:rFonts w:hint="eastAsia" w:ascii="方正仿宋_GBK" w:hAnsi="方正仿宋_GBK" w:eastAsia="方正仿宋_GBK" w:cs="方正仿宋_GBK"/>
          <w:sz w:val="32"/>
          <w:szCs w:val="32"/>
        </w:rPr>
        <w:t>法定工作日：</w:t>
      </w:r>
      <w:r>
        <w:rPr>
          <w:rFonts w:ascii="方正仿宋_GBK" w:hAnsi="方正仿宋_GBK" w:eastAsia="方正仿宋_GBK" w:cs="方正仿宋_GBK"/>
          <w:sz w:val="32"/>
          <w:szCs w:val="32"/>
        </w:rPr>
        <w:t>251</w:t>
      </w:r>
      <w:r>
        <w:rPr>
          <w:rFonts w:hint="eastAsia" w:ascii="方正仿宋_GBK" w:hAnsi="方正仿宋_GBK" w:eastAsia="方正仿宋_GBK" w:cs="方正仿宋_GBK"/>
          <w:sz w:val="32"/>
          <w:szCs w:val="32"/>
        </w:rPr>
        <w:t>天</w:t>
      </w:r>
    </w:p>
    <w:p>
      <w:pPr>
        <w:spacing w:line="56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执法人员数量：</w:t>
      </w:r>
      <w:r>
        <w:rPr>
          <w:rFonts w:ascii="方正仿宋_GBK" w:hAnsi="方正仿宋_GBK" w:eastAsia="方正仿宋_GBK" w:cs="方正仿宋_GBK"/>
          <w:sz w:val="32"/>
          <w:szCs w:val="32"/>
        </w:rPr>
        <w:t>2</w:t>
      </w:r>
      <w:r>
        <w:rPr>
          <w:rFonts w:hint="eastAsia" w:ascii="方正仿宋_GBK" w:hAnsi="方正仿宋_GBK" w:eastAsia="方正仿宋_GBK" w:cs="方正仿宋_GBK"/>
          <w:sz w:val="32"/>
          <w:szCs w:val="32"/>
        </w:rPr>
        <w:t>人</w:t>
      </w:r>
    </w:p>
    <w:p>
      <w:pPr>
        <w:spacing w:line="56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总法定工作日</w:t>
      </w: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法定工作日×执法人员数量</w:t>
      </w:r>
      <w:r>
        <w:rPr>
          <w:rFonts w:ascii="方正仿宋_GBK" w:hAnsi="方正仿宋_GBK" w:eastAsia="方正仿宋_GBK" w:cs="方正仿宋_GBK"/>
          <w:sz w:val="32"/>
          <w:szCs w:val="32"/>
        </w:rPr>
        <w:t>=502</w:t>
      </w:r>
      <w:r>
        <w:rPr>
          <w:rFonts w:hint="eastAsia" w:ascii="方正仿宋_GBK" w:hAnsi="方正仿宋_GBK" w:eastAsia="方正仿宋_GBK" w:cs="方正仿宋_GBK"/>
          <w:sz w:val="32"/>
          <w:szCs w:val="32"/>
        </w:rPr>
        <w:t>天</w:t>
      </w:r>
    </w:p>
    <w:p>
      <w:pPr>
        <w:spacing w:line="560" w:lineRule="exact"/>
        <w:ind w:firstLine="640" w:firstLineChars="200"/>
        <w:jc w:val="left"/>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（二）非行政执法工作日的测算与确定</w:t>
      </w:r>
    </w:p>
    <w:p>
      <w:pPr>
        <w:spacing w:line="560" w:lineRule="exact"/>
        <w:ind w:firstLine="640" w:firstLineChars="200"/>
        <w:jc w:val="left"/>
        <w:rPr>
          <w:rFonts w:ascii="方正仿宋_GBK" w:hAnsi="方正仿宋_GBK" w:eastAsia="方正仿宋_GBK" w:cs="方正仿宋_GBK"/>
          <w:sz w:val="32"/>
          <w:szCs w:val="32"/>
        </w:rPr>
      </w:pPr>
      <w:r>
        <w:rPr>
          <w:rFonts w:ascii="方正仿宋_GBK" w:hAnsi="方正仿宋_GBK" w:eastAsia="方正仿宋_GBK" w:cs="方正仿宋_GBK"/>
          <w:sz w:val="32"/>
          <w:szCs w:val="32"/>
        </w:rPr>
        <w:t>1.</w:t>
      </w:r>
      <w:r>
        <w:rPr>
          <w:rFonts w:hint="eastAsia" w:ascii="方正仿宋_GBK" w:hAnsi="方正仿宋_GBK" w:eastAsia="方正仿宋_GBK" w:cs="方正仿宋_GBK"/>
          <w:sz w:val="32"/>
          <w:szCs w:val="32"/>
        </w:rPr>
        <w:t>学习、培训、考核、会议：</w:t>
      </w:r>
      <w:r>
        <w:rPr>
          <w:rFonts w:ascii="方正仿宋_GBK" w:hAnsi="方正仿宋_GBK" w:eastAsia="方正仿宋_GBK" w:cs="方正仿宋_GBK"/>
          <w:sz w:val="32"/>
          <w:szCs w:val="32"/>
        </w:rPr>
        <w:t>4</w:t>
      </w:r>
      <w:r>
        <w:rPr>
          <w:rFonts w:hint="eastAsia" w:ascii="方正仿宋_GBK" w:hAnsi="方正仿宋_GBK" w:eastAsia="方正仿宋_GBK" w:cs="方正仿宋_GBK"/>
          <w:sz w:val="32"/>
          <w:szCs w:val="32"/>
        </w:rPr>
        <w:t>天×</w:t>
      </w:r>
      <w:r>
        <w:rPr>
          <w:rFonts w:ascii="方正仿宋_GBK" w:hAnsi="方正仿宋_GBK" w:eastAsia="方正仿宋_GBK" w:cs="方正仿宋_GBK"/>
          <w:sz w:val="32"/>
          <w:szCs w:val="32"/>
        </w:rPr>
        <w:t>12</w:t>
      </w:r>
      <w:r>
        <w:rPr>
          <w:rFonts w:hint="eastAsia" w:ascii="方正仿宋_GBK" w:hAnsi="方正仿宋_GBK" w:eastAsia="方正仿宋_GBK" w:cs="方正仿宋_GBK"/>
          <w:sz w:val="32"/>
          <w:szCs w:val="32"/>
        </w:rPr>
        <w:t>个月×</w:t>
      </w:r>
      <w:r>
        <w:rPr>
          <w:rFonts w:ascii="方正仿宋_GBK" w:hAnsi="方正仿宋_GBK" w:eastAsia="方正仿宋_GBK" w:cs="方正仿宋_GBK"/>
          <w:sz w:val="32"/>
          <w:szCs w:val="32"/>
        </w:rPr>
        <w:t>2</w:t>
      </w:r>
      <w:r>
        <w:rPr>
          <w:rFonts w:hint="eastAsia" w:ascii="方正仿宋_GBK" w:hAnsi="方正仿宋_GBK" w:eastAsia="方正仿宋_GBK" w:cs="方正仿宋_GBK"/>
          <w:sz w:val="32"/>
          <w:szCs w:val="32"/>
        </w:rPr>
        <w:t>人</w:t>
      </w:r>
      <w:r>
        <w:rPr>
          <w:rFonts w:ascii="方正仿宋_GBK" w:hAnsi="方正仿宋_GBK" w:eastAsia="方正仿宋_GBK" w:cs="方正仿宋_GBK"/>
          <w:sz w:val="32"/>
          <w:szCs w:val="32"/>
        </w:rPr>
        <w:t>=96</w:t>
      </w:r>
      <w:r>
        <w:rPr>
          <w:rFonts w:hint="eastAsia" w:ascii="方正仿宋_GBK" w:hAnsi="方正仿宋_GBK" w:eastAsia="方正仿宋_GBK" w:cs="方正仿宋_GBK"/>
          <w:sz w:val="32"/>
          <w:szCs w:val="32"/>
        </w:rPr>
        <w:t>天</w:t>
      </w:r>
    </w:p>
    <w:p>
      <w:pPr>
        <w:spacing w:line="560" w:lineRule="exact"/>
        <w:ind w:firstLine="640" w:firstLineChars="200"/>
        <w:jc w:val="left"/>
        <w:rPr>
          <w:rFonts w:ascii="方正仿宋_GBK" w:hAnsi="方正仿宋_GBK" w:eastAsia="方正仿宋_GBK" w:cs="方正仿宋_GBK"/>
          <w:sz w:val="32"/>
          <w:szCs w:val="32"/>
        </w:rPr>
      </w:pPr>
      <w:r>
        <w:rPr>
          <w:rFonts w:ascii="方正仿宋_GBK" w:hAnsi="方正仿宋_GBK" w:eastAsia="方正仿宋_GBK" w:cs="方正仿宋_GBK"/>
          <w:sz w:val="32"/>
          <w:szCs w:val="32"/>
        </w:rPr>
        <w:t>2.</w:t>
      </w:r>
      <w:r>
        <w:rPr>
          <w:rFonts w:hint="eastAsia" w:ascii="方正仿宋_GBK" w:hAnsi="方正仿宋_GBK" w:eastAsia="方正仿宋_GBK" w:cs="方正仿宋_GBK"/>
          <w:sz w:val="32"/>
          <w:szCs w:val="32"/>
        </w:rPr>
        <w:t>检查村居安全工作：</w:t>
      </w:r>
      <w:r>
        <w:rPr>
          <w:rFonts w:ascii="方正仿宋_GBK" w:hAnsi="方正仿宋_GBK" w:eastAsia="方正仿宋_GBK" w:cs="方正仿宋_GBK"/>
          <w:sz w:val="32"/>
          <w:szCs w:val="32"/>
        </w:rPr>
        <w:t>4</w:t>
      </w:r>
      <w:r>
        <w:rPr>
          <w:rFonts w:hint="eastAsia" w:ascii="方正仿宋_GBK" w:hAnsi="方正仿宋_GBK" w:eastAsia="方正仿宋_GBK" w:cs="方正仿宋_GBK"/>
          <w:sz w:val="32"/>
          <w:szCs w:val="32"/>
        </w:rPr>
        <w:t>天×</w:t>
      </w:r>
      <w:r>
        <w:rPr>
          <w:rFonts w:ascii="方正仿宋_GBK" w:hAnsi="方正仿宋_GBK" w:eastAsia="方正仿宋_GBK" w:cs="方正仿宋_GBK"/>
          <w:sz w:val="32"/>
          <w:szCs w:val="32"/>
        </w:rPr>
        <w:t>10</w:t>
      </w:r>
      <w:r>
        <w:rPr>
          <w:rFonts w:hint="eastAsia" w:ascii="方正仿宋_GBK" w:hAnsi="方正仿宋_GBK" w:eastAsia="方正仿宋_GBK" w:cs="方正仿宋_GBK"/>
          <w:sz w:val="32"/>
          <w:szCs w:val="32"/>
        </w:rPr>
        <w:t>个村居×</w:t>
      </w:r>
      <w:r>
        <w:rPr>
          <w:rFonts w:ascii="方正仿宋_GBK" w:hAnsi="方正仿宋_GBK" w:eastAsia="方正仿宋_GBK" w:cs="方正仿宋_GBK"/>
          <w:sz w:val="32"/>
          <w:szCs w:val="32"/>
        </w:rPr>
        <w:t>2</w:t>
      </w:r>
      <w:r>
        <w:rPr>
          <w:rFonts w:hint="eastAsia" w:ascii="方正仿宋_GBK" w:hAnsi="方正仿宋_GBK" w:eastAsia="方正仿宋_GBK" w:cs="方正仿宋_GBK"/>
          <w:sz w:val="32"/>
          <w:szCs w:val="32"/>
        </w:rPr>
        <w:t>人</w:t>
      </w:r>
      <w:r>
        <w:rPr>
          <w:rFonts w:ascii="方正仿宋_GBK" w:hAnsi="方正仿宋_GBK" w:eastAsia="方正仿宋_GBK" w:cs="方正仿宋_GBK"/>
          <w:sz w:val="32"/>
          <w:szCs w:val="32"/>
        </w:rPr>
        <w:t>=80</w:t>
      </w:r>
      <w:r>
        <w:rPr>
          <w:rFonts w:hint="eastAsia" w:ascii="方正仿宋_GBK" w:hAnsi="方正仿宋_GBK" w:eastAsia="方正仿宋_GBK" w:cs="方正仿宋_GBK"/>
          <w:sz w:val="32"/>
          <w:szCs w:val="32"/>
        </w:rPr>
        <w:t>天</w:t>
      </w:r>
    </w:p>
    <w:p>
      <w:pPr>
        <w:spacing w:line="560" w:lineRule="exact"/>
        <w:ind w:firstLine="640" w:firstLineChars="200"/>
        <w:jc w:val="left"/>
        <w:rPr>
          <w:rFonts w:ascii="方正仿宋_GBK" w:hAnsi="方正仿宋_GBK" w:eastAsia="方正仿宋_GBK" w:cs="方正仿宋_GBK"/>
          <w:sz w:val="32"/>
          <w:szCs w:val="32"/>
        </w:rPr>
      </w:pPr>
      <w:r>
        <w:rPr>
          <w:rFonts w:ascii="方正仿宋_GBK" w:hAnsi="方正仿宋_GBK" w:eastAsia="方正仿宋_GBK" w:cs="方正仿宋_GBK"/>
          <w:sz w:val="32"/>
          <w:szCs w:val="32"/>
        </w:rPr>
        <w:t>3.</w:t>
      </w:r>
      <w:r>
        <w:rPr>
          <w:rFonts w:hint="eastAsia" w:ascii="方正仿宋_GBK" w:hAnsi="方正仿宋_GBK" w:eastAsia="方正仿宋_GBK" w:cs="方正仿宋_GBK"/>
          <w:sz w:val="32"/>
          <w:szCs w:val="32"/>
        </w:rPr>
        <w:t>公务员法定年休假、探亲假、婚</w:t>
      </w: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丧</w:t>
      </w: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假，事假、病假等：</w:t>
      </w:r>
      <w:r>
        <w:rPr>
          <w:rFonts w:ascii="方正仿宋_GBK" w:hAnsi="方正仿宋_GBK" w:eastAsia="方正仿宋_GBK" w:cs="方正仿宋_GBK"/>
          <w:sz w:val="32"/>
          <w:szCs w:val="32"/>
        </w:rPr>
        <w:t>15</w:t>
      </w:r>
      <w:r>
        <w:rPr>
          <w:rFonts w:hint="eastAsia" w:ascii="方正仿宋_GBK" w:hAnsi="方正仿宋_GBK" w:eastAsia="方正仿宋_GBK" w:cs="方正仿宋_GBK"/>
          <w:sz w:val="32"/>
          <w:szCs w:val="32"/>
        </w:rPr>
        <w:t>天×</w:t>
      </w:r>
      <w:r>
        <w:rPr>
          <w:rFonts w:ascii="方正仿宋_GBK" w:hAnsi="方正仿宋_GBK" w:eastAsia="方正仿宋_GBK" w:cs="方正仿宋_GBK"/>
          <w:sz w:val="32"/>
          <w:szCs w:val="32"/>
        </w:rPr>
        <w:t>2</w:t>
      </w:r>
      <w:r>
        <w:rPr>
          <w:rFonts w:hint="eastAsia" w:ascii="方正仿宋_GBK" w:hAnsi="方正仿宋_GBK" w:eastAsia="方正仿宋_GBK" w:cs="方正仿宋_GBK"/>
          <w:sz w:val="32"/>
          <w:szCs w:val="32"/>
        </w:rPr>
        <w:t>人</w:t>
      </w:r>
      <w:r>
        <w:rPr>
          <w:rFonts w:ascii="方正仿宋_GBK" w:hAnsi="方正仿宋_GBK" w:eastAsia="方正仿宋_GBK" w:cs="方正仿宋_GBK"/>
          <w:sz w:val="32"/>
          <w:szCs w:val="32"/>
        </w:rPr>
        <w:t>=30</w:t>
      </w:r>
      <w:r>
        <w:rPr>
          <w:rFonts w:hint="eastAsia" w:ascii="方正仿宋_GBK" w:hAnsi="方正仿宋_GBK" w:eastAsia="方正仿宋_GBK" w:cs="方正仿宋_GBK"/>
          <w:sz w:val="32"/>
          <w:szCs w:val="32"/>
        </w:rPr>
        <w:t>天</w:t>
      </w:r>
      <w:r>
        <w:rPr>
          <w:rFonts w:ascii="方正仿宋_GBK" w:hAnsi="方正仿宋_GBK" w:eastAsia="方正仿宋_GBK" w:cs="方正仿宋_GBK"/>
          <w:sz w:val="32"/>
          <w:szCs w:val="32"/>
        </w:rPr>
        <w:t xml:space="preserve"> </w:t>
      </w:r>
    </w:p>
    <w:p>
      <w:pPr>
        <w:spacing w:line="560" w:lineRule="exact"/>
        <w:ind w:firstLine="640" w:firstLineChars="200"/>
        <w:jc w:val="left"/>
        <w:rPr>
          <w:rFonts w:ascii="方正仿宋_GBK" w:hAnsi="方正仿宋_GBK" w:eastAsia="方正仿宋_GBK" w:cs="方正仿宋_GBK"/>
          <w:sz w:val="32"/>
          <w:szCs w:val="32"/>
        </w:rPr>
      </w:pPr>
      <w:r>
        <w:rPr>
          <w:rFonts w:ascii="方正仿宋_GBK" w:hAnsi="方正仿宋_GBK" w:eastAsia="方正仿宋_GBK" w:cs="方正仿宋_GBK"/>
          <w:sz w:val="32"/>
          <w:szCs w:val="32"/>
        </w:rPr>
        <w:t>4.</w:t>
      </w:r>
      <w:r>
        <w:rPr>
          <w:rFonts w:hint="eastAsia" w:ascii="方正仿宋_GBK" w:hAnsi="方正仿宋_GBK" w:eastAsia="方正仿宋_GBK" w:cs="方正仿宋_GBK"/>
          <w:sz w:val="32"/>
          <w:szCs w:val="32"/>
        </w:rPr>
        <w:t>党委政府安排的其他工作：</w:t>
      </w:r>
      <w:r>
        <w:rPr>
          <w:rFonts w:ascii="方正仿宋_GBK" w:hAnsi="方正仿宋_GBK" w:eastAsia="方正仿宋_GBK" w:cs="方正仿宋_GBK"/>
          <w:sz w:val="32"/>
          <w:szCs w:val="32"/>
        </w:rPr>
        <w:t>6</w:t>
      </w:r>
      <w:r>
        <w:rPr>
          <w:rFonts w:hint="eastAsia" w:ascii="方正仿宋_GBK" w:hAnsi="方正仿宋_GBK" w:eastAsia="方正仿宋_GBK" w:cs="方正仿宋_GBK"/>
          <w:sz w:val="32"/>
          <w:szCs w:val="32"/>
        </w:rPr>
        <w:t>次×</w:t>
      </w:r>
      <w:r>
        <w:rPr>
          <w:rFonts w:ascii="方正仿宋_GBK" w:hAnsi="方正仿宋_GBK" w:eastAsia="方正仿宋_GBK" w:cs="方正仿宋_GBK"/>
          <w:sz w:val="32"/>
          <w:szCs w:val="32"/>
        </w:rPr>
        <w:t>12</w:t>
      </w:r>
      <w:r>
        <w:rPr>
          <w:rFonts w:hint="eastAsia" w:ascii="方正仿宋_GBK" w:hAnsi="方正仿宋_GBK" w:eastAsia="方正仿宋_GBK" w:cs="方正仿宋_GBK"/>
          <w:sz w:val="32"/>
          <w:szCs w:val="32"/>
        </w:rPr>
        <w:t>个月×</w:t>
      </w:r>
      <w:r>
        <w:rPr>
          <w:rFonts w:ascii="方正仿宋_GBK" w:hAnsi="方正仿宋_GBK" w:eastAsia="方正仿宋_GBK" w:cs="方正仿宋_GBK"/>
          <w:sz w:val="32"/>
          <w:szCs w:val="32"/>
        </w:rPr>
        <w:t>2</w:t>
      </w:r>
      <w:r>
        <w:rPr>
          <w:rFonts w:hint="eastAsia" w:ascii="方正仿宋_GBK" w:hAnsi="方正仿宋_GBK" w:eastAsia="方正仿宋_GBK" w:cs="方正仿宋_GBK"/>
          <w:sz w:val="32"/>
          <w:szCs w:val="32"/>
        </w:rPr>
        <w:t>人</w:t>
      </w:r>
      <w:r>
        <w:rPr>
          <w:rFonts w:ascii="方正仿宋_GBK" w:hAnsi="方正仿宋_GBK" w:eastAsia="方正仿宋_GBK" w:cs="方正仿宋_GBK"/>
          <w:sz w:val="32"/>
          <w:szCs w:val="32"/>
        </w:rPr>
        <w:t>=144</w:t>
      </w:r>
      <w:r>
        <w:rPr>
          <w:rFonts w:hint="eastAsia" w:ascii="方正仿宋_GBK" w:hAnsi="方正仿宋_GBK" w:eastAsia="方正仿宋_GBK" w:cs="方正仿宋_GBK"/>
          <w:sz w:val="32"/>
          <w:szCs w:val="32"/>
        </w:rPr>
        <w:t>天</w:t>
      </w:r>
    </w:p>
    <w:p>
      <w:pPr>
        <w:spacing w:line="56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非行政执法工作日为</w:t>
      </w:r>
      <w:r>
        <w:rPr>
          <w:rFonts w:ascii="方正仿宋_GBK" w:hAnsi="方正仿宋_GBK" w:eastAsia="方正仿宋_GBK" w:cs="方正仿宋_GBK"/>
          <w:sz w:val="32"/>
          <w:szCs w:val="32"/>
        </w:rPr>
        <w:t>350</w:t>
      </w:r>
      <w:r>
        <w:rPr>
          <w:rFonts w:hint="eastAsia" w:ascii="方正仿宋_GBK" w:hAnsi="方正仿宋_GBK" w:eastAsia="方正仿宋_GBK" w:cs="方正仿宋_GBK"/>
          <w:sz w:val="32"/>
          <w:szCs w:val="32"/>
        </w:rPr>
        <w:t>天。</w:t>
      </w:r>
    </w:p>
    <w:p>
      <w:pPr>
        <w:spacing w:line="560" w:lineRule="exact"/>
        <w:ind w:firstLine="640" w:firstLineChars="200"/>
        <w:jc w:val="left"/>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（三）其他执法工作日的测算与确定</w:t>
      </w:r>
    </w:p>
    <w:p>
      <w:pPr>
        <w:spacing w:line="56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完成上级安全监管执法部门安排的工作任务：</w:t>
      </w:r>
      <w:r>
        <w:rPr>
          <w:rFonts w:ascii="方正仿宋_GBK" w:hAnsi="方正仿宋_GBK" w:eastAsia="方正仿宋_GBK" w:cs="方正仿宋_GBK"/>
          <w:sz w:val="32"/>
          <w:szCs w:val="32"/>
        </w:rPr>
        <w:t>1</w:t>
      </w:r>
      <w:r>
        <w:rPr>
          <w:rFonts w:hint="eastAsia" w:ascii="方正仿宋_GBK" w:hAnsi="方正仿宋_GBK" w:eastAsia="方正仿宋_GBK" w:cs="方正仿宋_GBK"/>
          <w:sz w:val="32"/>
          <w:szCs w:val="32"/>
        </w:rPr>
        <w:t>次×</w:t>
      </w:r>
      <w:r>
        <w:rPr>
          <w:rFonts w:ascii="方正仿宋_GBK" w:hAnsi="方正仿宋_GBK" w:eastAsia="方正仿宋_GBK" w:cs="方正仿宋_GBK"/>
          <w:sz w:val="32"/>
          <w:szCs w:val="32"/>
        </w:rPr>
        <w:t>12</w:t>
      </w:r>
      <w:r>
        <w:rPr>
          <w:rFonts w:hint="eastAsia" w:ascii="方正仿宋_GBK" w:hAnsi="方正仿宋_GBK" w:eastAsia="方正仿宋_GBK" w:cs="方正仿宋_GBK"/>
          <w:sz w:val="32"/>
          <w:szCs w:val="32"/>
        </w:rPr>
        <w:t>个月×</w:t>
      </w:r>
      <w:r>
        <w:rPr>
          <w:rFonts w:ascii="方正仿宋_GBK" w:hAnsi="方正仿宋_GBK" w:eastAsia="方正仿宋_GBK" w:cs="方正仿宋_GBK"/>
          <w:sz w:val="32"/>
          <w:szCs w:val="32"/>
        </w:rPr>
        <w:t>2</w:t>
      </w:r>
      <w:r>
        <w:rPr>
          <w:rFonts w:hint="eastAsia" w:ascii="方正仿宋_GBK" w:hAnsi="方正仿宋_GBK" w:eastAsia="方正仿宋_GBK" w:cs="方正仿宋_GBK"/>
          <w:sz w:val="32"/>
          <w:szCs w:val="32"/>
        </w:rPr>
        <w:t>人</w:t>
      </w:r>
      <w:r>
        <w:rPr>
          <w:rFonts w:ascii="方正仿宋_GBK" w:hAnsi="方正仿宋_GBK" w:eastAsia="方正仿宋_GBK" w:cs="方正仿宋_GBK"/>
          <w:sz w:val="32"/>
          <w:szCs w:val="32"/>
        </w:rPr>
        <w:t>=24</w:t>
      </w:r>
      <w:r>
        <w:rPr>
          <w:rFonts w:hint="eastAsia" w:ascii="方正仿宋_GBK" w:hAnsi="方正仿宋_GBK" w:eastAsia="方正仿宋_GBK" w:cs="方正仿宋_GBK"/>
          <w:sz w:val="32"/>
          <w:szCs w:val="32"/>
        </w:rPr>
        <w:t>天</w:t>
      </w:r>
      <w:r>
        <w:rPr>
          <w:rFonts w:ascii="方正仿宋_GBK" w:hAnsi="方正仿宋_GBK" w:eastAsia="方正仿宋_GBK" w:cs="方正仿宋_GBK"/>
          <w:sz w:val="32"/>
          <w:szCs w:val="32"/>
        </w:rPr>
        <w:t xml:space="preserve"> </w:t>
      </w:r>
    </w:p>
    <w:p>
      <w:pPr>
        <w:spacing w:line="560" w:lineRule="exact"/>
        <w:ind w:firstLine="640" w:firstLineChars="200"/>
        <w:jc w:val="left"/>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（四）行政执法检查工作日的测算与确定</w:t>
      </w:r>
    </w:p>
    <w:p>
      <w:pPr>
        <w:spacing w:line="56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行政执法检查工作日</w:t>
      </w: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总法定工作日</w:t>
      </w: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非行政执法工作日</w:t>
      </w: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其他执法工作日</w:t>
      </w:r>
      <w:r>
        <w:rPr>
          <w:rFonts w:ascii="方正仿宋_GBK" w:hAnsi="方正仿宋_GBK" w:eastAsia="方正仿宋_GBK" w:cs="方正仿宋_GBK"/>
          <w:sz w:val="32"/>
          <w:szCs w:val="32"/>
        </w:rPr>
        <w:t>=128</w:t>
      </w:r>
      <w:r>
        <w:rPr>
          <w:rFonts w:hint="eastAsia" w:ascii="方正仿宋_GBK" w:hAnsi="方正仿宋_GBK" w:eastAsia="方正仿宋_GBK" w:cs="方正仿宋_GBK"/>
          <w:sz w:val="32"/>
          <w:szCs w:val="32"/>
        </w:rPr>
        <w:t>天</w:t>
      </w:r>
    </w:p>
    <w:p>
      <w:pPr>
        <w:spacing w:line="560" w:lineRule="exact"/>
        <w:ind w:firstLine="640" w:firstLineChars="200"/>
        <w:jc w:val="lef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五、监督检查计划的主要内容</w:t>
      </w:r>
    </w:p>
    <w:p>
      <w:pPr>
        <w:spacing w:line="560" w:lineRule="exact"/>
        <w:ind w:firstLine="640" w:firstLineChars="200"/>
        <w:jc w:val="left"/>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（一）监督检查的原则</w:t>
      </w:r>
    </w:p>
    <w:p>
      <w:pPr>
        <w:spacing w:line="560" w:lineRule="exact"/>
        <w:ind w:firstLine="640" w:firstLineChars="200"/>
        <w:jc w:val="left"/>
        <w:rPr>
          <w:rFonts w:ascii="方正仿宋_GBK" w:hAnsi="方正仿宋_GBK" w:eastAsia="方正仿宋_GBK" w:cs="方正仿宋_GBK"/>
          <w:sz w:val="32"/>
          <w:szCs w:val="32"/>
        </w:rPr>
      </w:pPr>
      <w:r>
        <w:rPr>
          <w:rFonts w:ascii="方正仿宋_GBK" w:hAnsi="方正仿宋_GBK" w:eastAsia="方正仿宋_GBK" w:cs="方正仿宋_GBK"/>
          <w:sz w:val="32"/>
          <w:szCs w:val="32"/>
        </w:rPr>
        <w:t>1.</w:t>
      </w:r>
      <w:r>
        <w:rPr>
          <w:rFonts w:hint="eastAsia" w:ascii="方正仿宋_GBK" w:hAnsi="方正仿宋_GBK" w:eastAsia="方正仿宋_GBK" w:cs="方正仿宋_GBK"/>
          <w:sz w:val="32"/>
          <w:szCs w:val="32"/>
        </w:rPr>
        <w:t>日常检查。结合上级安全工作部署、重点时段安全工作特点及安全生产工作重点突出问题，每月对所监管的</w:t>
      </w:r>
      <w:r>
        <w:rPr>
          <w:rFonts w:ascii="方正仿宋_GBK" w:hAnsi="方正仿宋_GBK" w:eastAsia="方正仿宋_GBK" w:cs="方正仿宋_GBK"/>
          <w:sz w:val="32"/>
          <w:szCs w:val="32"/>
        </w:rPr>
        <w:t>4</w:t>
      </w:r>
      <w:r>
        <w:rPr>
          <w:rFonts w:hint="eastAsia" w:ascii="方正仿宋_GBK" w:hAnsi="方正仿宋_GBK" w:eastAsia="方正仿宋_GBK" w:cs="方正仿宋_GBK"/>
          <w:sz w:val="32"/>
          <w:szCs w:val="32"/>
        </w:rPr>
        <w:t>个娱乐场所全覆盖检查</w:t>
      </w:r>
      <w:r>
        <w:rPr>
          <w:rFonts w:ascii="方正仿宋_GBK" w:hAnsi="方正仿宋_GBK" w:eastAsia="方正仿宋_GBK" w:cs="方正仿宋_GBK"/>
          <w:sz w:val="32"/>
          <w:szCs w:val="32"/>
        </w:rPr>
        <w:t>1</w:t>
      </w:r>
      <w:r>
        <w:rPr>
          <w:rFonts w:hint="eastAsia" w:ascii="方正仿宋_GBK" w:hAnsi="方正仿宋_GBK" w:eastAsia="方正仿宋_GBK" w:cs="方正仿宋_GBK"/>
          <w:sz w:val="32"/>
          <w:szCs w:val="32"/>
        </w:rPr>
        <w:t>次。</w:t>
      </w:r>
    </w:p>
    <w:p>
      <w:pPr>
        <w:spacing w:line="560" w:lineRule="exact"/>
        <w:ind w:firstLine="640" w:firstLineChars="200"/>
        <w:jc w:val="left"/>
        <w:rPr>
          <w:rFonts w:ascii="方正仿宋_GBK" w:hAnsi="方正仿宋_GBK" w:eastAsia="方正仿宋_GBK" w:cs="方正仿宋_GBK"/>
          <w:sz w:val="32"/>
          <w:szCs w:val="32"/>
        </w:rPr>
      </w:pPr>
      <w:r>
        <w:rPr>
          <w:rFonts w:ascii="方正仿宋_GBK" w:hAnsi="方正仿宋_GBK" w:eastAsia="方正仿宋_GBK" w:cs="方正仿宋_GBK"/>
          <w:sz w:val="32"/>
          <w:szCs w:val="32"/>
        </w:rPr>
        <w:t>2.</w:t>
      </w:r>
      <w:r>
        <w:rPr>
          <w:rFonts w:hint="eastAsia" w:ascii="方正仿宋_GBK" w:hAnsi="方正仿宋_GBK" w:eastAsia="方正仿宋_GBK" w:cs="方正仿宋_GBK"/>
          <w:sz w:val="32"/>
          <w:szCs w:val="32"/>
        </w:rPr>
        <w:t>随机抽查。每季度开展随机抽查</w:t>
      </w:r>
      <w:r>
        <w:rPr>
          <w:rFonts w:ascii="方正仿宋_GBK" w:hAnsi="方正仿宋_GBK" w:eastAsia="方正仿宋_GBK" w:cs="方正仿宋_GBK"/>
          <w:sz w:val="32"/>
          <w:szCs w:val="32"/>
        </w:rPr>
        <w:t>3-4</w:t>
      </w:r>
      <w:r>
        <w:rPr>
          <w:rFonts w:hint="eastAsia" w:ascii="方正仿宋_GBK" w:hAnsi="方正仿宋_GBK" w:eastAsia="方正仿宋_GBK" w:cs="方正仿宋_GBK"/>
          <w:sz w:val="32"/>
          <w:szCs w:val="32"/>
        </w:rPr>
        <w:t>次，每次抽检</w:t>
      </w:r>
      <w:r>
        <w:rPr>
          <w:rFonts w:ascii="方正仿宋_GBK" w:hAnsi="方正仿宋_GBK" w:eastAsia="方正仿宋_GBK" w:cs="方正仿宋_GBK"/>
          <w:sz w:val="32"/>
          <w:szCs w:val="32"/>
        </w:rPr>
        <w:t>2</w:t>
      </w:r>
      <w:r>
        <w:rPr>
          <w:rFonts w:hint="eastAsia" w:ascii="方正仿宋_GBK" w:hAnsi="方正仿宋_GBK" w:eastAsia="方正仿宋_GBK" w:cs="方正仿宋_GBK"/>
          <w:sz w:val="32"/>
          <w:szCs w:val="32"/>
        </w:rPr>
        <w:t>个单位，全年完成全覆盖。</w:t>
      </w:r>
    </w:p>
    <w:p>
      <w:pPr>
        <w:spacing w:line="560" w:lineRule="exact"/>
        <w:ind w:firstLine="640" w:firstLineChars="200"/>
        <w:jc w:val="left"/>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（二）监督检查的重点</w:t>
      </w:r>
    </w:p>
    <w:p>
      <w:pPr>
        <w:spacing w:line="56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监管检查重点为网吧、娱乐场所消防安全、制度保障、设施安全、安全教育等领域的安全责任体系，并完善安全管理档案和各种应急预案。领导干部实行安全稳定工作“一岗双责”、“权责一体”，责任明确、任务清晰，真正做到安全稳定工作责任体系纵到底、横到边、全方面、多角度。</w:t>
      </w:r>
    </w:p>
    <w:p>
      <w:pPr>
        <w:spacing w:line="560" w:lineRule="exact"/>
        <w:ind w:firstLine="640" w:firstLineChars="200"/>
        <w:jc w:val="left"/>
        <w:rPr>
          <w:rFonts w:ascii="方正仿宋_GBK" w:hAnsi="方正仿宋_GBK" w:eastAsia="方正仿宋_GBK" w:cs="方正仿宋_GBK"/>
          <w:sz w:val="32"/>
          <w:szCs w:val="32"/>
        </w:rPr>
      </w:pPr>
      <w:r>
        <w:rPr>
          <w:rFonts w:ascii="方正仿宋_GBK" w:hAnsi="方正仿宋_GBK" w:eastAsia="方正仿宋_GBK" w:cs="方正仿宋_GBK"/>
          <w:sz w:val="32"/>
          <w:szCs w:val="32"/>
        </w:rPr>
        <w:t>2.</w:t>
      </w:r>
      <w:r>
        <w:rPr>
          <w:rFonts w:hint="eastAsia" w:ascii="方正仿宋_GBK" w:hAnsi="方正仿宋_GBK" w:eastAsia="方正仿宋_GBK" w:cs="方正仿宋_GBK"/>
          <w:sz w:val="32"/>
          <w:szCs w:val="32"/>
        </w:rPr>
        <w:t>网吧及娱乐场所方面</w:t>
      </w:r>
    </w:p>
    <w:p>
      <w:pPr>
        <w:spacing w:line="56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ascii="方正仿宋_GBK" w:hAnsi="方正仿宋_GBK" w:eastAsia="方正仿宋_GBK" w:cs="方正仿宋_GBK"/>
          <w:sz w:val="32"/>
          <w:szCs w:val="32"/>
        </w:rPr>
        <w:t>1</w:t>
      </w:r>
      <w:r>
        <w:rPr>
          <w:rFonts w:hint="eastAsia" w:ascii="方正仿宋_GBK" w:hAnsi="方正仿宋_GBK" w:eastAsia="方正仿宋_GBK" w:cs="方正仿宋_GBK"/>
          <w:sz w:val="32"/>
          <w:szCs w:val="32"/>
        </w:rPr>
        <w:t>）应落实消防安全管理责任制，保持消防通道安全、畅通，消防设施设备要按照有关要求配足配齐，并能够保证正常使用，严禁安全疏散通道堵塞，安全出口上锁。</w:t>
      </w:r>
    </w:p>
    <w:p>
      <w:pPr>
        <w:spacing w:line="56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ascii="方正仿宋_GBK" w:hAnsi="方正仿宋_GBK" w:eastAsia="方正仿宋_GBK" w:cs="方正仿宋_GBK"/>
          <w:sz w:val="32"/>
          <w:szCs w:val="32"/>
        </w:rPr>
        <w:t>2</w:t>
      </w:r>
      <w:r>
        <w:rPr>
          <w:rFonts w:hint="eastAsia" w:ascii="方正仿宋_GBK" w:hAnsi="方正仿宋_GBK" w:eastAsia="方正仿宋_GBK" w:cs="方正仿宋_GBK"/>
          <w:sz w:val="32"/>
          <w:szCs w:val="32"/>
        </w:rPr>
        <w:t>）定期检查，防止出现线路老化现象；消防器材应定期检查，定期更换。</w:t>
      </w:r>
    </w:p>
    <w:p>
      <w:pPr>
        <w:spacing w:line="56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ascii="方正仿宋_GBK" w:hAnsi="方正仿宋_GBK" w:eastAsia="方正仿宋_GBK" w:cs="方正仿宋_GBK"/>
          <w:sz w:val="32"/>
          <w:szCs w:val="32"/>
        </w:rPr>
        <w:t>3</w:t>
      </w:r>
      <w:r>
        <w:rPr>
          <w:rFonts w:hint="eastAsia" w:ascii="方正仿宋_GBK" w:hAnsi="方正仿宋_GBK" w:eastAsia="方正仿宋_GBK" w:cs="方正仿宋_GBK"/>
          <w:sz w:val="32"/>
          <w:szCs w:val="32"/>
        </w:rPr>
        <w:t>）要加强对网吧、娱乐场所法人的安全教育，切实提高安全教育的实效性和有效性，娱乐场所还要定期开展自救自护的实际演练。</w:t>
      </w:r>
    </w:p>
    <w:p>
      <w:pPr>
        <w:spacing w:line="560" w:lineRule="exact"/>
        <w:ind w:firstLine="640" w:firstLineChars="200"/>
        <w:jc w:val="left"/>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（三）行政执法检查工作日安排</w:t>
      </w:r>
    </w:p>
    <w:p>
      <w:pPr>
        <w:spacing w:line="560" w:lineRule="exact"/>
        <w:ind w:firstLine="640" w:firstLineChars="200"/>
        <w:jc w:val="left"/>
        <w:rPr>
          <w:rFonts w:ascii="方正仿宋_GBK" w:hAnsi="方正仿宋_GBK" w:eastAsia="方正仿宋_GBK" w:cs="方正仿宋_GBK"/>
          <w:sz w:val="32"/>
          <w:szCs w:val="32"/>
        </w:rPr>
      </w:pPr>
      <w:r>
        <w:rPr>
          <w:rFonts w:ascii="方正仿宋_GBK" w:hAnsi="方正仿宋_GBK" w:eastAsia="方正仿宋_GBK" w:cs="方正仿宋_GBK"/>
          <w:sz w:val="32"/>
          <w:szCs w:val="32"/>
        </w:rPr>
        <w:t>1.</w:t>
      </w:r>
      <w:r>
        <w:rPr>
          <w:rFonts w:hint="eastAsia" w:ascii="方正仿宋_GBK" w:hAnsi="方正仿宋_GBK" w:eastAsia="方正仿宋_GBK" w:cs="方正仿宋_GBK"/>
          <w:sz w:val="32"/>
          <w:szCs w:val="32"/>
        </w:rPr>
        <w:t>日常检查（</w:t>
      </w:r>
      <w:r>
        <w:rPr>
          <w:rFonts w:ascii="方正仿宋_GBK" w:hAnsi="方正仿宋_GBK" w:eastAsia="方正仿宋_GBK" w:cs="方正仿宋_GBK"/>
          <w:sz w:val="32"/>
          <w:szCs w:val="32"/>
        </w:rPr>
        <w:t>96</w:t>
      </w:r>
      <w:r>
        <w:rPr>
          <w:rFonts w:hint="eastAsia" w:ascii="方正仿宋_GBK" w:hAnsi="方正仿宋_GBK" w:eastAsia="方正仿宋_GBK" w:cs="方正仿宋_GBK"/>
          <w:sz w:val="32"/>
          <w:szCs w:val="32"/>
        </w:rPr>
        <w:t>天）。由</w:t>
      </w:r>
      <w:r>
        <w:rPr>
          <w:rFonts w:ascii="方正仿宋_GBK" w:hAnsi="方正仿宋_GBK" w:eastAsia="方正仿宋_GBK" w:cs="方正仿宋_GBK"/>
          <w:sz w:val="32"/>
          <w:szCs w:val="32"/>
        </w:rPr>
        <w:t>2</w:t>
      </w:r>
      <w:r>
        <w:rPr>
          <w:rFonts w:hint="eastAsia" w:ascii="方正仿宋_GBK" w:hAnsi="方正仿宋_GBK" w:eastAsia="方正仿宋_GBK" w:cs="方正仿宋_GBK"/>
          <w:sz w:val="32"/>
          <w:szCs w:val="32"/>
        </w:rPr>
        <w:t>名安监人员根据工作实际安排检查日期，具体安排如下：</w:t>
      </w:r>
    </w:p>
    <w:p>
      <w:pPr>
        <w:spacing w:line="560" w:lineRule="exact"/>
        <w:ind w:firstLine="640" w:firstLineChars="200"/>
        <w:jc w:val="left"/>
        <w:rPr>
          <w:rFonts w:ascii="方正仿宋_GBK" w:hAnsi="方正仿宋_GBK" w:eastAsia="方正仿宋_GBK" w:cs="方正仿宋_GBK"/>
          <w:sz w:val="32"/>
          <w:szCs w:val="32"/>
        </w:rPr>
      </w:pPr>
    </w:p>
    <w:tbl>
      <w:tblPr>
        <w:tblStyle w:val="8"/>
        <w:tblW w:w="90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
      <w:tblGrid>
        <w:gridCol w:w="1015"/>
        <w:gridCol w:w="796"/>
        <w:gridCol w:w="2815"/>
        <w:gridCol w:w="1792"/>
        <w:gridCol w:w="26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446" w:hRule="atLeast"/>
          <w:jc w:val="center"/>
        </w:trPr>
        <w:tc>
          <w:tcPr>
            <w:tcW w:w="1015" w:type="dxa"/>
            <w:vAlign w:val="center"/>
          </w:tcPr>
          <w:p>
            <w:pPr>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月份</w:t>
            </w:r>
          </w:p>
        </w:tc>
        <w:tc>
          <w:tcPr>
            <w:tcW w:w="796" w:type="dxa"/>
            <w:vAlign w:val="center"/>
          </w:tcPr>
          <w:p>
            <w:pPr>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序号</w:t>
            </w:r>
          </w:p>
        </w:tc>
        <w:tc>
          <w:tcPr>
            <w:tcW w:w="2815" w:type="dxa"/>
            <w:vAlign w:val="center"/>
          </w:tcPr>
          <w:p>
            <w:pPr>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企业名称</w:t>
            </w:r>
          </w:p>
        </w:tc>
        <w:tc>
          <w:tcPr>
            <w:tcW w:w="1792" w:type="dxa"/>
            <w:vAlign w:val="center"/>
          </w:tcPr>
          <w:p>
            <w:pPr>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行业类别</w:t>
            </w:r>
          </w:p>
        </w:tc>
        <w:tc>
          <w:tcPr>
            <w:tcW w:w="2681" w:type="dxa"/>
            <w:vAlign w:val="center"/>
          </w:tcPr>
          <w:p>
            <w:pPr>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划检查次数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366" w:hRule="atLeast"/>
          <w:jc w:val="center"/>
        </w:trPr>
        <w:tc>
          <w:tcPr>
            <w:tcW w:w="1015" w:type="dxa"/>
            <w:vMerge w:val="restart"/>
            <w:vAlign w:val="center"/>
          </w:tcPr>
          <w:p>
            <w:pPr>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每月</w:t>
            </w:r>
          </w:p>
        </w:tc>
        <w:tc>
          <w:tcPr>
            <w:tcW w:w="796" w:type="dxa"/>
            <w:vAlign w:val="center"/>
          </w:tcPr>
          <w:p>
            <w:pPr>
              <w:jc w:val="center"/>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w:t>
            </w:r>
          </w:p>
        </w:tc>
        <w:tc>
          <w:tcPr>
            <w:tcW w:w="2815" w:type="dxa"/>
            <w:vAlign w:val="center"/>
          </w:tcPr>
          <w:p>
            <w:pPr>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秋秋网吧</w:t>
            </w:r>
          </w:p>
        </w:tc>
        <w:tc>
          <w:tcPr>
            <w:tcW w:w="1792" w:type="dxa"/>
            <w:vAlign w:val="center"/>
          </w:tcPr>
          <w:p>
            <w:pPr>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娱乐</w:t>
            </w:r>
          </w:p>
        </w:tc>
        <w:tc>
          <w:tcPr>
            <w:tcW w:w="2681" w:type="dxa"/>
            <w:vAlign w:val="center"/>
          </w:tcPr>
          <w:p>
            <w:pPr>
              <w:jc w:val="center"/>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366" w:hRule="atLeast"/>
          <w:jc w:val="center"/>
        </w:trPr>
        <w:tc>
          <w:tcPr>
            <w:tcW w:w="1015" w:type="dxa"/>
            <w:vMerge w:val="continue"/>
            <w:vAlign w:val="center"/>
          </w:tcPr>
          <w:p>
            <w:pPr>
              <w:ind w:firstLine="560" w:firstLineChars="200"/>
              <w:jc w:val="center"/>
              <w:rPr>
                <w:rFonts w:ascii="方正仿宋_GBK" w:hAnsi="方正仿宋_GBK" w:eastAsia="方正仿宋_GBK" w:cs="方正仿宋_GBK"/>
                <w:sz w:val="28"/>
                <w:szCs w:val="28"/>
              </w:rPr>
            </w:pPr>
          </w:p>
        </w:tc>
        <w:tc>
          <w:tcPr>
            <w:tcW w:w="796" w:type="dxa"/>
            <w:vAlign w:val="center"/>
          </w:tcPr>
          <w:p>
            <w:pPr>
              <w:jc w:val="center"/>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w:t>
            </w:r>
          </w:p>
        </w:tc>
        <w:tc>
          <w:tcPr>
            <w:tcW w:w="2815" w:type="dxa"/>
            <w:vAlign w:val="center"/>
          </w:tcPr>
          <w:p>
            <w:pPr>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金珠网吧</w:t>
            </w:r>
          </w:p>
        </w:tc>
        <w:tc>
          <w:tcPr>
            <w:tcW w:w="1792" w:type="dxa"/>
            <w:vAlign w:val="center"/>
          </w:tcPr>
          <w:p>
            <w:pPr>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娱乐</w:t>
            </w:r>
          </w:p>
        </w:tc>
        <w:tc>
          <w:tcPr>
            <w:tcW w:w="2681" w:type="dxa"/>
            <w:vAlign w:val="center"/>
          </w:tcPr>
          <w:p>
            <w:pPr>
              <w:jc w:val="center"/>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366" w:hRule="atLeast"/>
          <w:jc w:val="center"/>
        </w:trPr>
        <w:tc>
          <w:tcPr>
            <w:tcW w:w="1015" w:type="dxa"/>
            <w:vMerge w:val="continue"/>
            <w:vAlign w:val="center"/>
          </w:tcPr>
          <w:p>
            <w:pPr>
              <w:ind w:firstLine="560" w:firstLineChars="200"/>
              <w:jc w:val="center"/>
              <w:rPr>
                <w:rFonts w:ascii="方正仿宋_GBK" w:hAnsi="方正仿宋_GBK" w:eastAsia="方正仿宋_GBK" w:cs="方正仿宋_GBK"/>
                <w:sz w:val="28"/>
                <w:szCs w:val="28"/>
              </w:rPr>
            </w:pPr>
          </w:p>
        </w:tc>
        <w:tc>
          <w:tcPr>
            <w:tcW w:w="796" w:type="dxa"/>
            <w:vAlign w:val="center"/>
          </w:tcPr>
          <w:p>
            <w:pPr>
              <w:jc w:val="center"/>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w:t>
            </w:r>
          </w:p>
        </w:tc>
        <w:tc>
          <w:tcPr>
            <w:tcW w:w="2815" w:type="dxa"/>
            <w:vAlign w:val="center"/>
          </w:tcPr>
          <w:p>
            <w:pPr>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皇家壹号</w:t>
            </w:r>
            <w:r>
              <w:rPr>
                <w:rFonts w:ascii="方正仿宋_GBK" w:hAnsi="方正仿宋_GBK" w:eastAsia="方正仿宋_GBK" w:cs="方正仿宋_GBK"/>
                <w:sz w:val="28"/>
                <w:szCs w:val="28"/>
              </w:rPr>
              <w:t>KTV</w:t>
            </w:r>
          </w:p>
        </w:tc>
        <w:tc>
          <w:tcPr>
            <w:tcW w:w="1792" w:type="dxa"/>
            <w:vAlign w:val="center"/>
          </w:tcPr>
          <w:p>
            <w:pPr>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娱乐</w:t>
            </w:r>
          </w:p>
        </w:tc>
        <w:tc>
          <w:tcPr>
            <w:tcW w:w="2681" w:type="dxa"/>
            <w:vAlign w:val="center"/>
          </w:tcPr>
          <w:p>
            <w:pPr>
              <w:jc w:val="center"/>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366" w:hRule="atLeast"/>
          <w:jc w:val="center"/>
        </w:trPr>
        <w:tc>
          <w:tcPr>
            <w:tcW w:w="1015" w:type="dxa"/>
            <w:vMerge w:val="continue"/>
            <w:vAlign w:val="center"/>
          </w:tcPr>
          <w:p>
            <w:pPr>
              <w:ind w:firstLine="560" w:firstLineChars="200"/>
              <w:jc w:val="center"/>
              <w:rPr>
                <w:rFonts w:ascii="方正仿宋_GBK" w:hAnsi="方正仿宋_GBK" w:eastAsia="方正仿宋_GBK" w:cs="方正仿宋_GBK"/>
                <w:sz w:val="28"/>
                <w:szCs w:val="28"/>
              </w:rPr>
            </w:pPr>
          </w:p>
        </w:tc>
        <w:tc>
          <w:tcPr>
            <w:tcW w:w="796" w:type="dxa"/>
            <w:vAlign w:val="center"/>
          </w:tcPr>
          <w:p>
            <w:pPr>
              <w:jc w:val="center"/>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w:t>
            </w:r>
          </w:p>
        </w:tc>
        <w:tc>
          <w:tcPr>
            <w:tcW w:w="2815" w:type="dxa"/>
            <w:vAlign w:val="center"/>
          </w:tcPr>
          <w:p>
            <w:pPr>
              <w:jc w:val="center"/>
              <w:rPr>
                <w:rFonts w:ascii="方正仿宋_GBK" w:hAnsi="方正仿宋_GBK" w:eastAsia="方正仿宋_GBK" w:cs="方正仿宋_GBK"/>
                <w:sz w:val="28"/>
                <w:szCs w:val="28"/>
              </w:rPr>
            </w:pPr>
            <w:r>
              <w:rPr>
                <w:rFonts w:ascii="方正仿宋_GBK" w:hAnsi="方正仿宋_GBK" w:eastAsia="方正仿宋_GBK" w:cs="方正仿宋_GBK"/>
                <w:sz w:val="28"/>
                <w:szCs w:val="28"/>
              </w:rPr>
              <w:t>8</w:t>
            </w:r>
            <w:r>
              <w:rPr>
                <w:rFonts w:hint="eastAsia" w:ascii="方正仿宋_GBK" w:hAnsi="方正仿宋_GBK" w:eastAsia="方正仿宋_GBK" w:cs="方正仿宋_GBK"/>
                <w:sz w:val="28"/>
                <w:szCs w:val="28"/>
              </w:rPr>
              <w:t>号公馆</w:t>
            </w:r>
            <w:r>
              <w:rPr>
                <w:rFonts w:ascii="方正仿宋_GBK" w:hAnsi="方正仿宋_GBK" w:eastAsia="方正仿宋_GBK" w:cs="方正仿宋_GBK"/>
                <w:sz w:val="28"/>
                <w:szCs w:val="28"/>
              </w:rPr>
              <w:t>KTV</w:t>
            </w:r>
          </w:p>
        </w:tc>
        <w:tc>
          <w:tcPr>
            <w:tcW w:w="1792" w:type="dxa"/>
            <w:vAlign w:val="center"/>
          </w:tcPr>
          <w:p>
            <w:pPr>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娱乐</w:t>
            </w:r>
          </w:p>
        </w:tc>
        <w:tc>
          <w:tcPr>
            <w:tcW w:w="2681" w:type="dxa"/>
            <w:vAlign w:val="center"/>
          </w:tcPr>
          <w:p>
            <w:pPr>
              <w:jc w:val="center"/>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377" w:hRule="atLeast"/>
          <w:jc w:val="center"/>
        </w:trPr>
        <w:tc>
          <w:tcPr>
            <w:tcW w:w="9099" w:type="dxa"/>
            <w:gridSpan w:val="5"/>
            <w:vAlign w:val="center"/>
          </w:tcPr>
          <w:p>
            <w:pPr>
              <w:ind w:firstLine="560" w:firstLineChars="200"/>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备注：日常检查全年共计实施</w:t>
            </w:r>
            <w:r>
              <w:rPr>
                <w:rFonts w:ascii="方正仿宋_GBK" w:hAnsi="方正仿宋_GBK" w:eastAsia="方正仿宋_GBK" w:cs="方正仿宋_GBK"/>
                <w:sz w:val="28"/>
                <w:szCs w:val="28"/>
              </w:rPr>
              <w:t>48</w:t>
            </w:r>
            <w:r>
              <w:rPr>
                <w:rFonts w:hint="eastAsia" w:ascii="方正仿宋_GBK" w:hAnsi="方正仿宋_GBK" w:eastAsia="方正仿宋_GBK" w:cs="方正仿宋_GBK"/>
                <w:sz w:val="28"/>
                <w:szCs w:val="28"/>
              </w:rPr>
              <w:t>次。</w:t>
            </w:r>
          </w:p>
        </w:tc>
      </w:tr>
    </w:tbl>
    <w:p>
      <w:pPr>
        <w:ind w:firstLine="560" w:firstLineChars="200"/>
        <w:jc w:val="left"/>
        <w:rPr>
          <w:rFonts w:ascii="方正仿宋_GBK" w:hAnsi="方正仿宋_GBK" w:eastAsia="方正仿宋_GBK" w:cs="方正仿宋_GBK"/>
          <w:sz w:val="28"/>
          <w:szCs w:val="28"/>
        </w:rPr>
      </w:pPr>
    </w:p>
    <w:p>
      <w:pPr>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随机检查（</w:t>
      </w:r>
      <w:r>
        <w:rPr>
          <w:rFonts w:ascii="方正仿宋_GBK" w:hAnsi="方正仿宋_GBK" w:eastAsia="方正仿宋_GBK" w:cs="方正仿宋_GBK"/>
          <w:sz w:val="28"/>
          <w:szCs w:val="28"/>
        </w:rPr>
        <w:t>32</w:t>
      </w:r>
      <w:r>
        <w:rPr>
          <w:rFonts w:hint="eastAsia" w:ascii="方正仿宋_GBK" w:hAnsi="方正仿宋_GBK" w:eastAsia="方正仿宋_GBK" w:cs="方正仿宋_GBK"/>
          <w:sz w:val="28"/>
          <w:szCs w:val="28"/>
        </w:rPr>
        <w:t>天）。由</w:t>
      </w: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名安监人员根据工作安排结合各项安全生产工作任务开展随机抽查，具体安排如下：</w:t>
      </w:r>
    </w:p>
    <w:tbl>
      <w:tblPr>
        <w:tblStyle w:val="8"/>
        <w:tblpPr w:leftFromText="180" w:rightFromText="180" w:vertAnchor="text" w:horzAnchor="page" w:tblpX="1485" w:tblpY="54"/>
        <w:tblOverlap w:val="never"/>
        <w:tblW w:w="91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507"/>
        <w:gridCol w:w="2353"/>
        <w:gridCol w:w="52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38" w:hRule="atLeast"/>
        </w:trPr>
        <w:tc>
          <w:tcPr>
            <w:tcW w:w="1507" w:type="dxa"/>
            <w:vAlign w:val="center"/>
          </w:tcPr>
          <w:p>
            <w:pPr>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时间</w:t>
            </w:r>
          </w:p>
        </w:tc>
        <w:tc>
          <w:tcPr>
            <w:tcW w:w="2353" w:type="dxa"/>
            <w:vAlign w:val="center"/>
          </w:tcPr>
          <w:p>
            <w:pPr>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抽查次数</w:t>
            </w:r>
          </w:p>
        </w:tc>
        <w:tc>
          <w:tcPr>
            <w:tcW w:w="5299" w:type="dxa"/>
            <w:vAlign w:val="center"/>
          </w:tcPr>
          <w:p>
            <w:pPr>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抽检单位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266" w:hRule="atLeast"/>
        </w:trPr>
        <w:tc>
          <w:tcPr>
            <w:tcW w:w="1507" w:type="dxa"/>
            <w:vAlign w:val="center"/>
          </w:tcPr>
          <w:p>
            <w:pPr>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一季度</w:t>
            </w:r>
          </w:p>
        </w:tc>
        <w:tc>
          <w:tcPr>
            <w:tcW w:w="2353" w:type="dxa"/>
            <w:vAlign w:val="center"/>
          </w:tcPr>
          <w:p>
            <w:pPr>
              <w:ind w:left="-65" w:leftChars="-31"/>
              <w:jc w:val="center"/>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w:t>
            </w:r>
          </w:p>
        </w:tc>
        <w:tc>
          <w:tcPr>
            <w:tcW w:w="5299" w:type="dxa"/>
            <w:vAlign w:val="center"/>
          </w:tcPr>
          <w:p>
            <w:pPr>
              <w:ind w:left="-65" w:leftChars="-31"/>
              <w:jc w:val="center"/>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266" w:hRule="atLeast"/>
        </w:trPr>
        <w:tc>
          <w:tcPr>
            <w:tcW w:w="1507" w:type="dxa"/>
            <w:vAlign w:val="center"/>
          </w:tcPr>
          <w:p>
            <w:pPr>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二季度</w:t>
            </w:r>
          </w:p>
        </w:tc>
        <w:tc>
          <w:tcPr>
            <w:tcW w:w="2353" w:type="dxa"/>
            <w:vAlign w:val="center"/>
          </w:tcPr>
          <w:p>
            <w:pPr>
              <w:ind w:left="-65" w:leftChars="-31"/>
              <w:jc w:val="center"/>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w:t>
            </w:r>
          </w:p>
        </w:tc>
        <w:tc>
          <w:tcPr>
            <w:tcW w:w="5299" w:type="dxa"/>
            <w:vAlign w:val="center"/>
          </w:tcPr>
          <w:p>
            <w:pPr>
              <w:ind w:left="-65" w:leftChars="-31"/>
              <w:jc w:val="center"/>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266" w:hRule="atLeast"/>
        </w:trPr>
        <w:tc>
          <w:tcPr>
            <w:tcW w:w="1507" w:type="dxa"/>
            <w:vAlign w:val="center"/>
          </w:tcPr>
          <w:p>
            <w:pPr>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三季度</w:t>
            </w:r>
          </w:p>
        </w:tc>
        <w:tc>
          <w:tcPr>
            <w:tcW w:w="2353" w:type="dxa"/>
            <w:vAlign w:val="center"/>
          </w:tcPr>
          <w:p>
            <w:pPr>
              <w:ind w:left="-65" w:leftChars="-31"/>
              <w:jc w:val="center"/>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w:t>
            </w:r>
          </w:p>
        </w:tc>
        <w:tc>
          <w:tcPr>
            <w:tcW w:w="5299" w:type="dxa"/>
            <w:vAlign w:val="center"/>
          </w:tcPr>
          <w:p>
            <w:pPr>
              <w:ind w:left="-65" w:leftChars="-31"/>
              <w:jc w:val="center"/>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266" w:hRule="atLeast"/>
        </w:trPr>
        <w:tc>
          <w:tcPr>
            <w:tcW w:w="1507" w:type="dxa"/>
            <w:vAlign w:val="center"/>
          </w:tcPr>
          <w:p>
            <w:pPr>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四季度</w:t>
            </w:r>
          </w:p>
        </w:tc>
        <w:tc>
          <w:tcPr>
            <w:tcW w:w="2353" w:type="dxa"/>
            <w:vAlign w:val="center"/>
          </w:tcPr>
          <w:p>
            <w:pPr>
              <w:ind w:left="-65" w:leftChars="-31"/>
              <w:jc w:val="center"/>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w:t>
            </w:r>
          </w:p>
        </w:tc>
        <w:tc>
          <w:tcPr>
            <w:tcW w:w="5299" w:type="dxa"/>
            <w:vAlign w:val="center"/>
          </w:tcPr>
          <w:p>
            <w:pPr>
              <w:ind w:left="-65" w:leftChars="-31"/>
              <w:jc w:val="center"/>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48" w:hRule="atLeast"/>
        </w:trPr>
        <w:tc>
          <w:tcPr>
            <w:tcW w:w="9159" w:type="dxa"/>
            <w:gridSpan w:val="3"/>
            <w:vAlign w:val="center"/>
          </w:tcPr>
          <w:p>
            <w:pPr>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备注：随机抽查全年共计实施</w:t>
            </w:r>
            <w:r>
              <w:rPr>
                <w:rFonts w:ascii="方正仿宋_GBK" w:hAnsi="方正仿宋_GBK" w:eastAsia="方正仿宋_GBK" w:cs="方正仿宋_GBK"/>
                <w:sz w:val="28"/>
                <w:szCs w:val="28"/>
              </w:rPr>
              <w:t>16</w:t>
            </w:r>
            <w:r>
              <w:rPr>
                <w:rFonts w:hint="eastAsia" w:ascii="方正仿宋_GBK" w:hAnsi="方正仿宋_GBK" w:eastAsia="方正仿宋_GBK" w:cs="方正仿宋_GBK"/>
                <w:sz w:val="28"/>
                <w:szCs w:val="28"/>
              </w:rPr>
              <w:t>次。</w:t>
            </w:r>
          </w:p>
        </w:tc>
      </w:tr>
    </w:tbl>
    <w:p>
      <w:pPr>
        <w:adjustRightInd w:val="0"/>
        <w:snapToGrid w:val="0"/>
        <w:spacing w:line="594" w:lineRule="exact"/>
        <w:rPr>
          <w:rFonts w:eastAsia="方正仿宋_GBK"/>
          <w:sz w:val="32"/>
          <w:szCs w:val="32"/>
        </w:rPr>
      </w:pPr>
    </w:p>
    <w:p>
      <w:pPr>
        <w:tabs>
          <w:tab w:val="left" w:pos="712"/>
        </w:tabs>
        <w:jc w:val="left"/>
      </w:pPr>
    </w:p>
    <w:p>
      <w:pPr>
        <w:tabs>
          <w:tab w:val="left" w:pos="712"/>
        </w:tabs>
        <w:jc w:val="left"/>
      </w:pPr>
    </w:p>
    <w:p>
      <w:pPr>
        <w:tabs>
          <w:tab w:val="left" w:pos="712"/>
        </w:tabs>
        <w:jc w:val="left"/>
      </w:pPr>
    </w:p>
    <w:p>
      <w:pPr>
        <w:tabs>
          <w:tab w:val="left" w:pos="712"/>
        </w:tabs>
        <w:jc w:val="left"/>
      </w:pPr>
    </w:p>
    <w:p>
      <w:pPr>
        <w:tabs>
          <w:tab w:val="left" w:pos="712"/>
        </w:tabs>
        <w:jc w:val="left"/>
      </w:pPr>
    </w:p>
    <w:p>
      <w:pPr>
        <w:tabs>
          <w:tab w:val="left" w:pos="712"/>
        </w:tabs>
        <w:jc w:val="left"/>
      </w:pPr>
    </w:p>
    <w:p>
      <w:pPr>
        <w:tabs>
          <w:tab w:val="left" w:pos="712"/>
        </w:tabs>
        <w:jc w:val="left"/>
      </w:pPr>
    </w:p>
    <w:p>
      <w:pPr>
        <w:tabs>
          <w:tab w:val="left" w:pos="712"/>
        </w:tabs>
        <w:jc w:val="left"/>
      </w:pPr>
    </w:p>
    <w:p>
      <w:pPr>
        <w:tabs>
          <w:tab w:val="left" w:pos="712"/>
        </w:tabs>
        <w:jc w:val="left"/>
      </w:pPr>
    </w:p>
    <w:p>
      <w:pPr>
        <w:tabs>
          <w:tab w:val="left" w:pos="712"/>
        </w:tabs>
        <w:jc w:val="left"/>
      </w:pPr>
    </w:p>
    <w:p>
      <w:pPr>
        <w:tabs>
          <w:tab w:val="left" w:pos="712"/>
        </w:tabs>
        <w:jc w:val="left"/>
      </w:pPr>
    </w:p>
    <w:p>
      <w:pPr>
        <w:tabs>
          <w:tab w:val="left" w:pos="712"/>
        </w:tabs>
        <w:jc w:val="left"/>
      </w:pPr>
    </w:p>
    <w:p>
      <w:pPr>
        <w:tabs>
          <w:tab w:val="left" w:pos="712"/>
        </w:tabs>
        <w:jc w:val="left"/>
      </w:pPr>
    </w:p>
    <w:p>
      <w:pPr>
        <w:tabs>
          <w:tab w:val="left" w:pos="712"/>
        </w:tabs>
        <w:jc w:val="left"/>
      </w:pPr>
    </w:p>
    <w:p>
      <w:pPr>
        <w:tabs>
          <w:tab w:val="left" w:pos="712"/>
        </w:tabs>
        <w:jc w:val="left"/>
      </w:pPr>
    </w:p>
    <w:p>
      <w:pPr>
        <w:tabs>
          <w:tab w:val="left" w:pos="712"/>
        </w:tabs>
        <w:jc w:val="left"/>
      </w:pPr>
    </w:p>
    <w:p>
      <w:pPr>
        <w:tabs>
          <w:tab w:val="left" w:pos="712"/>
        </w:tabs>
        <w:jc w:val="left"/>
      </w:pPr>
    </w:p>
    <w:p>
      <w:pPr>
        <w:tabs>
          <w:tab w:val="left" w:pos="712"/>
        </w:tabs>
        <w:jc w:val="left"/>
      </w:pPr>
    </w:p>
    <w:p>
      <w:pPr>
        <w:adjustRightInd w:val="0"/>
        <w:snapToGrid w:val="0"/>
        <w:spacing w:line="594" w:lineRule="exact"/>
        <w:rPr>
          <w:rFonts w:ascii="方正黑体_GBK" w:eastAsia="方正黑体_GBK"/>
          <w:sz w:val="32"/>
          <w:szCs w:val="32"/>
        </w:rPr>
      </w:pPr>
      <w:r>
        <w:rPr>
          <w:rFonts w:hint="eastAsia" w:ascii="方正黑体_GBK" w:eastAsia="方正黑体_GBK"/>
          <w:sz w:val="32"/>
          <w:szCs w:val="32"/>
        </w:rPr>
        <w:t>附件</w:t>
      </w:r>
      <w:r>
        <w:rPr>
          <w:rFonts w:ascii="方正黑体_GBK" w:eastAsia="方正黑体_GBK"/>
          <w:sz w:val="32"/>
          <w:szCs w:val="32"/>
        </w:rPr>
        <w:t>6</w:t>
      </w:r>
    </w:p>
    <w:p>
      <w:pPr>
        <w:tabs>
          <w:tab w:val="left" w:pos="712"/>
        </w:tabs>
        <w:jc w:val="left"/>
      </w:pPr>
    </w:p>
    <w:p>
      <w:pPr>
        <w:adjustRightInd w:val="0"/>
        <w:snapToGrid w:val="0"/>
        <w:spacing w:line="594" w:lineRule="exact"/>
        <w:jc w:val="center"/>
        <w:rPr>
          <w:rFonts w:eastAsia="方正小标宋_GBK"/>
          <w:sz w:val="44"/>
          <w:szCs w:val="44"/>
        </w:rPr>
      </w:pPr>
      <w:r>
        <w:t xml:space="preserve"> </w:t>
      </w:r>
      <w:r>
        <w:rPr>
          <w:rFonts w:eastAsia="方正小标宋_GBK"/>
          <w:sz w:val="44"/>
          <w:szCs w:val="44"/>
        </w:rPr>
        <w:t>2020</w:t>
      </w:r>
      <w:r>
        <w:rPr>
          <w:rFonts w:hint="eastAsia" w:eastAsia="方正小标宋_GBK"/>
          <w:sz w:val="44"/>
          <w:szCs w:val="44"/>
        </w:rPr>
        <w:t>年市政设施安全监督检查计划</w:t>
      </w:r>
    </w:p>
    <w:p>
      <w:pPr>
        <w:adjustRightInd w:val="0"/>
        <w:snapToGrid w:val="0"/>
        <w:spacing w:line="594" w:lineRule="exact"/>
        <w:jc w:val="center"/>
        <w:rPr>
          <w:rFonts w:eastAsia="方正小标宋_GBK"/>
          <w:sz w:val="44"/>
          <w:szCs w:val="44"/>
        </w:rPr>
      </w:pPr>
    </w:p>
    <w:p>
      <w:pPr>
        <w:adjustRightInd w:val="0"/>
        <w:snapToGrid w:val="0"/>
        <w:spacing w:line="594" w:lineRule="exact"/>
        <w:ind w:firstLine="640" w:firstLineChars="200"/>
        <w:rPr>
          <w:rFonts w:eastAsia="方正黑体_GBK"/>
          <w:sz w:val="32"/>
          <w:szCs w:val="32"/>
        </w:rPr>
      </w:pPr>
      <w:r>
        <w:rPr>
          <w:rFonts w:hint="eastAsia" w:eastAsia="方正黑体_GBK"/>
          <w:sz w:val="32"/>
          <w:szCs w:val="32"/>
        </w:rPr>
        <w:t>一、工作目标</w:t>
      </w:r>
    </w:p>
    <w:p>
      <w:pPr>
        <w:adjustRightInd w:val="0"/>
        <w:snapToGrid w:val="0"/>
        <w:spacing w:line="594" w:lineRule="exact"/>
        <w:ind w:firstLine="640" w:firstLineChars="200"/>
        <w:rPr>
          <w:rFonts w:eastAsia="方正仿宋_GBK"/>
          <w:sz w:val="32"/>
          <w:szCs w:val="32"/>
        </w:rPr>
      </w:pPr>
      <w:r>
        <w:rPr>
          <w:rFonts w:hint="eastAsia" w:eastAsia="方正仿宋_GBK"/>
          <w:sz w:val="32"/>
          <w:szCs w:val="32"/>
        </w:rPr>
        <w:t>（一）加强对集镇区域内的路灯安全检查力度，发现隐患及时维修。</w:t>
      </w:r>
    </w:p>
    <w:p>
      <w:pPr>
        <w:adjustRightInd w:val="0"/>
        <w:snapToGrid w:val="0"/>
        <w:spacing w:line="594" w:lineRule="exact"/>
        <w:ind w:firstLine="640" w:firstLineChars="200"/>
        <w:rPr>
          <w:rFonts w:eastAsia="方正仿宋_GBK"/>
          <w:sz w:val="32"/>
          <w:szCs w:val="32"/>
        </w:rPr>
      </w:pPr>
      <w:r>
        <w:rPr>
          <w:rFonts w:hint="eastAsia" w:eastAsia="方正仿宋_GBK"/>
          <w:sz w:val="32"/>
          <w:szCs w:val="32"/>
        </w:rPr>
        <w:t>（二）加强对社区及政府的化粪池管理，加大清掏力度。</w:t>
      </w:r>
    </w:p>
    <w:p>
      <w:pPr>
        <w:adjustRightInd w:val="0"/>
        <w:snapToGrid w:val="0"/>
        <w:spacing w:line="594" w:lineRule="exact"/>
        <w:ind w:firstLine="640" w:firstLineChars="200"/>
        <w:rPr>
          <w:rFonts w:eastAsia="方正仿宋_GBK"/>
          <w:sz w:val="32"/>
          <w:szCs w:val="32"/>
        </w:rPr>
      </w:pPr>
      <w:r>
        <w:rPr>
          <w:rFonts w:hint="eastAsia" w:eastAsia="方正仿宋_GBK"/>
          <w:sz w:val="32"/>
          <w:szCs w:val="32"/>
        </w:rPr>
        <w:t>（三）加强对镇区域内污水管网的安全巡查力度。</w:t>
      </w:r>
    </w:p>
    <w:p>
      <w:pPr>
        <w:adjustRightInd w:val="0"/>
        <w:snapToGrid w:val="0"/>
        <w:spacing w:line="594" w:lineRule="exact"/>
        <w:ind w:firstLine="640" w:firstLineChars="200"/>
        <w:rPr>
          <w:rFonts w:eastAsia="方正黑体_GBK"/>
          <w:sz w:val="32"/>
          <w:szCs w:val="32"/>
        </w:rPr>
      </w:pPr>
      <w:r>
        <w:rPr>
          <w:rFonts w:hint="eastAsia" w:eastAsia="方正黑体_GBK"/>
          <w:sz w:val="32"/>
          <w:szCs w:val="32"/>
        </w:rPr>
        <w:t>二、监督检查人员及分工</w:t>
      </w:r>
    </w:p>
    <w:p>
      <w:pPr>
        <w:adjustRightInd w:val="0"/>
        <w:snapToGrid w:val="0"/>
        <w:spacing w:line="594" w:lineRule="exact"/>
        <w:ind w:firstLine="640" w:firstLineChars="200"/>
        <w:rPr>
          <w:rFonts w:eastAsia="方正仿宋_GBK"/>
          <w:sz w:val="32"/>
          <w:szCs w:val="32"/>
        </w:rPr>
      </w:pPr>
      <w:r>
        <w:rPr>
          <w:rFonts w:hint="eastAsia" w:eastAsia="方正仿宋_GBK"/>
          <w:sz w:val="32"/>
          <w:szCs w:val="32"/>
        </w:rPr>
        <w:t>从事市政管理工作共</w:t>
      </w:r>
      <w:r>
        <w:rPr>
          <w:rFonts w:eastAsia="方正仿宋_GBK"/>
          <w:sz w:val="32"/>
          <w:szCs w:val="32"/>
        </w:rPr>
        <w:t>5</w:t>
      </w:r>
      <w:r>
        <w:rPr>
          <w:rFonts w:hint="eastAsia" w:eastAsia="方正仿宋_GBK"/>
          <w:sz w:val="32"/>
          <w:szCs w:val="32"/>
        </w:rPr>
        <w:t>人，分别是：黄永强、吴大军、犹元兵、杨昌平、曾玉儒。现场监督检查人员为曾玉儒、犹元兵；吴大军负责档案资料管理及政府、城管局的资料报送，黄永强负责工作方案的制定，发现安全隐患的处理方案制定。</w:t>
      </w:r>
    </w:p>
    <w:p>
      <w:pPr>
        <w:adjustRightInd w:val="0"/>
        <w:snapToGrid w:val="0"/>
        <w:spacing w:line="594" w:lineRule="exact"/>
        <w:ind w:firstLine="640" w:firstLineChars="200"/>
        <w:rPr>
          <w:rFonts w:eastAsia="方正黑体_GBK"/>
          <w:sz w:val="32"/>
          <w:szCs w:val="32"/>
        </w:rPr>
      </w:pPr>
      <w:r>
        <w:rPr>
          <w:rFonts w:hint="eastAsia" w:eastAsia="方正黑体_GBK"/>
          <w:sz w:val="32"/>
          <w:szCs w:val="32"/>
        </w:rPr>
        <w:t>三、监管对象</w:t>
      </w:r>
    </w:p>
    <w:p>
      <w:pPr>
        <w:adjustRightInd w:val="0"/>
        <w:snapToGrid w:val="0"/>
        <w:spacing w:line="594" w:lineRule="exact"/>
        <w:ind w:firstLine="640" w:firstLineChars="200"/>
        <w:rPr>
          <w:rFonts w:eastAsia="方正仿宋_GBK"/>
          <w:sz w:val="32"/>
          <w:szCs w:val="32"/>
        </w:rPr>
      </w:pPr>
      <w:r>
        <w:rPr>
          <w:rFonts w:hint="eastAsia" w:eastAsia="方正仿宋_GBK"/>
          <w:sz w:val="32"/>
          <w:szCs w:val="32"/>
        </w:rPr>
        <w:t>监管对象为：</w:t>
      </w:r>
    </w:p>
    <w:p>
      <w:pPr>
        <w:adjustRightInd w:val="0"/>
        <w:snapToGrid w:val="0"/>
        <w:spacing w:line="594" w:lineRule="exact"/>
        <w:ind w:firstLine="640" w:firstLineChars="200"/>
        <w:rPr>
          <w:rFonts w:eastAsia="方正仿宋_GBK"/>
          <w:sz w:val="32"/>
          <w:szCs w:val="32"/>
        </w:rPr>
      </w:pPr>
      <w:r>
        <w:rPr>
          <w:rFonts w:eastAsia="方正仿宋_GBK"/>
          <w:sz w:val="32"/>
          <w:szCs w:val="32"/>
        </w:rPr>
        <w:t>1</w:t>
      </w:r>
      <w:r>
        <w:rPr>
          <w:rFonts w:hint="eastAsia" w:eastAsia="方正仿宋_GBK"/>
          <w:sz w:val="32"/>
          <w:szCs w:val="32"/>
        </w:rPr>
        <w:t>、集镇、双坝路、凉风梦乡生态鱼村路灯</w:t>
      </w:r>
      <w:r>
        <w:rPr>
          <w:rFonts w:eastAsia="方正仿宋_GBK"/>
          <w:sz w:val="32"/>
          <w:szCs w:val="32"/>
        </w:rPr>
        <w:t>750</w:t>
      </w:r>
      <w:r>
        <w:rPr>
          <w:rFonts w:hint="eastAsia" w:eastAsia="方正仿宋_GBK"/>
          <w:sz w:val="32"/>
          <w:szCs w:val="32"/>
        </w:rPr>
        <w:t>余盏。</w:t>
      </w:r>
    </w:p>
    <w:p>
      <w:pPr>
        <w:adjustRightInd w:val="0"/>
        <w:snapToGrid w:val="0"/>
        <w:spacing w:line="594" w:lineRule="exact"/>
        <w:ind w:firstLine="640" w:firstLineChars="200"/>
        <w:rPr>
          <w:rFonts w:eastAsia="方正仿宋_GBK"/>
          <w:sz w:val="32"/>
          <w:szCs w:val="32"/>
        </w:rPr>
      </w:pPr>
      <w:r>
        <w:rPr>
          <w:rFonts w:eastAsia="方正仿宋_GBK"/>
          <w:sz w:val="32"/>
          <w:szCs w:val="32"/>
        </w:rPr>
        <w:t>2</w:t>
      </w:r>
      <w:r>
        <w:rPr>
          <w:rFonts w:hint="eastAsia" w:eastAsia="方正仿宋_GBK"/>
          <w:sz w:val="32"/>
          <w:szCs w:val="32"/>
        </w:rPr>
        <w:t>、双坝社区、兴隆街社区、农贸市场、政府大楼化粪池</w:t>
      </w:r>
      <w:r>
        <w:rPr>
          <w:rFonts w:eastAsia="方正仿宋_GBK"/>
          <w:sz w:val="32"/>
          <w:szCs w:val="32"/>
        </w:rPr>
        <w:t>12</w:t>
      </w:r>
      <w:r>
        <w:rPr>
          <w:rFonts w:hint="eastAsia" w:eastAsia="方正仿宋_GBK"/>
          <w:sz w:val="32"/>
          <w:szCs w:val="32"/>
        </w:rPr>
        <w:t>个。</w:t>
      </w:r>
    </w:p>
    <w:p>
      <w:pPr>
        <w:adjustRightInd w:val="0"/>
        <w:snapToGrid w:val="0"/>
        <w:spacing w:line="594" w:lineRule="exact"/>
        <w:ind w:firstLine="640" w:firstLineChars="200"/>
        <w:rPr>
          <w:rFonts w:eastAsia="方正仿宋_GBK"/>
          <w:sz w:val="32"/>
          <w:szCs w:val="32"/>
        </w:rPr>
      </w:pPr>
      <w:r>
        <w:rPr>
          <w:rFonts w:eastAsia="方正仿宋_GBK"/>
          <w:sz w:val="32"/>
          <w:szCs w:val="32"/>
        </w:rPr>
        <w:t>3</w:t>
      </w:r>
      <w:r>
        <w:rPr>
          <w:rFonts w:hint="eastAsia" w:eastAsia="方正仿宋_GBK"/>
          <w:sz w:val="32"/>
          <w:szCs w:val="32"/>
        </w:rPr>
        <w:t>、镇辖区、集镇、凉风河道、双坝新村污水管网</w:t>
      </w:r>
      <w:r>
        <w:rPr>
          <w:rFonts w:eastAsia="方正仿宋_GBK"/>
          <w:sz w:val="32"/>
          <w:szCs w:val="32"/>
        </w:rPr>
        <w:t>15000</w:t>
      </w:r>
      <w:r>
        <w:rPr>
          <w:rFonts w:hint="eastAsia" w:eastAsia="方正仿宋_GBK"/>
          <w:sz w:val="32"/>
          <w:szCs w:val="32"/>
        </w:rPr>
        <w:t>米。</w:t>
      </w:r>
    </w:p>
    <w:p>
      <w:pPr>
        <w:adjustRightInd w:val="0"/>
        <w:snapToGrid w:val="0"/>
        <w:spacing w:line="594" w:lineRule="exact"/>
        <w:ind w:firstLine="640" w:firstLineChars="200"/>
        <w:rPr>
          <w:rFonts w:eastAsia="方正黑体_GBK"/>
          <w:sz w:val="32"/>
          <w:szCs w:val="32"/>
        </w:rPr>
      </w:pPr>
      <w:r>
        <w:rPr>
          <w:rFonts w:hint="eastAsia" w:eastAsia="方正黑体_GBK"/>
          <w:sz w:val="32"/>
          <w:szCs w:val="32"/>
        </w:rPr>
        <w:t>四、监督检查工作日</w:t>
      </w:r>
    </w:p>
    <w:p>
      <w:pPr>
        <w:adjustRightInd w:val="0"/>
        <w:snapToGrid w:val="0"/>
        <w:spacing w:line="594" w:lineRule="exact"/>
        <w:ind w:firstLine="640" w:firstLineChars="200"/>
        <w:rPr>
          <w:rFonts w:eastAsia="方正楷体_GBK"/>
          <w:sz w:val="32"/>
          <w:szCs w:val="32"/>
        </w:rPr>
      </w:pPr>
      <w:r>
        <w:rPr>
          <w:rFonts w:hint="eastAsia" w:eastAsia="方正楷体_GBK"/>
          <w:sz w:val="32"/>
          <w:szCs w:val="32"/>
        </w:rPr>
        <w:t>（一）总法定工作日的测算与确定</w:t>
      </w:r>
    </w:p>
    <w:p>
      <w:pPr>
        <w:adjustRightInd w:val="0"/>
        <w:snapToGrid w:val="0"/>
        <w:spacing w:line="594" w:lineRule="exact"/>
        <w:ind w:firstLine="640" w:firstLineChars="200"/>
        <w:rPr>
          <w:rFonts w:eastAsia="方正仿宋_GBK"/>
          <w:sz w:val="32"/>
          <w:szCs w:val="32"/>
        </w:rPr>
      </w:pPr>
      <w:r>
        <w:rPr>
          <w:rFonts w:hint="eastAsia" w:eastAsia="方正仿宋_GBK"/>
          <w:sz w:val="32"/>
          <w:szCs w:val="32"/>
        </w:rPr>
        <w:t>法定工作日：</w:t>
      </w:r>
      <w:r>
        <w:rPr>
          <w:rFonts w:eastAsia="方正仿宋_GBK"/>
          <w:sz w:val="32"/>
          <w:szCs w:val="32"/>
        </w:rPr>
        <w:t>251</w:t>
      </w:r>
      <w:r>
        <w:rPr>
          <w:rFonts w:hint="eastAsia" w:eastAsia="方正仿宋_GBK"/>
          <w:sz w:val="32"/>
          <w:szCs w:val="32"/>
        </w:rPr>
        <w:t>天</w:t>
      </w:r>
    </w:p>
    <w:p>
      <w:pPr>
        <w:adjustRightInd w:val="0"/>
        <w:snapToGrid w:val="0"/>
        <w:spacing w:line="594" w:lineRule="exact"/>
        <w:ind w:firstLine="640" w:firstLineChars="200"/>
        <w:rPr>
          <w:rFonts w:eastAsia="方正仿宋_GBK"/>
          <w:sz w:val="32"/>
          <w:szCs w:val="32"/>
        </w:rPr>
      </w:pPr>
      <w:r>
        <w:rPr>
          <w:rFonts w:hint="eastAsia" w:eastAsia="方正仿宋_GBK"/>
          <w:sz w:val="32"/>
          <w:szCs w:val="32"/>
        </w:rPr>
        <w:t>执法人员数量：</w:t>
      </w:r>
      <w:r>
        <w:rPr>
          <w:rFonts w:eastAsia="方正仿宋_GBK"/>
          <w:sz w:val="32"/>
          <w:szCs w:val="32"/>
        </w:rPr>
        <w:t>2</w:t>
      </w:r>
      <w:r>
        <w:rPr>
          <w:rFonts w:hint="eastAsia" w:eastAsia="方正仿宋_GBK"/>
          <w:sz w:val="32"/>
          <w:szCs w:val="32"/>
        </w:rPr>
        <w:t>人</w:t>
      </w:r>
    </w:p>
    <w:p>
      <w:pPr>
        <w:adjustRightInd w:val="0"/>
        <w:snapToGrid w:val="0"/>
        <w:spacing w:line="594" w:lineRule="exact"/>
        <w:ind w:firstLine="640" w:firstLineChars="200"/>
        <w:rPr>
          <w:rFonts w:eastAsia="方正仿宋_GBK"/>
          <w:sz w:val="32"/>
          <w:szCs w:val="32"/>
        </w:rPr>
      </w:pPr>
      <w:r>
        <w:rPr>
          <w:rFonts w:hint="eastAsia" w:eastAsia="方正仿宋_GBK"/>
          <w:sz w:val="32"/>
          <w:szCs w:val="32"/>
        </w:rPr>
        <w:t>总法定工作日</w:t>
      </w:r>
      <w:r>
        <w:rPr>
          <w:rFonts w:eastAsia="方正仿宋_GBK"/>
          <w:sz w:val="32"/>
          <w:szCs w:val="32"/>
        </w:rPr>
        <w:t>=</w:t>
      </w:r>
      <w:r>
        <w:rPr>
          <w:rFonts w:hint="eastAsia" w:eastAsia="方正仿宋_GBK"/>
          <w:sz w:val="32"/>
          <w:szCs w:val="32"/>
        </w:rPr>
        <w:t>法定工作日</w:t>
      </w:r>
      <w:r>
        <w:rPr>
          <w:rFonts w:eastAsia="方正仿宋_GBK"/>
          <w:sz w:val="32"/>
          <w:szCs w:val="32"/>
        </w:rPr>
        <w:t>×</w:t>
      </w:r>
      <w:r>
        <w:rPr>
          <w:rFonts w:hint="eastAsia" w:eastAsia="方正仿宋_GBK"/>
          <w:sz w:val="32"/>
          <w:szCs w:val="32"/>
        </w:rPr>
        <w:t>执法人员数量</w:t>
      </w:r>
      <w:r>
        <w:rPr>
          <w:rFonts w:eastAsia="方正仿宋_GBK"/>
          <w:sz w:val="32"/>
          <w:szCs w:val="32"/>
        </w:rPr>
        <w:t>=</w:t>
      </w:r>
      <w:r>
        <w:rPr>
          <w:rFonts w:eastAsia="方正仿宋_GBK"/>
          <w:b/>
          <w:bCs/>
          <w:sz w:val="32"/>
          <w:szCs w:val="32"/>
        </w:rPr>
        <w:t>502</w:t>
      </w:r>
      <w:r>
        <w:rPr>
          <w:rFonts w:hint="eastAsia" w:eastAsia="方正仿宋_GBK"/>
          <w:b/>
          <w:bCs/>
          <w:sz w:val="32"/>
          <w:szCs w:val="32"/>
        </w:rPr>
        <w:t>天</w:t>
      </w:r>
      <w:r>
        <w:rPr>
          <w:rFonts w:hint="eastAsia" w:eastAsia="方正仿宋_GBK"/>
          <w:sz w:val="32"/>
          <w:szCs w:val="32"/>
        </w:rPr>
        <w:t>。</w:t>
      </w:r>
    </w:p>
    <w:p>
      <w:pPr>
        <w:adjustRightInd w:val="0"/>
        <w:snapToGrid w:val="0"/>
        <w:spacing w:line="594" w:lineRule="exact"/>
        <w:ind w:firstLine="640" w:firstLineChars="200"/>
        <w:rPr>
          <w:rFonts w:eastAsia="方正楷体_GBK"/>
          <w:sz w:val="32"/>
          <w:szCs w:val="32"/>
        </w:rPr>
      </w:pPr>
      <w:r>
        <w:rPr>
          <w:rFonts w:hint="eastAsia" w:eastAsia="方正楷体_GBK"/>
          <w:sz w:val="32"/>
          <w:szCs w:val="32"/>
        </w:rPr>
        <w:t>（二）非行政执法工作日的测算与确定</w:t>
      </w:r>
    </w:p>
    <w:p>
      <w:pPr>
        <w:adjustRightInd w:val="0"/>
        <w:snapToGrid w:val="0"/>
        <w:spacing w:line="594" w:lineRule="exact"/>
        <w:ind w:firstLine="640" w:firstLineChars="200"/>
        <w:rPr>
          <w:rFonts w:eastAsia="方正仿宋_GBK"/>
          <w:sz w:val="32"/>
          <w:szCs w:val="32"/>
        </w:rPr>
      </w:pPr>
      <w:r>
        <w:rPr>
          <w:rFonts w:eastAsia="方正仿宋_GBK"/>
          <w:sz w:val="32"/>
          <w:szCs w:val="32"/>
        </w:rPr>
        <w:t>1.</w:t>
      </w:r>
      <w:r>
        <w:rPr>
          <w:rFonts w:hint="eastAsia" w:eastAsia="方正仿宋_GBK"/>
          <w:sz w:val="32"/>
          <w:szCs w:val="32"/>
        </w:rPr>
        <w:t>学习、培训、考核、会议：</w:t>
      </w:r>
      <w:r>
        <w:rPr>
          <w:rFonts w:eastAsia="方正仿宋_GBK"/>
          <w:sz w:val="32"/>
          <w:szCs w:val="32"/>
        </w:rPr>
        <w:t>4</w:t>
      </w:r>
      <w:r>
        <w:rPr>
          <w:rFonts w:hint="eastAsia" w:eastAsia="方正仿宋_GBK"/>
          <w:sz w:val="32"/>
          <w:szCs w:val="32"/>
        </w:rPr>
        <w:t>天</w:t>
      </w:r>
      <w:r>
        <w:rPr>
          <w:rFonts w:eastAsia="方正仿宋_GBK"/>
          <w:sz w:val="32"/>
          <w:szCs w:val="32"/>
        </w:rPr>
        <w:t>×12</w:t>
      </w:r>
      <w:r>
        <w:rPr>
          <w:rFonts w:hint="eastAsia" w:eastAsia="方正仿宋_GBK"/>
          <w:sz w:val="32"/>
          <w:szCs w:val="32"/>
        </w:rPr>
        <w:t>个月</w:t>
      </w:r>
      <w:r>
        <w:rPr>
          <w:rFonts w:eastAsia="方正仿宋_GBK"/>
          <w:sz w:val="32"/>
          <w:szCs w:val="32"/>
        </w:rPr>
        <w:t>×2</w:t>
      </w:r>
      <w:r>
        <w:rPr>
          <w:rFonts w:hint="eastAsia" w:eastAsia="方正仿宋_GBK"/>
          <w:sz w:val="32"/>
          <w:szCs w:val="32"/>
        </w:rPr>
        <w:t>人</w:t>
      </w:r>
      <w:r>
        <w:rPr>
          <w:rFonts w:eastAsia="方正仿宋_GBK"/>
          <w:sz w:val="32"/>
          <w:szCs w:val="32"/>
        </w:rPr>
        <w:t>=96</w:t>
      </w:r>
      <w:r>
        <w:rPr>
          <w:rFonts w:hint="eastAsia" w:eastAsia="方正仿宋_GBK"/>
          <w:sz w:val="32"/>
          <w:szCs w:val="32"/>
        </w:rPr>
        <w:t>天</w:t>
      </w:r>
    </w:p>
    <w:p>
      <w:pPr>
        <w:adjustRightInd w:val="0"/>
        <w:snapToGrid w:val="0"/>
        <w:spacing w:line="594" w:lineRule="exact"/>
        <w:ind w:firstLine="640" w:firstLineChars="200"/>
        <w:rPr>
          <w:rFonts w:eastAsia="方正仿宋_GBK"/>
          <w:sz w:val="32"/>
          <w:szCs w:val="32"/>
        </w:rPr>
      </w:pPr>
      <w:r>
        <w:rPr>
          <w:rFonts w:eastAsia="方正仿宋_GBK"/>
          <w:sz w:val="32"/>
          <w:szCs w:val="32"/>
        </w:rPr>
        <w:t>2.</w:t>
      </w:r>
      <w:r>
        <w:rPr>
          <w:rFonts w:hint="eastAsia" w:eastAsia="方正仿宋_GBK"/>
          <w:sz w:val="32"/>
          <w:szCs w:val="32"/>
        </w:rPr>
        <w:t>检查村居安全工作：</w:t>
      </w:r>
      <w:r>
        <w:rPr>
          <w:rFonts w:eastAsia="方正仿宋_GBK"/>
          <w:sz w:val="32"/>
          <w:szCs w:val="32"/>
        </w:rPr>
        <w:t>4</w:t>
      </w:r>
      <w:r>
        <w:rPr>
          <w:rFonts w:hint="eastAsia" w:eastAsia="方正仿宋_GBK"/>
          <w:sz w:val="32"/>
          <w:szCs w:val="32"/>
        </w:rPr>
        <w:t>天</w:t>
      </w:r>
      <w:r>
        <w:rPr>
          <w:rFonts w:eastAsia="方正仿宋_GBK"/>
          <w:sz w:val="32"/>
          <w:szCs w:val="32"/>
        </w:rPr>
        <w:t>×10</w:t>
      </w:r>
      <w:r>
        <w:rPr>
          <w:rFonts w:hint="eastAsia" w:eastAsia="方正仿宋_GBK"/>
          <w:sz w:val="32"/>
          <w:szCs w:val="32"/>
        </w:rPr>
        <w:t>个村居</w:t>
      </w:r>
      <w:r>
        <w:rPr>
          <w:rFonts w:eastAsia="方正仿宋_GBK"/>
          <w:sz w:val="32"/>
          <w:szCs w:val="32"/>
        </w:rPr>
        <w:t>×2</w:t>
      </w:r>
      <w:r>
        <w:rPr>
          <w:rFonts w:hint="eastAsia" w:eastAsia="方正仿宋_GBK"/>
          <w:sz w:val="32"/>
          <w:szCs w:val="32"/>
        </w:rPr>
        <w:t>人</w:t>
      </w:r>
      <w:r>
        <w:rPr>
          <w:rFonts w:eastAsia="方正仿宋_GBK"/>
          <w:sz w:val="32"/>
          <w:szCs w:val="32"/>
        </w:rPr>
        <w:t>=80</w:t>
      </w:r>
      <w:r>
        <w:rPr>
          <w:rFonts w:hint="eastAsia" w:eastAsia="方正仿宋_GBK"/>
          <w:sz w:val="32"/>
          <w:szCs w:val="32"/>
        </w:rPr>
        <w:t>天</w:t>
      </w:r>
    </w:p>
    <w:p>
      <w:pPr>
        <w:adjustRightInd w:val="0"/>
        <w:snapToGrid w:val="0"/>
        <w:spacing w:line="594" w:lineRule="exact"/>
        <w:ind w:firstLine="640" w:firstLineChars="200"/>
        <w:rPr>
          <w:rFonts w:eastAsia="方正仿宋_GBK"/>
          <w:sz w:val="32"/>
          <w:szCs w:val="32"/>
        </w:rPr>
      </w:pPr>
      <w:r>
        <w:rPr>
          <w:rFonts w:eastAsia="方正仿宋_GBK"/>
          <w:sz w:val="32"/>
          <w:szCs w:val="32"/>
        </w:rPr>
        <w:t>3.</w:t>
      </w:r>
      <w:r>
        <w:rPr>
          <w:rFonts w:hint="eastAsia" w:eastAsia="方正仿宋_GBK"/>
          <w:sz w:val="32"/>
          <w:szCs w:val="32"/>
        </w:rPr>
        <w:t>公务员法定年休假、探亲假、婚</w:t>
      </w:r>
      <w:r>
        <w:rPr>
          <w:rFonts w:eastAsia="方正仿宋_GBK"/>
          <w:sz w:val="32"/>
          <w:szCs w:val="32"/>
        </w:rPr>
        <w:t>(</w:t>
      </w:r>
      <w:r>
        <w:rPr>
          <w:rFonts w:hint="eastAsia" w:eastAsia="方正仿宋_GBK"/>
          <w:sz w:val="32"/>
          <w:szCs w:val="32"/>
        </w:rPr>
        <w:t>丧</w:t>
      </w:r>
      <w:r>
        <w:rPr>
          <w:rFonts w:eastAsia="方正仿宋_GBK"/>
          <w:sz w:val="32"/>
          <w:szCs w:val="32"/>
        </w:rPr>
        <w:t>)</w:t>
      </w:r>
      <w:r>
        <w:rPr>
          <w:rFonts w:hint="eastAsia" w:eastAsia="方正仿宋_GBK"/>
          <w:sz w:val="32"/>
          <w:szCs w:val="32"/>
        </w:rPr>
        <w:t>假，事假、病假等：</w:t>
      </w:r>
      <w:r>
        <w:rPr>
          <w:rFonts w:eastAsia="方正仿宋_GBK"/>
          <w:sz w:val="32"/>
          <w:szCs w:val="32"/>
        </w:rPr>
        <w:t>5</w:t>
      </w:r>
      <w:r>
        <w:rPr>
          <w:rFonts w:hint="eastAsia" w:eastAsia="方正仿宋_GBK"/>
          <w:sz w:val="32"/>
          <w:szCs w:val="32"/>
        </w:rPr>
        <w:t>天</w:t>
      </w:r>
      <w:r>
        <w:rPr>
          <w:rFonts w:eastAsia="方正仿宋_GBK"/>
          <w:sz w:val="32"/>
          <w:szCs w:val="32"/>
        </w:rPr>
        <w:t>×2</w:t>
      </w:r>
      <w:r>
        <w:rPr>
          <w:rFonts w:hint="eastAsia" w:eastAsia="方正仿宋_GBK"/>
          <w:sz w:val="32"/>
          <w:szCs w:val="32"/>
        </w:rPr>
        <w:t>人</w:t>
      </w:r>
      <w:r>
        <w:rPr>
          <w:rFonts w:eastAsia="方正仿宋_GBK"/>
          <w:sz w:val="32"/>
          <w:szCs w:val="32"/>
        </w:rPr>
        <w:t>=10</w:t>
      </w:r>
      <w:r>
        <w:rPr>
          <w:rFonts w:hint="eastAsia" w:eastAsia="方正仿宋_GBK"/>
          <w:sz w:val="32"/>
          <w:szCs w:val="32"/>
        </w:rPr>
        <w:t>天</w:t>
      </w:r>
    </w:p>
    <w:p>
      <w:pPr>
        <w:adjustRightInd w:val="0"/>
        <w:snapToGrid w:val="0"/>
        <w:spacing w:line="594" w:lineRule="exact"/>
        <w:ind w:firstLine="640" w:firstLineChars="200"/>
        <w:rPr>
          <w:rFonts w:eastAsia="方正仿宋_GBK"/>
          <w:sz w:val="32"/>
          <w:szCs w:val="32"/>
        </w:rPr>
      </w:pPr>
      <w:r>
        <w:rPr>
          <w:rFonts w:eastAsia="方正仿宋_GBK"/>
          <w:sz w:val="32"/>
          <w:szCs w:val="32"/>
        </w:rPr>
        <w:t>4.</w:t>
      </w:r>
      <w:r>
        <w:rPr>
          <w:rFonts w:hint="eastAsia" w:eastAsia="方正仿宋_GBK"/>
          <w:sz w:val="32"/>
          <w:szCs w:val="32"/>
        </w:rPr>
        <w:t>党委政府安排的其他工作：</w:t>
      </w:r>
      <w:r>
        <w:rPr>
          <w:rFonts w:eastAsia="方正仿宋_GBK"/>
          <w:sz w:val="32"/>
          <w:szCs w:val="32"/>
        </w:rPr>
        <w:t>2</w:t>
      </w:r>
      <w:r>
        <w:rPr>
          <w:rFonts w:hint="eastAsia" w:eastAsia="方正仿宋_GBK"/>
          <w:sz w:val="32"/>
          <w:szCs w:val="32"/>
        </w:rPr>
        <w:t>次</w:t>
      </w:r>
      <w:r>
        <w:rPr>
          <w:rFonts w:eastAsia="方正仿宋_GBK"/>
          <w:sz w:val="32"/>
          <w:szCs w:val="32"/>
        </w:rPr>
        <w:t>×12</w:t>
      </w:r>
      <w:r>
        <w:rPr>
          <w:rFonts w:hint="eastAsia" w:eastAsia="方正仿宋_GBK"/>
          <w:sz w:val="32"/>
          <w:szCs w:val="32"/>
        </w:rPr>
        <w:t>个月</w:t>
      </w:r>
      <w:r>
        <w:rPr>
          <w:rFonts w:eastAsia="方正仿宋_GBK"/>
          <w:sz w:val="32"/>
          <w:szCs w:val="32"/>
        </w:rPr>
        <w:t>×2</w:t>
      </w:r>
      <w:r>
        <w:rPr>
          <w:rFonts w:hint="eastAsia" w:eastAsia="方正仿宋_GBK"/>
          <w:sz w:val="32"/>
          <w:szCs w:val="32"/>
        </w:rPr>
        <w:t>人</w:t>
      </w:r>
      <w:r>
        <w:rPr>
          <w:rFonts w:eastAsia="方正仿宋_GBK"/>
          <w:sz w:val="32"/>
          <w:szCs w:val="32"/>
        </w:rPr>
        <w:t>=48</w:t>
      </w:r>
      <w:r>
        <w:rPr>
          <w:rFonts w:hint="eastAsia" w:eastAsia="方正仿宋_GBK"/>
          <w:sz w:val="32"/>
          <w:szCs w:val="32"/>
        </w:rPr>
        <w:t>天</w:t>
      </w:r>
    </w:p>
    <w:p>
      <w:pPr>
        <w:adjustRightInd w:val="0"/>
        <w:snapToGrid w:val="0"/>
        <w:spacing w:line="594" w:lineRule="exact"/>
        <w:ind w:firstLine="640" w:firstLineChars="200"/>
        <w:rPr>
          <w:rFonts w:eastAsia="方正仿宋_GBK"/>
          <w:sz w:val="32"/>
          <w:szCs w:val="32"/>
        </w:rPr>
      </w:pPr>
      <w:r>
        <w:rPr>
          <w:rFonts w:hint="eastAsia" w:eastAsia="方正仿宋_GBK"/>
          <w:sz w:val="32"/>
          <w:szCs w:val="32"/>
        </w:rPr>
        <w:t>非行政执法工作日为</w:t>
      </w:r>
      <w:r>
        <w:rPr>
          <w:rFonts w:eastAsia="方正仿宋_GBK"/>
          <w:b/>
          <w:bCs/>
          <w:sz w:val="32"/>
          <w:szCs w:val="32"/>
        </w:rPr>
        <w:t>234</w:t>
      </w:r>
      <w:r>
        <w:rPr>
          <w:rFonts w:hint="eastAsia" w:eastAsia="方正仿宋_GBK"/>
          <w:b/>
          <w:bCs/>
          <w:sz w:val="32"/>
          <w:szCs w:val="32"/>
        </w:rPr>
        <w:t>天</w:t>
      </w:r>
      <w:r>
        <w:rPr>
          <w:rFonts w:hint="eastAsia" w:eastAsia="方正仿宋_GBK"/>
          <w:sz w:val="32"/>
          <w:szCs w:val="32"/>
        </w:rPr>
        <w:t>。</w:t>
      </w:r>
    </w:p>
    <w:p>
      <w:pPr>
        <w:adjustRightInd w:val="0"/>
        <w:snapToGrid w:val="0"/>
        <w:spacing w:line="594" w:lineRule="exact"/>
        <w:ind w:firstLine="640" w:firstLineChars="200"/>
        <w:rPr>
          <w:rFonts w:eastAsia="方正楷体_GBK"/>
          <w:sz w:val="32"/>
          <w:szCs w:val="32"/>
        </w:rPr>
      </w:pPr>
      <w:r>
        <w:rPr>
          <w:rFonts w:hint="eastAsia" w:eastAsia="方正楷体_GBK"/>
          <w:sz w:val="32"/>
          <w:szCs w:val="32"/>
        </w:rPr>
        <w:t>（三）其他执法工作日的测算与确定</w:t>
      </w:r>
    </w:p>
    <w:p>
      <w:pPr>
        <w:adjustRightInd w:val="0"/>
        <w:snapToGrid w:val="0"/>
        <w:spacing w:line="594" w:lineRule="exact"/>
        <w:ind w:firstLine="640" w:firstLineChars="200"/>
        <w:rPr>
          <w:rFonts w:eastAsia="方正仿宋_GBK"/>
          <w:sz w:val="32"/>
          <w:szCs w:val="32"/>
        </w:rPr>
      </w:pPr>
      <w:r>
        <w:rPr>
          <w:rFonts w:eastAsia="方正仿宋_GBK"/>
          <w:sz w:val="32"/>
          <w:szCs w:val="32"/>
        </w:rPr>
        <w:t>1.</w:t>
      </w:r>
      <w:r>
        <w:rPr>
          <w:rFonts w:hint="eastAsia" w:eastAsia="方正仿宋_GBK"/>
          <w:sz w:val="32"/>
          <w:szCs w:val="32"/>
        </w:rPr>
        <w:t>安全生产举报查处：</w:t>
      </w:r>
      <w:r>
        <w:rPr>
          <w:rFonts w:eastAsia="方正仿宋_GBK"/>
          <w:sz w:val="32"/>
          <w:szCs w:val="32"/>
        </w:rPr>
        <w:t>12</w:t>
      </w:r>
      <w:r>
        <w:rPr>
          <w:rFonts w:hint="eastAsia" w:eastAsia="方正仿宋_GBK"/>
          <w:sz w:val="32"/>
          <w:szCs w:val="32"/>
        </w:rPr>
        <w:t>起</w:t>
      </w:r>
      <w:r>
        <w:rPr>
          <w:rFonts w:eastAsia="方正仿宋_GBK"/>
          <w:sz w:val="32"/>
          <w:szCs w:val="32"/>
        </w:rPr>
        <w:t>×2</w:t>
      </w:r>
      <w:r>
        <w:rPr>
          <w:rFonts w:hint="eastAsia" w:eastAsia="方正仿宋_GBK"/>
          <w:sz w:val="32"/>
          <w:szCs w:val="32"/>
        </w:rPr>
        <w:t>人</w:t>
      </w:r>
      <w:r>
        <w:rPr>
          <w:rFonts w:eastAsia="方正仿宋_GBK"/>
          <w:sz w:val="32"/>
          <w:szCs w:val="32"/>
        </w:rPr>
        <w:t>=24</w:t>
      </w:r>
      <w:r>
        <w:rPr>
          <w:rFonts w:hint="eastAsia" w:eastAsia="方正仿宋_GBK"/>
          <w:sz w:val="32"/>
          <w:szCs w:val="32"/>
        </w:rPr>
        <w:t>天</w:t>
      </w:r>
    </w:p>
    <w:p>
      <w:pPr>
        <w:adjustRightInd w:val="0"/>
        <w:snapToGrid w:val="0"/>
        <w:spacing w:line="594" w:lineRule="exact"/>
        <w:ind w:firstLine="640" w:firstLineChars="200"/>
        <w:rPr>
          <w:rFonts w:eastAsia="方正仿宋_GBK"/>
          <w:sz w:val="32"/>
          <w:szCs w:val="32"/>
        </w:rPr>
      </w:pPr>
      <w:r>
        <w:rPr>
          <w:rFonts w:eastAsia="方正仿宋_GBK"/>
          <w:sz w:val="32"/>
          <w:szCs w:val="32"/>
        </w:rPr>
        <w:t>2.</w:t>
      </w:r>
      <w:r>
        <w:rPr>
          <w:rFonts w:hint="eastAsia" w:eastAsia="方正仿宋_GBK"/>
          <w:sz w:val="32"/>
          <w:szCs w:val="32"/>
        </w:rPr>
        <w:t>参与上级安全监管执法部门组织的安全生产执法行动：</w:t>
      </w:r>
      <w:r>
        <w:rPr>
          <w:rFonts w:eastAsia="方正仿宋_GBK"/>
          <w:sz w:val="32"/>
          <w:szCs w:val="32"/>
        </w:rPr>
        <w:t>2</w:t>
      </w:r>
      <w:r>
        <w:rPr>
          <w:rFonts w:hint="eastAsia" w:eastAsia="方正仿宋_GBK"/>
          <w:sz w:val="32"/>
          <w:szCs w:val="32"/>
        </w:rPr>
        <w:t>次</w:t>
      </w:r>
      <w:r>
        <w:rPr>
          <w:rFonts w:eastAsia="方正仿宋_GBK"/>
          <w:sz w:val="32"/>
          <w:szCs w:val="32"/>
        </w:rPr>
        <w:t>×12</w:t>
      </w:r>
      <w:r>
        <w:rPr>
          <w:rFonts w:hint="eastAsia" w:eastAsia="方正仿宋_GBK"/>
          <w:sz w:val="32"/>
          <w:szCs w:val="32"/>
        </w:rPr>
        <w:t>个月</w:t>
      </w:r>
      <w:r>
        <w:rPr>
          <w:rFonts w:eastAsia="方正仿宋_GBK"/>
          <w:sz w:val="32"/>
          <w:szCs w:val="32"/>
        </w:rPr>
        <w:t>×2</w:t>
      </w:r>
      <w:r>
        <w:rPr>
          <w:rFonts w:hint="eastAsia" w:eastAsia="方正仿宋_GBK"/>
          <w:sz w:val="32"/>
          <w:szCs w:val="32"/>
        </w:rPr>
        <w:t>人</w:t>
      </w:r>
      <w:r>
        <w:rPr>
          <w:rFonts w:eastAsia="方正仿宋_GBK"/>
          <w:sz w:val="32"/>
          <w:szCs w:val="32"/>
        </w:rPr>
        <w:t>=48</w:t>
      </w:r>
      <w:r>
        <w:rPr>
          <w:rFonts w:hint="eastAsia" w:eastAsia="方正仿宋_GBK"/>
          <w:sz w:val="32"/>
          <w:szCs w:val="32"/>
        </w:rPr>
        <w:t>天</w:t>
      </w:r>
    </w:p>
    <w:p>
      <w:pPr>
        <w:adjustRightInd w:val="0"/>
        <w:snapToGrid w:val="0"/>
        <w:spacing w:line="594" w:lineRule="exact"/>
        <w:ind w:firstLine="640" w:firstLineChars="200"/>
        <w:rPr>
          <w:rFonts w:eastAsia="方正仿宋_GBK"/>
          <w:sz w:val="32"/>
          <w:szCs w:val="32"/>
        </w:rPr>
      </w:pPr>
      <w:r>
        <w:rPr>
          <w:rFonts w:eastAsia="方正仿宋_GBK"/>
          <w:sz w:val="32"/>
          <w:szCs w:val="32"/>
        </w:rPr>
        <w:t>3.</w:t>
      </w:r>
      <w:r>
        <w:rPr>
          <w:rFonts w:hint="eastAsia" w:eastAsia="方正仿宋_GBK"/>
          <w:sz w:val="32"/>
          <w:szCs w:val="32"/>
        </w:rPr>
        <w:t>完成上级安全监管执法部门安排的工作任务：</w:t>
      </w:r>
      <w:r>
        <w:rPr>
          <w:rFonts w:eastAsia="方正仿宋_GBK"/>
          <w:sz w:val="32"/>
          <w:szCs w:val="32"/>
        </w:rPr>
        <w:t>2</w:t>
      </w:r>
      <w:r>
        <w:rPr>
          <w:rFonts w:hint="eastAsia" w:eastAsia="方正仿宋_GBK"/>
          <w:sz w:val="32"/>
          <w:szCs w:val="32"/>
        </w:rPr>
        <w:t>次</w:t>
      </w:r>
      <w:r>
        <w:rPr>
          <w:rFonts w:eastAsia="方正仿宋_GBK"/>
          <w:sz w:val="32"/>
          <w:szCs w:val="32"/>
        </w:rPr>
        <w:t>×12</w:t>
      </w:r>
      <w:r>
        <w:rPr>
          <w:rFonts w:hint="eastAsia" w:eastAsia="方正仿宋_GBK"/>
          <w:sz w:val="32"/>
          <w:szCs w:val="32"/>
        </w:rPr>
        <w:t>个月</w:t>
      </w:r>
      <w:r>
        <w:rPr>
          <w:rFonts w:eastAsia="方正仿宋_GBK"/>
          <w:sz w:val="32"/>
          <w:szCs w:val="32"/>
        </w:rPr>
        <w:t>×2</w:t>
      </w:r>
      <w:r>
        <w:rPr>
          <w:rFonts w:hint="eastAsia" w:eastAsia="方正仿宋_GBK"/>
          <w:sz w:val="32"/>
          <w:szCs w:val="32"/>
        </w:rPr>
        <w:t>人</w:t>
      </w:r>
      <w:r>
        <w:rPr>
          <w:rFonts w:eastAsia="方正仿宋_GBK"/>
          <w:sz w:val="32"/>
          <w:szCs w:val="32"/>
        </w:rPr>
        <w:t>=48</w:t>
      </w:r>
      <w:r>
        <w:rPr>
          <w:rFonts w:hint="eastAsia" w:eastAsia="方正仿宋_GBK"/>
          <w:sz w:val="32"/>
          <w:szCs w:val="32"/>
        </w:rPr>
        <w:t>天</w:t>
      </w:r>
    </w:p>
    <w:p>
      <w:pPr>
        <w:adjustRightInd w:val="0"/>
        <w:snapToGrid w:val="0"/>
        <w:spacing w:line="594" w:lineRule="exact"/>
        <w:ind w:firstLine="640" w:firstLineChars="200"/>
        <w:rPr>
          <w:rFonts w:eastAsia="方正仿宋_GBK"/>
          <w:sz w:val="32"/>
          <w:szCs w:val="32"/>
        </w:rPr>
      </w:pPr>
      <w:r>
        <w:rPr>
          <w:rFonts w:eastAsia="方正仿宋_GBK"/>
          <w:sz w:val="32"/>
          <w:szCs w:val="32"/>
        </w:rPr>
        <w:t>4.</w:t>
      </w:r>
      <w:r>
        <w:rPr>
          <w:rFonts w:hint="eastAsia" w:eastAsia="方正仿宋_GBK"/>
          <w:sz w:val="32"/>
          <w:szCs w:val="32"/>
        </w:rPr>
        <w:t>集镇赶场天执法</w:t>
      </w:r>
      <w:r>
        <w:rPr>
          <w:rFonts w:eastAsia="方正仿宋_GBK"/>
          <w:sz w:val="32"/>
          <w:szCs w:val="32"/>
        </w:rPr>
        <w:t>8</w:t>
      </w:r>
      <w:r>
        <w:rPr>
          <w:rFonts w:hint="eastAsia" w:eastAsia="方正仿宋_GBK"/>
          <w:sz w:val="32"/>
          <w:szCs w:val="32"/>
        </w:rPr>
        <w:t>天</w:t>
      </w:r>
    </w:p>
    <w:p>
      <w:pPr>
        <w:adjustRightInd w:val="0"/>
        <w:snapToGrid w:val="0"/>
        <w:spacing w:line="594" w:lineRule="exact"/>
        <w:ind w:firstLine="640" w:firstLineChars="200"/>
        <w:rPr>
          <w:rFonts w:eastAsia="方正仿宋_GBK"/>
          <w:sz w:val="32"/>
          <w:szCs w:val="32"/>
        </w:rPr>
      </w:pPr>
      <w:r>
        <w:rPr>
          <w:rFonts w:hint="eastAsia" w:eastAsia="方正仿宋_GBK"/>
          <w:sz w:val="32"/>
          <w:szCs w:val="32"/>
        </w:rPr>
        <w:t>其他执法工作日为</w:t>
      </w:r>
      <w:r>
        <w:rPr>
          <w:rFonts w:eastAsia="方正仿宋_GBK"/>
          <w:b/>
          <w:bCs/>
          <w:sz w:val="32"/>
          <w:szCs w:val="32"/>
        </w:rPr>
        <w:t>128</w:t>
      </w:r>
      <w:r>
        <w:rPr>
          <w:rFonts w:hint="eastAsia" w:eastAsia="方正仿宋_GBK"/>
          <w:b/>
          <w:bCs/>
          <w:sz w:val="32"/>
          <w:szCs w:val="32"/>
        </w:rPr>
        <w:t>天</w:t>
      </w:r>
      <w:r>
        <w:rPr>
          <w:rFonts w:hint="eastAsia" w:eastAsia="方正仿宋_GBK"/>
          <w:sz w:val="32"/>
          <w:szCs w:val="32"/>
        </w:rPr>
        <w:t>。</w:t>
      </w:r>
    </w:p>
    <w:p>
      <w:pPr>
        <w:adjustRightInd w:val="0"/>
        <w:snapToGrid w:val="0"/>
        <w:spacing w:line="594" w:lineRule="exact"/>
        <w:ind w:firstLine="640" w:firstLineChars="200"/>
        <w:rPr>
          <w:rFonts w:eastAsia="方正楷体_GBK"/>
          <w:sz w:val="32"/>
          <w:szCs w:val="32"/>
        </w:rPr>
      </w:pPr>
      <w:r>
        <w:rPr>
          <w:rFonts w:hint="eastAsia" w:eastAsia="方正楷体_GBK"/>
          <w:sz w:val="32"/>
          <w:szCs w:val="32"/>
        </w:rPr>
        <w:t>（四）行政执法检查工作日的测算与确定</w:t>
      </w:r>
    </w:p>
    <w:p>
      <w:pPr>
        <w:adjustRightInd w:val="0"/>
        <w:snapToGrid w:val="0"/>
        <w:spacing w:line="594" w:lineRule="exact"/>
        <w:ind w:firstLine="640" w:firstLineChars="200"/>
        <w:rPr>
          <w:rFonts w:eastAsia="方正仿宋_GBK"/>
          <w:sz w:val="32"/>
          <w:szCs w:val="32"/>
        </w:rPr>
      </w:pPr>
      <w:r>
        <w:rPr>
          <w:rFonts w:hint="eastAsia" w:eastAsia="方正仿宋_GBK"/>
          <w:sz w:val="32"/>
          <w:szCs w:val="32"/>
        </w:rPr>
        <w:t>行政执法检查工作日</w:t>
      </w:r>
      <w:r>
        <w:rPr>
          <w:rFonts w:eastAsia="方正仿宋_GBK"/>
          <w:sz w:val="32"/>
          <w:szCs w:val="32"/>
        </w:rPr>
        <w:t>=</w:t>
      </w:r>
      <w:r>
        <w:rPr>
          <w:rFonts w:hint="eastAsia" w:eastAsia="方正仿宋_GBK"/>
          <w:sz w:val="32"/>
          <w:szCs w:val="32"/>
        </w:rPr>
        <w:t>总法定工作日</w:t>
      </w:r>
      <w:r>
        <w:rPr>
          <w:rFonts w:eastAsia="方正仿宋_GBK"/>
          <w:sz w:val="32"/>
          <w:szCs w:val="32"/>
        </w:rPr>
        <w:t>-</w:t>
      </w:r>
      <w:r>
        <w:rPr>
          <w:rFonts w:hint="eastAsia" w:eastAsia="方正仿宋_GBK"/>
          <w:sz w:val="32"/>
          <w:szCs w:val="32"/>
        </w:rPr>
        <w:t>非行政执法工作日</w:t>
      </w:r>
      <w:r>
        <w:rPr>
          <w:rFonts w:eastAsia="方正仿宋_GBK"/>
          <w:sz w:val="32"/>
          <w:szCs w:val="32"/>
        </w:rPr>
        <w:t>-</w:t>
      </w:r>
      <w:r>
        <w:rPr>
          <w:rFonts w:hint="eastAsia" w:eastAsia="方正仿宋_GBK"/>
          <w:sz w:val="32"/>
          <w:szCs w:val="32"/>
        </w:rPr>
        <w:t>其他执法工作日</w:t>
      </w:r>
      <w:r>
        <w:rPr>
          <w:rFonts w:eastAsia="方正仿宋_GBK"/>
          <w:sz w:val="32"/>
          <w:szCs w:val="32"/>
        </w:rPr>
        <w:t>=</w:t>
      </w:r>
      <w:r>
        <w:rPr>
          <w:rFonts w:eastAsia="方正仿宋_GBK"/>
          <w:b/>
          <w:bCs/>
          <w:sz w:val="32"/>
          <w:szCs w:val="32"/>
        </w:rPr>
        <w:t>140</w:t>
      </w:r>
      <w:r>
        <w:rPr>
          <w:rFonts w:hint="eastAsia" w:eastAsia="方正仿宋_GBK"/>
          <w:b/>
          <w:bCs/>
          <w:sz w:val="32"/>
          <w:szCs w:val="32"/>
        </w:rPr>
        <w:t>天</w:t>
      </w:r>
    </w:p>
    <w:p>
      <w:pPr>
        <w:adjustRightInd w:val="0"/>
        <w:snapToGrid w:val="0"/>
        <w:spacing w:line="594" w:lineRule="exact"/>
        <w:ind w:firstLine="640" w:firstLineChars="200"/>
        <w:rPr>
          <w:rFonts w:eastAsia="方正黑体_GBK"/>
          <w:sz w:val="32"/>
          <w:szCs w:val="32"/>
        </w:rPr>
      </w:pPr>
      <w:r>
        <w:rPr>
          <w:rFonts w:hint="eastAsia" w:eastAsia="方正黑体_GBK"/>
          <w:sz w:val="32"/>
          <w:szCs w:val="32"/>
        </w:rPr>
        <w:t>五、监督检查计划的主要内容</w:t>
      </w:r>
    </w:p>
    <w:p>
      <w:pPr>
        <w:adjustRightInd w:val="0"/>
        <w:snapToGrid w:val="0"/>
        <w:spacing w:line="594" w:lineRule="exact"/>
        <w:ind w:firstLine="640" w:firstLineChars="200"/>
        <w:rPr>
          <w:rFonts w:eastAsia="方正楷体_GBK"/>
          <w:sz w:val="32"/>
          <w:szCs w:val="32"/>
        </w:rPr>
      </w:pPr>
      <w:r>
        <w:rPr>
          <w:rFonts w:hint="eastAsia" w:eastAsia="方正楷体_GBK"/>
          <w:sz w:val="32"/>
          <w:szCs w:val="32"/>
        </w:rPr>
        <w:t>（一）监督检查的原则</w:t>
      </w:r>
    </w:p>
    <w:p>
      <w:pPr>
        <w:adjustRightInd w:val="0"/>
        <w:snapToGrid w:val="0"/>
        <w:spacing w:line="594" w:lineRule="exact"/>
        <w:ind w:firstLine="640" w:firstLineChars="200"/>
        <w:rPr>
          <w:rFonts w:eastAsia="方正仿宋_GBK"/>
          <w:sz w:val="32"/>
          <w:szCs w:val="32"/>
        </w:rPr>
      </w:pPr>
      <w:r>
        <w:rPr>
          <w:rFonts w:hint="eastAsia" w:eastAsia="方正仿宋_GBK"/>
          <w:sz w:val="32"/>
          <w:szCs w:val="32"/>
        </w:rPr>
        <w:t>按照《重庆市城市管理条例》要求，开展市政设施经常性检查。</w:t>
      </w:r>
    </w:p>
    <w:p>
      <w:pPr>
        <w:adjustRightInd w:val="0"/>
        <w:snapToGrid w:val="0"/>
        <w:spacing w:line="594" w:lineRule="exact"/>
        <w:ind w:firstLine="640" w:firstLineChars="200"/>
        <w:rPr>
          <w:rFonts w:eastAsia="方正楷体_GBK"/>
          <w:sz w:val="32"/>
          <w:szCs w:val="32"/>
        </w:rPr>
      </w:pPr>
      <w:r>
        <w:rPr>
          <w:rFonts w:hint="eastAsia" w:eastAsia="方正楷体_GBK"/>
          <w:sz w:val="32"/>
          <w:szCs w:val="32"/>
        </w:rPr>
        <w:t>（二）监督检查的重点</w:t>
      </w:r>
    </w:p>
    <w:p>
      <w:pPr>
        <w:adjustRightInd w:val="0"/>
        <w:snapToGrid w:val="0"/>
        <w:spacing w:line="594" w:lineRule="exact"/>
        <w:ind w:firstLine="640" w:firstLineChars="200"/>
        <w:rPr>
          <w:rFonts w:eastAsia="方正仿宋_GBK"/>
          <w:sz w:val="32"/>
          <w:szCs w:val="32"/>
        </w:rPr>
      </w:pPr>
      <w:r>
        <w:rPr>
          <w:rFonts w:hint="eastAsia" w:eastAsia="方正仿宋_GBK"/>
          <w:sz w:val="32"/>
          <w:szCs w:val="32"/>
        </w:rPr>
        <w:t>在关坝镇辖区：集镇、万梨路、凉风景区路灯；集镇、溱溪河道、凉风河道、双坝新村污水管网；兴隆街社区、双坝社区、农贸市场、政府大楼化粪池。</w:t>
      </w:r>
    </w:p>
    <w:p>
      <w:pPr>
        <w:adjustRightInd w:val="0"/>
        <w:snapToGrid w:val="0"/>
        <w:spacing w:line="594" w:lineRule="exact"/>
        <w:ind w:firstLine="640" w:firstLineChars="200"/>
        <w:rPr>
          <w:rFonts w:eastAsia="方正楷体_GBK"/>
          <w:sz w:val="32"/>
          <w:szCs w:val="32"/>
        </w:rPr>
      </w:pPr>
      <w:r>
        <w:rPr>
          <w:rFonts w:hint="eastAsia" w:eastAsia="方正楷体_GBK"/>
          <w:sz w:val="32"/>
          <w:szCs w:val="32"/>
        </w:rPr>
        <w:t>（三）行政执法检查工作日安排</w:t>
      </w:r>
    </w:p>
    <w:p>
      <w:pPr>
        <w:spacing w:line="594" w:lineRule="exact"/>
        <w:ind w:firstLine="643" w:firstLineChars="200"/>
        <w:jc w:val="left"/>
        <w:rPr>
          <w:rFonts w:eastAsia="方正仿宋_GBK"/>
          <w:sz w:val="32"/>
          <w:szCs w:val="32"/>
        </w:rPr>
      </w:pPr>
      <w:r>
        <w:rPr>
          <w:rFonts w:eastAsia="方正仿宋_GBK"/>
          <w:b/>
          <w:bCs/>
          <w:sz w:val="32"/>
          <w:szCs w:val="32"/>
        </w:rPr>
        <w:t>1.</w:t>
      </w:r>
      <w:r>
        <w:rPr>
          <w:rFonts w:hint="eastAsia" w:eastAsia="方正仿宋_GBK"/>
          <w:b/>
          <w:bCs/>
          <w:sz w:val="32"/>
          <w:szCs w:val="32"/>
        </w:rPr>
        <w:t>日常检查（</w:t>
      </w:r>
      <w:r>
        <w:rPr>
          <w:rFonts w:eastAsia="方正仿宋_GBK"/>
          <w:b/>
          <w:bCs/>
          <w:sz w:val="32"/>
          <w:szCs w:val="32"/>
        </w:rPr>
        <w:t>120</w:t>
      </w:r>
      <w:r>
        <w:rPr>
          <w:rFonts w:hint="eastAsia" w:eastAsia="方正仿宋_GBK"/>
          <w:b/>
          <w:bCs/>
          <w:sz w:val="32"/>
          <w:szCs w:val="32"/>
        </w:rPr>
        <w:t>天）。</w:t>
      </w:r>
      <w:r>
        <w:rPr>
          <w:rFonts w:hint="eastAsia" w:eastAsia="方正仿宋_GBK"/>
          <w:sz w:val="32"/>
          <w:szCs w:val="32"/>
        </w:rPr>
        <w:t>由</w:t>
      </w:r>
      <w:r>
        <w:rPr>
          <w:rFonts w:eastAsia="方正仿宋_GBK"/>
          <w:sz w:val="32"/>
          <w:szCs w:val="32"/>
        </w:rPr>
        <w:t>2</w:t>
      </w:r>
      <w:r>
        <w:rPr>
          <w:rFonts w:hint="eastAsia" w:eastAsia="方正仿宋_GBK"/>
          <w:sz w:val="32"/>
          <w:szCs w:val="32"/>
        </w:rPr>
        <w:t>名安监人员根据工作实际安排检查日期，具体安排如下：</w:t>
      </w:r>
    </w:p>
    <w:tbl>
      <w:tblPr>
        <w:tblStyle w:val="8"/>
        <w:tblW w:w="885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
      <w:tblGrid>
        <w:gridCol w:w="1863"/>
        <w:gridCol w:w="2658"/>
        <w:gridCol w:w="2055"/>
        <w:gridCol w:w="2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c>
          <w:tcPr>
            <w:tcW w:w="1863" w:type="dxa"/>
            <w:vAlign w:val="center"/>
          </w:tcPr>
          <w:p>
            <w:pPr>
              <w:widowControl/>
              <w:adjustRightInd w:val="0"/>
              <w:snapToGrid w:val="0"/>
              <w:spacing w:line="460" w:lineRule="exact"/>
              <w:jc w:val="center"/>
              <w:textAlignment w:val="center"/>
              <w:rPr>
                <w:rFonts w:eastAsia="方正仿宋_GBK"/>
                <w:kern w:val="0"/>
                <w:sz w:val="24"/>
                <w:szCs w:val="24"/>
                <w:shd w:val="clear" w:color="auto" w:fill="FFFFFF"/>
              </w:rPr>
            </w:pPr>
            <w:r>
              <w:rPr>
                <w:rFonts w:hint="eastAsia" w:eastAsia="方正仿宋_GBK"/>
                <w:kern w:val="0"/>
                <w:sz w:val="24"/>
                <w:szCs w:val="24"/>
                <w:shd w:val="clear" w:color="auto" w:fill="FFFFFF"/>
              </w:rPr>
              <w:t>月份</w:t>
            </w:r>
          </w:p>
        </w:tc>
        <w:tc>
          <w:tcPr>
            <w:tcW w:w="2658" w:type="dxa"/>
            <w:vAlign w:val="center"/>
          </w:tcPr>
          <w:p>
            <w:pPr>
              <w:widowControl/>
              <w:adjustRightInd w:val="0"/>
              <w:snapToGrid w:val="0"/>
              <w:spacing w:line="460" w:lineRule="exact"/>
              <w:jc w:val="center"/>
              <w:textAlignment w:val="center"/>
              <w:rPr>
                <w:rFonts w:eastAsia="方正仿宋_GBK"/>
                <w:kern w:val="0"/>
                <w:sz w:val="24"/>
                <w:szCs w:val="24"/>
                <w:shd w:val="clear" w:color="auto" w:fill="FFFFFF"/>
              </w:rPr>
            </w:pPr>
            <w:r>
              <w:rPr>
                <w:rFonts w:hint="eastAsia" w:eastAsia="方正仿宋_GBK"/>
                <w:kern w:val="0"/>
                <w:sz w:val="24"/>
                <w:szCs w:val="24"/>
                <w:shd w:val="clear" w:color="auto" w:fill="FFFFFF"/>
              </w:rPr>
              <w:t>项目名称</w:t>
            </w:r>
          </w:p>
        </w:tc>
        <w:tc>
          <w:tcPr>
            <w:tcW w:w="2055" w:type="dxa"/>
            <w:vAlign w:val="center"/>
          </w:tcPr>
          <w:p>
            <w:pPr>
              <w:widowControl/>
              <w:adjustRightInd w:val="0"/>
              <w:snapToGrid w:val="0"/>
              <w:spacing w:line="460" w:lineRule="exact"/>
              <w:jc w:val="center"/>
              <w:textAlignment w:val="center"/>
              <w:rPr>
                <w:rFonts w:eastAsia="方正仿宋_GBK"/>
                <w:kern w:val="0"/>
                <w:sz w:val="24"/>
                <w:szCs w:val="24"/>
                <w:shd w:val="clear" w:color="auto" w:fill="FFFFFF"/>
              </w:rPr>
            </w:pPr>
            <w:r>
              <w:rPr>
                <w:rFonts w:hint="eastAsia" w:eastAsia="方正仿宋_GBK"/>
                <w:kern w:val="0"/>
                <w:sz w:val="24"/>
                <w:szCs w:val="24"/>
                <w:shd w:val="clear" w:color="auto" w:fill="FFFFFF"/>
              </w:rPr>
              <w:t>类别</w:t>
            </w:r>
          </w:p>
        </w:tc>
        <w:tc>
          <w:tcPr>
            <w:tcW w:w="2279" w:type="dxa"/>
            <w:vAlign w:val="center"/>
          </w:tcPr>
          <w:p>
            <w:pPr>
              <w:widowControl/>
              <w:adjustRightInd w:val="0"/>
              <w:snapToGrid w:val="0"/>
              <w:spacing w:line="460" w:lineRule="exact"/>
              <w:jc w:val="center"/>
              <w:textAlignment w:val="center"/>
              <w:rPr>
                <w:rFonts w:eastAsia="方正仿宋_GBK"/>
                <w:kern w:val="0"/>
                <w:sz w:val="24"/>
                <w:szCs w:val="24"/>
                <w:shd w:val="clear" w:color="auto" w:fill="FFFFFF"/>
              </w:rPr>
            </w:pPr>
            <w:r>
              <w:rPr>
                <w:rFonts w:hint="eastAsia" w:eastAsia="方正仿宋_GBK"/>
                <w:kern w:val="0"/>
                <w:sz w:val="24"/>
                <w:szCs w:val="24"/>
                <w:shd w:val="clear" w:color="auto" w:fill="FFFFFF"/>
              </w:rPr>
              <w:t>计划检查次数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c>
          <w:tcPr>
            <w:tcW w:w="1863" w:type="dxa"/>
            <w:vMerge w:val="restart"/>
            <w:vAlign w:val="center"/>
          </w:tcPr>
          <w:p>
            <w:pPr>
              <w:widowControl/>
              <w:adjustRightInd w:val="0"/>
              <w:snapToGrid w:val="0"/>
              <w:spacing w:line="460" w:lineRule="exact"/>
              <w:jc w:val="center"/>
              <w:textAlignment w:val="center"/>
              <w:rPr>
                <w:rFonts w:eastAsia="方正仿宋_GBK"/>
                <w:kern w:val="0"/>
                <w:sz w:val="24"/>
                <w:szCs w:val="24"/>
                <w:shd w:val="clear" w:color="auto" w:fill="FFFFFF"/>
              </w:rPr>
            </w:pPr>
            <w:r>
              <w:rPr>
                <w:rFonts w:eastAsia="方正仿宋_GBK"/>
                <w:kern w:val="0"/>
                <w:sz w:val="24"/>
                <w:szCs w:val="24"/>
                <w:shd w:val="clear" w:color="auto" w:fill="FFFFFF"/>
              </w:rPr>
              <w:t>1</w:t>
            </w:r>
            <w:r>
              <w:rPr>
                <w:rFonts w:hint="eastAsia" w:eastAsia="方正仿宋_GBK"/>
                <w:kern w:val="0"/>
                <w:sz w:val="24"/>
                <w:szCs w:val="24"/>
                <w:shd w:val="clear" w:color="auto" w:fill="FFFFFF"/>
              </w:rPr>
              <w:t>月</w:t>
            </w:r>
            <w:r>
              <w:rPr>
                <w:rFonts w:eastAsia="方正仿宋_GBK"/>
                <w:kern w:val="0"/>
                <w:sz w:val="24"/>
                <w:szCs w:val="24"/>
                <w:shd w:val="clear" w:color="auto" w:fill="FFFFFF"/>
              </w:rPr>
              <w:t>-12</w:t>
            </w:r>
            <w:r>
              <w:rPr>
                <w:rFonts w:hint="eastAsia" w:eastAsia="方正仿宋_GBK"/>
                <w:kern w:val="0"/>
                <w:sz w:val="24"/>
                <w:szCs w:val="24"/>
                <w:shd w:val="clear" w:color="auto" w:fill="FFFFFF"/>
              </w:rPr>
              <w:t>月</w:t>
            </w:r>
          </w:p>
          <w:p>
            <w:pPr>
              <w:widowControl/>
              <w:adjustRightInd w:val="0"/>
              <w:snapToGrid w:val="0"/>
              <w:spacing w:line="460" w:lineRule="exact"/>
              <w:jc w:val="center"/>
              <w:textAlignment w:val="center"/>
              <w:rPr>
                <w:rFonts w:eastAsia="方正仿宋_GBK"/>
                <w:kern w:val="0"/>
                <w:sz w:val="24"/>
                <w:szCs w:val="24"/>
                <w:shd w:val="clear" w:color="auto" w:fill="FFFFFF"/>
              </w:rPr>
            </w:pPr>
            <w:r>
              <w:rPr>
                <w:rFonts w:hint="eastAsia" w:eastAsia="方正仿宋_GBK"/>
                <w:kern w:val="0"/>
                <w:sz w:val="24"/>
                <w:szCs w:val="24"/>
                <w:shd w:val="clear" w:color="auto" w:fill="FFFFFF"/>
              </w:rPr>
              <w:t>（每月）</w:t>
            </w:r>
          </w:p>
        </w:tc>
        <w:tc>
          <w:tcPr>
            <w:tcW w:w="2658" w:type="dxa"/>
            <w:vAlign w:val="center"/>
          </w:tcPr>
          <w:p>
            <w:pPr>
              <w:widowControl/>
              <w:adjustRightInd w:val="0"/>
              <w:snapToGrid w:val="0"/>
              <w:spacing w:line="460" w:lineRule="exact"/>
              <w:jc w:val="center"/>
              <w:textAlignment w:val="center"/>
              <w:rPr>
                <w:rFonts w:eastAsia="方正仿宋_GBK"/>
                <w:kern w:val="0"/>
                <w:sz w:val="24"/>
                <w:szCs w:val="24"/>
                <w:shd w:val="clear" w:color="auto" w:fill="FFFFFF"/>
              </w:rPr>
            </w:pPr>
            <w:r>
              <w:rPr>
                <w:rFonts w:hint="eastAsia" w:eastAsia="方正仿宋_GBK"/>
                <w:sz w:val="24"/>
                <w:szCs w:val="24"/>
              </w:rPr>
              <w:t>集镇污水管网</w:t>
            </w:r>
          </w:p>
        </w:tc>
        <w:tc>
          <w:tcPr>
            <w:tcW w:w="2055" w:type="dxa"/>
            <w:vAlign w:val="center"/>
          </w:tcPr>
          <w:p>
            <w:pPr>
              <w:widowControl/>
              <w:adjustRightInd w:val="0"/>
              <w:snapToGrid w:val="0"/>
              <w:spacing w:line="460" w:lineRule="exact"/>
              <w:jc w:val="center"/>
              <w:textAlignment w:val="center"/>
              <w:rPr>
                <w:rFonts w:eastAsia="方正仿宋_GBK"/>
                <w:kern w:val="0"/>
                <w:sz w:val="24"/>
                <w:szCs w:val="24"/>
                <w:shd w:val="clear" w:color="auto" w:fill="FFFFFF"/>
              </w:rPr>
            </w:pPr>
            <w:r>
              <w:rPr>
                <w:rFonts w:hint="eastAsia" w:eastAsia="方正仿宋_GBK"/>
                <w:kern w:val="0"/>
                <w:sz w:val="24"/>
                <w:szCs w:val="24"/>
                <w:shd w:val="clear" w:color="auto" w:fill="FFFFFF"/>
              </w:rPr>
              <w:t>污水管网</w:t>
            </w:r>
          </w:p>
        </w:tc>
        <w:tc>
          <w:tcPr>
            <w:tcW w:w="2279" w:type="dxa"/>
            <w:vMerge w:val="restart"/>
            <w:vAlign w:val="center"/>
          </w:tcPr>
          <w:p>
            <w:pPr>
              <w:adjustRightInd w:val="0"/>
              <w:snapToGrid w:val="0"/>
              <w:spacing w:line="460" w:lineRule="exact"/>
              <w:jc w:val="center"/>
              <w:rPr>
                <w:rFonts w:eastAsia="方正仿宋_GBK"/>
                <w:sz w:val="24"/>
                <w:szCs w:val="24"/>
              </w:rPr>
            </w:pPr>
            <w:r>
              <w:rPr>
                <w:rFonts w:eastAsia="方正仿宋_GBK"/>
                <w:kern w:val="0"/>
                <w:sz w:val="24"/>
                <w:szCs w:val="24"/>
                <w:shd w:val="clear" w:color="auto" w:fill="FFFFFF"/>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c>
          <w:tcPr>
            <w:tcW w:w="1863" w:type="dxa"/>
            <w:vMerge w:val="continue"/>
            <w:vAlign w:val="center"/>
          </w:tcPr>
          <w:p>
            <w:pPr>
              <w:widowControl/>
              <w:adjustRightInd w:val="0"/>
              <w:snapToGrid w:val="0"/>
              <w:spacing w:line="460" w:lineRule="exact"/>
              <w:jc w:val="center"/>
              <w:rPr>
                <w:rFonts w:eastAsia="方正仿宋_GBK"/>
                <w:sz w:val="24"/>
                <w:szCs w:val="24"/>
              </w:rPr>
            </w:pPr>
          </w:p>
        </w:tc>
        <w:tc>
          <w:tcPr>
            <w:tcW w:w="2658" w:type="dxa"/>
            <w:vAlign w:val="center"/>
          </w:tcPr>
          <w:p>
            <w:pPr>
              <w:widowControl/>
              <w:adjustRightInd w:val="0"/>
              <w:snapToGrid w:val="0"/>
              <w:spacing w:line="460" w:lineRule="exact"/>
              <w:jc w:val="center"/>
              <w:textAlignment w:val="center"/>
              <w:rPr>
                <w:rFonts w:eastAsia="方正仿宋_GBK"/>
                <w:sz w:val="24"/>
                <w:szCs w:val="24"/>
              </w:rPr>
            </w:pPr>
            <w:r>
              <w:rPr>
                <w:rFonts w:hint="eastAsia" w:eastAsia="方正仿宋_GBK"/>
                <w:kern w:val="0"/>
                <w:sz w:val="24"/>
                <w:szCs w:val="24"/>
                <w:shd w:val="clear" w:color="auto" w:fill="FFFFFF"/>
              </w:rPr>
              <w:t>凉风河道污水管网</w:t>
            </w:r>
          </w:p>
        </w:tc>
        <w:tc>
          <w:tcPr>
            <w:tcW w:w="2055" w:type="dxa"/>
            <w:vAlign w:val="center"/>
          </w:tcPr>
          <w:p>
            <w:pPr>
              <w:widowControl/>
              <w:adjustRightInd w:val="0"/>
              <w:snapToGrid w:val="0"/>
              <w:spacing w:line="460" w:lineRule="exact"/>
              <w:jc w:val="center"/>
              <w:textAlignment w:val="center"/>
              <w:rPr>
                <w:rFonts w:eastAsia="方正仿宋_GBK"/>
                <w:sz w:val="24"/>
                <w:szCs w:val="24"/>
              </w:rPr>
            </w:pPr>
            <w:r>
              <w:rPr>
                <w:rFonts w:hint="eastAsia" w:eastAsia="方正仿宋_GBK"/>
                <w:kern w:val="0"/>
                <w:sz w:val="24"/>
                <w:szCs w:val="24"/>
                <w:shd w:val="clear" w:color="auto" w:fill="FFFFFF"/>
              </w:rPr>
              <w:t>污水管网</w:t>
            </w:r>
          </w:p>
        </w:tc>
        <w:tc>
          <w:tcPr>
            <w:tcW w:w="2279" w:type="dxa"/>
            <w:vMerge w:val="continue"/>
            <w:vAlign w:val="center"/>
          </w:tcPr>
          <w:p>
            <w:pPr>
              <w:adjustRightInd w:val="0"/>
              <w:snapToGrid w:val="0"/>
              <w:spacing w:line="460" w:lineRule="exact"/>
              <w:jc w:val="center"/>
              <w:rPr>
                <w:rFonts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c>
          <w:tcPr>
            <w:tcW w:w="1863" w:type="dxa"/>
            <w:vMerge w:val="continue"/>
            <w:vAlign w:val="center"/>
          </w:tcPr>
          <w:p>
            <w:pPr>
              <w:widowControl/>
              <w:adjustRightInd w:val="0"/>
              <w:snapToGrid w:val="0"/>
              <w:spacing w:line="460" w:lineRule="exact"/>
              <w:jc w:val="center"/>
              <w:rPr>
                <w:rFonts w:eastAsia="方正仿宋_GBK"/>
                <w:sz w:val="24"/>
                <w:szCs w:val="24"/>
              </w:rPr>
            </w:pPr>
          </w:p>
        </w:tc>
        <w:tc>
          <w:tcPr>
            <w:tcW w:w="2658" w:type="dxa"/>
            <w:vAlign w:val="center"/>
          </w:tcPr>
          <w:p>
            <w:pPr>
              <w:widowControl/>
              <w:adjustRightInd w:val="0"/>
              <w:snapToGrid w:val="0"/>
              <w:spacing w:line="460" w:lineRule="exact"/>
              <w:jc w:val="center"/>
              <w:textAlignment w:val="center"/>
              <w:rPr>
                <w:rFonts w:eastAsia="方正仿宋_GBK"/>
                <w:sz w:val="24"/>
                <w:szCs w:val="24"/>
              </w:rPr>
            </w:pPr>
            <w:r>
              <w:rPr>
                <w:rFonts w:hint="eastAsia" w:eastAsia="方正仿宋_GBK"/>
                <w:kern w:val="0"/>
                <w:sz w:val="24"/>
                <w:szCs w:val="24"/>
                <w:shd w:val="clear" w:color="auto" w:fill="FFFFFF"/>
              </w:rPr>
              <w:t>双坝新村污水管网</w:t>
            </w:r>
          </w:p>
        </w:tc>
        <w:tc>
          <w:tcPr>
            <w:tcW w:w="2055" w:type="dxa"/>
            <w:vAlign w:val="center"/>
          </w:tcPr>
          <w:p>
            <w:pPr>
              <w:widowControl/>
              <w:adjustRightInd w:val="0"/>
              <w:snapToGrid w:val="0"/>
              <w:spacing w:line="460" w:lineRule="exact"/>
              <w:jc w:val="center"/>
              <w:textAlignment w:val="center"/>
              <w:rPr>
                <w:rFonts w:eastAsia="方正仿宋_GBK"/>
                <w:sz w:val="24"/>
                <w:szCs w:val="24"/>
              </w:rPr>
            </w:pPr>
            <w:r>
              <w:rPr>
                <w:rFonts w:hint="eastAsia" w:eastAsia="方正仿宋_GBK"/>
                <w:kern w:val="0"/>
                <w:sz w:val="24"/>
                <w:szCs w:val="24"/>
                <w:shd w:val="clear" w:color="auto" w:fill="FFFFFF"/>
              </w:rPr>
              <w:t>污水管网</w:t>
            </w:r>
          </w:p>
        </w:tc>
        <w:tc>
          <w:tcPr>
            <w:tcW w:w="2279" w:type="dxa"/>
            <w:vMerge w:val="restart"/>
            <w:vAlign w:val="center"/>
          </w:tcPr>
          <w:p>
            <w:pPr>
              <w:adjustRightInd w:val="0"/>
              <w:snapToGrid w:val="0"/>
              <w:spacing w:line="460" w:lineRule="exact"/>
              <w:jc w:val="center"/>
              <w:rPr>
                <w:rFonts w:eastAsia="方正仿宋_GBK"/>
                <w:sz w:val="24"/>
                <w:szCs w:val="24"/>
              </w:rPr>
            </w:pPr>
            <w:r>
              <w:rPr>
                <w:rFonts w:eastAsia="方正仿宋_GBK"/>
                <w:kern w:val="0"/>
                <w:sz w:val="24"/>
                <w:szCs w:val="24"/>
                <w:shd w:val="clear" w:color="auto" w:fill="FFFFFF"/>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c>
          <w:tcPr>
            <w:tcW w:w="1863" w:type="dxa"/>
            <w:vMerge w:val="continue"/>
            <w:vAlign w:val="center"/>
          </w:tcPr>
          <w:p>
            <w:pPr>
              <w:widowControl/>
              <w:adjustRightInd w:val="0"/>
              <w:snapToGrid w:val="0"/>
              <w:spacing w:line="460" w:lineRule="exact"/>
              <w:jc w:val="center"/>
              <w:textAlignment w:val="center"/>
              <w:rPr>
                <w:rFonts w:eastAsia="方正仿宋_GBK"/>
                <w:sz w:val="24"/>
                <w:szCs w:val="24"/>
              </w:rPr>
            </w:pPr>
          </w:p>
        </w:tc>
        <w:tc>
          <w:tcPr>
            <w:tcW w:w="2658" w:type="dxa"/>
            <w:vAlign w:val="center"/>
          </w:tcPr>
          <w:p>
            <w:pPr>
              <w:widowControl/>
              <w:adjustRightInd w:val="0"/>
              <w:snapToGrid w:val="0"/>
              <w:spacing w:line="460" w:lineRule="exact"/>
              <w:jc w:val="center"/>
              <w:textAlignment w:val="center"/>
              <w:rPr>
                <w:rFonts w:eastAsia="方正仿宋_GBK"/>
                <w:sz w:val="24"/>
                <w:szCs w:val="24"/>
              </w:rPr>
            </w:pPr>
            <w:r>
              <w:rPr>
                <w:rFonts w:hint="eastAsia" w:eastAsia="方正仿宋_GBK"/>
                <w:kern w:val="0"/>
                <w:sz w:val="24"/>
                <w:szCs w:val="24"/>
                <w:shd w:val="clear" w:color="auto" w:fill="FFFFFF"/>
              </w:rPr>
              <w:t>溱溪河道污水管网</w:t>
            </w:r>
          </w:p>
        </w:tc>
        <w:tc>
          <w:tcPr>
            <w:tcW w:w="2055" w:type="dxa"/>
            <w:vAlign w:val="center"/>
          </w:tcPr>
          <w:p>
            <w:pPr>
              <w:widowControl/>
              <w:adjustRightInd w:val="0"/>
              <w:snapToGrid w:val="0"/>
              <w:spacing w:line="460" w:lineRule="exact"/>
              <w:jc w:val="center"/>
              <w:textAlignment w:val="center"/>
              <w:rPr>
                <w:rFonts w:eastAsia="方正仿宋_GBK"/>
                <w:sz w:val="24"/>
                <w:szCs w:val="24"/>
              </w:rPr>
            </w:pPr>
            <w:r>
              <w:rPr>
                <w:rFonts w:hint="eastAsia" w:eastAsia="方正仿宋_GBK"/>
                <w:kern w:val="0"/>
                <w:sz w:val="24"/>
                <w:szCs w:val="24"/>
                <w:shd w:val="clear" w:color="auto" w:fill="FFFFFF"/>
              </w:rPr>
              <w:t>污水管网</w:t>
            </w:r>
          </w:p>
        </w:tc>
        <w:tc>
          <w:tcPr>
            <w:tcW w:w="2279" w:type="dxa"/>
            <w:vMerge w:val="continue"/>
            <w:vAlign w:val="center"/>
          </w:tcPr>
          <w:p>
            <w:pPr>
              <w:adjustRightInd w:val="0"/>
              <w:snapToGrid w:val="0"/>
              <w:spacing w:line="460" w:lineRule="exact"/>
              <w:jc w:val="center"/>
              <w:rPr>
                <w:rFonts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c>
          <w:tcPr>
            <w:tcW w:w="1863" w:type="dxa"/>
            <w:vMerge w:val="continue"/>
            <w:vAlign w:val="center"/>
          </w:tcPr>
          <w:p>
            <w:pPr>
              <w:widowControl/>
              <w:adjustRightInd w:val="0"/>
              <w:snapToGrid w:val="0"/>
              <w:spacing w:line="460" w:lineRule="exact"/>
              <w:jc w:val="center"/>
              <w:textAlignment w:val="center"/>
              <w:rPr>
                <w:rFonts w:eastAsia="方正仿宋_GBK"/>
                <w:sz w:val="24"/>
                <w:szCs w:val="24"/>
              </w:rPr>
            </w:pPr>
          </w:p>
        </w:tc>
        <w:tc>
          <w:tcPr>
            <w:tcW w:w="2658" w:type="dxa"/>
            <w:vAlign w:val="center"/>
          </w:tcPr>
          <w:p>
            <w:pPr>
              <w:widowControl/>
              <w:adjustRightInd w:val="0"/>
              <w:snapToGrid w:val="0"/>
              <w:spacing w:line="460" w:lineRule="exact"/>
              <w:jc w:val="center"/>
              <w:textAlignment w:val="center"/>
              <w:rPr>
                <w:rFonts w:eastAsia="方正仿宋_GBK"/>
                <w:sz w:val="24"/>
                <w:szCs w:val="24"/>
              </w:rPr>
            </w:pPr>
            <w:r>
              <w:rPr>
                <w:rFonts w:hint="eastAsia" w:eastAsia="方正仿宋_GBK"/>
                <w:kern w:val="0"/>
                <w:sz w:val="24"/>
                <w:szCs w:val="24"/>
                <w:shd w:val="clear" w:color="auto" w:fill="FFFFFF"/>
              </w:rPr>
              <w:t>凉风路灯</w:t>
            </w:r>
          </w:p>
        </w:tc>
        <w:tc>
          <w:tcPr>
            <w:tcW w:w="2055" w:type="dxa"/>
            <w:vAlign w:val="center"/>
          </w:tcPr>
          <w:p>
            <w:pPr>
              <w:widowControl/>
              <w:adjustRightInd w:val="0"/>
              <w:snapToGrid w:val="0"/>
              <w:spacing w:line="460" w:lineRule="exact"/>
              <w:jc w:val="center"/>
              <w:textAlignment w:val="center"/>
              <w:rPr>
                <w:rFonts w:eastAsia="方正仿宋_GBK"/>
                <w:sz w:val="24"/>
                <w:szCs w:val="24"/>
              </w:rPr>
            </w:pPr>
            <w:r>
              <w:rPr>
                <w:rFonts w:hint="eastAsia" w:eastAsia="方正仿宋_GBK"/>
                <w:sz w:val="24"/>
                <w:szCs w:val="24"/>
              </w:rPr>
              <w:t>路灯</w:t>
            </w:r>
          </w:p>
        </w:tc>
        <w:tc>
          <w:tcPr>
            <w:tcW w:w="2279" w:type="dxa"/>
            <w:vMerge w:val="restart"/>
            <w:vAlign w:val="center"/>
          </w:tcPr>
          <w:p>
            <w:pPr>
              <w:adjustRightInd w:val="0"/>
              <w:snapToGrid w:val="0"/>
              <w:spacing w:line="460" w:lineRule="exact"/>
              <w:jc w:val="center"/>
              <w:rPr>
                <w:rFonts w:eastAsia="方正仿宋_GBK"/>
                <w:sz w:val="24"/>
                <w:szCs w:val="24"/>
              </w:rPr>
            </w:pPr>
            <w:r>
              <w:rPr>
                <w:rFonts w:eastAsia="方正仿宋_GBK"/>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c>
          <w:tcPr>
            <w:tcW w:w="1863" w:type="dxa"/>
            <w:vMerge w:val="continue"/>
            <w:vAlign w:val="center"/>
          </w:tcPr>
          <w:p>
            <w:pPr>
              <w:widowControl/>
              <w:adjustRightInd w:val="0"/>
              <w:snapToGrid w:val="0"/>
              <w:spacing w:line="460" w:lineRule="exact"/>
              <w:jc w:val="center"/>
              <w:textAlignment w:val="center"/>
              <w:rPr>
                <w:rFonts w:eastAsia="方正仿宋_GBK"/>
                <w:sz w:val="24"/>
                <w:szCs w:val="24"/>
              </w:rPr>
            </w:pPr>
          </w:p>
        </w:tc>
        <w:tc>
          <w:tcPr>
            <w:tcW w:w="2658" w:type="dxa"/>
            <w:vAlign w:val="center"/>
          </w:tcPr>
          <w:p>
            <w:pPr>
              <w:widowControl/>
              <w:adjustRightInd w:val="0"/>
              <w:snapToGrid w:val="0"/>
              <w:spacing w:line="460" w:lineRule="exact"/>
              <w:jc w:val="center"/>
              <w:textAlignment w:val="center"/>
              <w:rPr>
                <w:rFonts w:eastAsia="方正仿宋_GBK"/>
                <w:sz w:val="24"/>
                <w:szCs w:val="24"/>
              </w:rPr>
            </w:pPr>
            <w:r>
              <w:rPr>
                <w:rFonts w:hint="eastAsia" w:eastAsia="方正仿宋_GBK"/>
                <w:kern w:val="0"/>
                <w:sz w:val="24"/>
                <w:szCs w:val="24"/>
                <w:shd w:val="clear" w:color="auto" w:fill="FFFFFF"/>
              </w:rPr>
              <w:t>集镇路灯</w:t>
            </w:r>
          </w:p>
        </w:tc>
        <w:tc>
          <w:tcPr>
            <w:tcW w:w="2055" w:type="dxa"/>
            <w:vAlign w:val="center"/>
          </w:tcPr>
          <w:p>
            <w:pPr>
              <w:widowControl/>
              <w:adjustRightInd w:val="0"/>
              <w:snapToGrid w:val="0"/>
              <w:spacing w:line="460" w:lineRule="exact"/>
              <w:jc w:val="center"/>
              <w:textAlignment w:val="center"/>
              <w:rPr>
                <w:rFonts w:eastAsia="方正仿宋_GBK"/>
                <w:sz w:val="24"/>
                <w:szCs w:val="24"/>
              </w:rPr>
            </w:pPr>
            <w:r>
              <w:rPr>
                <w:rFonts w:hint="eastAsia" w:eastAsia="方正仿宋_GBK"/>
                <w:sz w:val="24"/>
                <w:szCs w:val="24"/>
              </w:rPr>
              <w:t>路灯</w:t>
            </w:r>
          </w:p>
        </w:tc>
        <w:tc>
          <w:tcPr>
            <w:tcW w:w="2279" w:type="dxa"/>
            <w:vMerge w:val="continue"/>
            <w:vAlign w:val="center"/>
          </w:tcPr>
          <w:p>
            <w:pPr>
              <w:adjustRightInd w:val="0"/>
              <w:snapToGrid w:val="0"/>
              <w:spacing w:line="460" w:lineRule="exact"/>
              <w:jc w:val="center"/>
              <w:rPr>
                <w:rFonts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c>
          <w:tcPr>
            <w:tcW w:w="1863" w:type="dxa"/>
            <w:vMerge w:val="continue"/>
            <w:vAlign w:val="center"/>
          </w:tcPr>
          <w:p>
            <w:pPr>
              <w:widowControl/>
              <w:adjustRightInd w:val="0"/>
              <w:snapToGrid w:val="0"/>
              <w:spacing w:line="460" w:lineRule="exact"/>
              <w:jc w:val="center"/>
              <w:textAlignment w:val="center"/>
              <w:rPr>
                <w:rFonts w:eastAsia="方正仿宋_GBK"/>
                <w:sz w:val="24"/>
                <w:szCs w:val="24"/>
              </w:rPr>
            </w:pPr>
          </w:p>
        </w:tc>
        <w:tc>
          <w:tcPr>
            <w:tcW w:w="2658" w:type="dxa"/>
            <w:vAlign w:val="center"/>
          </w:tcPr>
          <w:p>
            <w:pPr>
              <w:widowControl/>
              <w:adjustRightInd w:val="0"/>
              <w:snapToGrid w:val="0"/>
              <w:spacing w:line="460" w:lineRule="exact"/>
              <w:jc w:val="center"/>
              <w:textAlignment w:val="center"/>
              <w:rPr>
                <w:rFonts w:eastAsia="方正仿宋_GBK"/>
                <w:sz w:val="24"/>
                <w:szCs w:val="24"/>
              </w:rPr>
            </w:pPr>
            <w:r>
              <w:rPr>
                <w:rFonts w:hint="eastAsia" w:eastAsia="方正仿宋_GBK"/>
                <w:kern w:val="0"/>
                <w:sz w:val="24"/>
                <w:szCs w:val="24"/>
                <w:shd w:val="clear" w:color="auto" w:fill="FFFFFF"/>
              </w:rPr>
              <w:t>万梨路路灯</w:t>
            </w:r>
          </w:p>
        </w:tc>
        <w:tc>
          <w:tcPr>
            <w:tcW w:w="2055" w:type="dxa"/>
            <w:vAlign w:val="center"/>
          </w:tcPr>
          <w:p>
            <w:pPr>
              <w:widowControl/>
              <w:adjustRightInd w:val="0"/>
              <w:snapToGrid w:val="0"/>
              <w:spacing w:line="460" w:lineRule="exact"/>
              <w:jc w:val="center"/>
              <w:textAlignment w:val="center"/>
              <w:rPr>
                <w:rFonts w:eastAsia="方正仿宋_GBK"/>
                <w:sz w:val="24"/>
                <w:szCs w:val="24"/>
              </w:rPr>
            </w:pPr>
            <w:r>
              <w:rPr>
                <w:rFonts w:hint="eastAsia" w:eastAsia="方正仿宋_GBK"/>
                <w:sz w:val="24"/>
                <w:szCs w:val="24"/>
              </w:rPr>
              <w:t>路灯</w:t>
            </w:r>
          </w:p>
        </w:tc>
        <w:tc>
          <w:tcPr>
            <w:tcW w:w="2279" w:type="dxa"/>
            <w:vMerge w:val="continue"/>
            <w:vAlign w:val="center"/>
          </w:tcPr>
          <w:p>
            <w:pPr>
              <w:adjustRightInd w:val="0"/>
              <w:snapToGrid w:val="0"/>
              <w:spacing w:line="460" w:lineRule="exact"/>
              <w:jc w:val="center"/>
              <w:rPr>
                <w:rFonts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c>
          <w:tcPr>
            <w:tcW w:w="1863" w:type="dxa"/>
            <w:vMerge w:val="continue"/>
            <w:vAlign w:val="center"/>
          </w:tcPr>
          <w:p>
            <w:pPr>
              <w:widowControl/>
              <w:adjustRightInd w:val="0"/>
              <w:snapToGrid w:val="0"/>
              <w:spacing w:line="460" w:lineRule="exact"/>
              <w:jc w:val="center"/>
              <w:textAlignment w:val="center"/>
              <w:rPr>
                <w:rFonts w:eastAsia="方正仿宋_GBK"/>
                <w:sz w:val="24"/>
                <w:szCs w:val="24"/>
              </w:rPr>
            </w:pPr>
          </w:p>
        </w:tc>
        <w:tc>
          <w:tcPr>
            <w:tcW w:w="2658" w:type="dxa"/>
            <w:vAlign w:val="center"/>
          </w:tcPr>
          <w:p>
            <w:pPr>
              <w:widowControl/>
              <w:adjustRightInd w:val="0"/>
              <w:snapToGrid w:val="0"/>
              <w:spacing w:line="460" w:lineRule="exact"/>
              <w:jc w:val="center"/>
              <w:textAlignment w:val="center"/>
              <w:rPr>
                <w:rFonts w:eastAsia="方正仿宋_GBK"/>
                <w:sz w:val="24"/>
                <w:szCs w:val="24"/>
              </w:rPr>
            </w:pPr>
            <w:r>
              <w:rPr>
                <w:rFonts w:hint="eastAsia" w:eastAsia="方正仿宋_GBK"/>
                <w:kern w:val="0"/>
                <w:sz w:val="24"/>
                <w:szCs w:val="24"/>
                <w:shd w:val="clear" w:color="auto" w:fill="FFFFFF"/>
              </w:rPr>
              <w:t>兴隆街化粪</w:t>
            </w:r>
          </w:p>
        </w:tc>
        <w:tc>
          <w:tcPr>
            <w:tcW w:w="2055" w:type="dxa"/>
            <w:vAlign w:val="center"/>
          </w:tcPr>
          <w:p>
            <w:pPr>
              <w:widowControl/>
              <w:adjustRightInd w:val="0"/>
              <w:snapToGrid w:val="0"/>
              <w:spacing w:line="460" w:lineRule="exact"/>
              <w:jc w:val="center"/>
              <w:textAlignment w:val="center"/>
              <w:rPr>
                <w:rFonts w:eastAsia="方正仿宋_GBK"/>
                <w:sz w:val="24"/>
                <w:szCs w:val="24"/>
              </w:rPr>
            </w:pPr>
            <w:r>
              <w:rPr>
                <w:rFonts w:hint="eastAsia" w:eastAsia="方正仿宋_GBK"/>
                <w:sz w:val="24"/>
                <w:szCs w:val="24"/>
              </w:rPr>
              <w:t>化粪池</w:t>
            </w:r>
          </w:p>
        </w:tc>
        <w:tc>
          <w:tcPr>
            <w:tcW w:w="2279" w:type="dxa"/>
            <w:vMerge w:val="restart"/>
            <w:vAlign w:val="center"/>
          </w:tcPr>
          <w:p>
            <w:pPr>
              <w:adjustRightInd w:val="0"/>
              <w:snapToGrid w:val="0"/>
              <w:spacing w:line="460" w:lineRule="exact"/>
              <w:jc w:val="center"/>
              <w:rPr>
                <w:rFonts w:eastAsia="方正仿宋_GBK"/>
                <w:sz w:val="24"/>
                <w:szCs w:val="24"/>
              </w:rPr>
            </w:pPr>
            <w:r>
              <w:rPr>
                <w:rFonts w:eastAsia="方正仿宋_GBK"/>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c>
          <w:tcPr>
            <w:tcW w:w="1863" w:type="dxa"/>
            <w:vMerge w:val="continue"/>
            <w:vAlign w:val="center"/>
          </w:tcPr>
          <w:p>
            <w:pPr>
              <w:widowControl/>
              <w:adjustRightInd w:val="0"/>
              <w:snapToGrid w:val="0"/>
              <w:spacing w:line="460" w:lineRule="exact"/>
              <w:jc w:val="center"/>
              <w:textAlignment w:val="center"/>
              <w:rPr>
                <w:rFonts w:eastAsia="方正仿宋_GBK"/>
                <w:sz w:val="24"/>
                <w:szCs w:val="24"/>
              </w:rPr>
            </w:pPr>
          </w:p>
        </w:tc>
        <w:tc>
          <w:tcPr>
            <w:tcW w:w="2658" w:type="dxa"/>
            <w:vAlign w:val="center"/>
          </w:tcPr>
          <w:p>
            <w:pPr>
              <w:widowControl/>
              <w:adjustRightInd w:val="0"/>
              <w:snapToGrid w:val="0"/>
              <w:spacing w:line="460" w:lineRule="exact"/>
              <w:jc w:val="center"/>
              <w:textAlignment w:val="center"/>
              <w:rPr>
                <w:rFonts w:eastAsia="方正仿宋_GBK"/>
                <w:sz w:val="24"/>
                <w:szCs w:val="24"/>
              </w:rPr>
            </w:pPr>
            <w:r>
              <w:rPr>
                <w:rFonts w:hint="eastAsia" w:eastAsia="方正仿宋_GBK"/>
                <w:kern w:val="0"/>
                <w:sz w:val="24"/>
                <w:szCs w:val="24"/>
                <w:shd w:val="clear" w:color="auto" w:fill="FFFFFF"/>
              </w:rPr>
              <w:t>中坝社区化粪池</w:t>
            </w:r>
          </w:p>
        </w:tc>
        <w:tc>
          <w:tcPr>
            <w:tcW w:w="2055" w:type="dxa"/>
            <w:vAlign w:val="center"/>
          </w:tcPr>
          <w:p>
            <w:pPr>
              <w:widowControl/>
              <w:adjustRightInd w:val="0"/>
              <w:snapToGrid w:val="0"/>
              <w:spacing w:line="460" w:lineRule="exact"/>
              <w:jc w:val="center"/>
              <w:textAlignment w:val="center"/>
              <w:rPr>
                <w:rFonts w:eastAsia="方正仿宋_GBK"/>
                <w:sz w:val="24"/>
                <w:szCs w:val="24"/>
              </w:rPr>
            </w:pPr>
            <w:r>
              <w:rPr>
                <w:rFonts w:hint="eastAsia" w:eastAsia="方正仿宋_GBK"/>
                <w:sz w:val="24"/>
                <w:szCs w:val="24"/>
              </w:rPr>
              <w:t>化粪池</w:t>
            </w:r>
          </w:p>
        </w:tc>
        <w:tc>
          <w:tcPr>
            <w:tcW w:w="2279" w:type="dxa"/>
            <w:vMerge w:val="continue"/>
            <w:vAlign w:val="center"/>
          </w:tcPr>
          <w:p>
            <w:pPr>
              <w:adjustRightInd w:val="0"/>
              <w:snapToGrid w:val="0"/>
              <w:spacing w:line="460" w:lineRule="exact"/>
              <w:jc w:val="center"/>
              <w:rPr>
                <w:rFonts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c>
          <w:tcPr>
            <w:tcW w:w="1863" w:type="dxa"/>
            <w:vMerge w:val="continue"/>
            <w:vAlign w:val="center"/>
          </w:tcPr>
          <w:p>
            <w:pPr>
              <w:widowControl/>
              <w:adjustRightInd w:val="0"/>
              <w:snapToGrid w:val="0"/>
              <w:spacing w:line="460" w:lineRule="exact"/>
              <w:jc w:val="center"/>
              <w:textAlignment w:val="center"/>
              <w:rPr>
                <w:rFonts w:eastAsia="方正仿宋_GBK"/>
                <w:sz w:val="24"/>
                <w:szCs w:val="24"/>
              </w:rPr>
            </w:pPr>
          </w:p>
        </w:tc>
        <w:tc>
          <w:tcPr>
            <w:tcW w:w="2658" w:type="dxa"/>
            <w:vAlign w:val="center"/>
          </w:tcPr>
          <w:p>
            <w:pPr>
              <w:widowControl/>
              <w:adjustRightInd w:val="0"/>
              <w:snapToGrid w:val="0"/>
              <w:spacing w:line="460" w:lineRule="exact"/>
              <w:jc w:val="center"/>
              <w:textAlignment w:val="center"/>
              <w:rPr>
                <w:rFonts w:eastAsia="方正仿宋_GBK"/>
                <w:sz w:val="24"/>
                <w:szCs w:val="24"/>
              </w:rPr>
            </w:pPr>
            <w:r>
              <w:rPr>
                <w:rFonts w:hint="eastAsia" w:eastAsia="方正仿宋_GBK"/>
                <w:kern w:val="0"/>
                <w:sz w:val="24"/>
                <w:szCs w:val="24"/>
                <w:shd w:val="clear" w:color="auto" w:fill="FFFFFF"/>
              </w:rPr>
              <w:t>政府大楼化粪池</w:t>
            </w:r>
          </w:p>
        </w:tc>
        <w:tc>
          <w:tcPr>
            <w:tcW w:w="2055" w:type="dxa"/>
            <w:vAlign w:val="center"/>
          </w:tcPr>
          <w:p>
            <w:pPr>
              <w:widowControl/>
              <w:adjustRightInd w:val="0"/>
              <w:snapToGrid w:val="0"/>
              <w:spacing w:line="460" w:lineRule="exact"/>
              <w:jc w:val="center"/>
              <w:textAlignment w:val="center"/>
              <w:rPr>
                <w:rFonts w:eastAsia="方正仿宋_GBK"/>
                <w:sz w:val="24"/>
                <w:szCs w:val="24"/>
              </w:rPr>
            </w:pPr>
            <w:r>
              <w:rPr>
                <w:rFonts w:hint="eastAsia" w:eastAsia="方正仿宋_GBK"/>
                <w:sz w:val="24"/>
                <w:szCs w:val="24"/>
              </w:rPr>
              <w:t>化粪池</w:t>
            </w:r>
          </w:p>
        </w:tc>
        <w:tc>
          <w:tcPr>
            <w:tcW w:w="2279" w:type="dxa"/>
            <w:vMerge w:val="restart"/>
            <w:vAlign w:val="center"/>
          </w:tcPr>
          <w:p>
            <w:pPr>
              <w:adjustRightInd w:val="0"/>
              <w:snapToGrid w:val="0"/>
              <w:spacing w:line="460" w:lineRule="exact"/>
              <w:jc w:val="center"/>
              <w:rPr>
                <w:rFonts w:eastAsia="方正仿宋_GBK"/>
                <w:sz w:val="24"/>
                <w:szCs w:val="24"/>
              </w:rPr>
            </w:pPr>
            <w:r>
              <w:rPr>
                <w:rFonts w:eastAsia="方正仿宋_GBK"/>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c>
          <w:tcPr>
            <w:tcW w:w="1863" w:type="dxa"/>
            <w:vMerge w:val="continue"/>
            <w:vAlign w:val="center"/>
          </w:tcPr>
          <w:p>
            <w:pPr>
              <w:widowControl/>
              <w:adjustRightInd w:val="0"/>
              <w:snapToGrid w:val="0"/>
              <w:spacing w:line="460" w:lineRule="exact"/>
              <w:jc w:val="center"/>
              <w:textAlignment w:val="center"/>
              <w:rPr>
                <w:rFonts w:eastAsia="方正仿宋_GBK"/>
                <w:sz w:val="24"/>
                <w:szCs w:val="24"/>
              </w:rPr>
            </w:pPr>
          </w:p>
        </w:tc>
        <w:tc>
          <w:tcPr>
            <w:tcW w:w="2658" w:type="dxa"/>
            <w:vAlign w:val="center"/>
          </w:tcPr>
          <w:p>
            <w:pPr>
              <w:widowControl/>
              <w:adjustRightInd w:val="0"/>
              <w:snapToGrid w:val="0"/>
              <w:spacing w:line="460" w:lineRule="exact"/>
              <w:jc w:val="center"/>
              <w:textAlignment w:val="center"/>
              <w:rPr>
                <w:rFonts w:eastAsia="方正仿宋_GBK"/>
                <w:sz w:val="24"/>
                <w:szCs w:val="24"/>
              </w:rPr>
            </w:pPr>
            <w:r>
              <w:rPr>
                <w:rFonts w:hint="eastAsia" w:eastAsia="方正仿宋_GBK"/>
                <w:kern w:val="0"/>
                <w:sz w:val="24"/>
                <w:szCs w:val="24"/>
                <w:shd w:val="clear" w:color="auto" w:fill="FFFFFF"/>
              </w:rPr>
              <w:t>农贸市场化粪池</w:t>
            </w:r>
          </w:p>
        </w:tc>
        <w:tc>
          <w:tcPr>
            <w:tcW w:w="2055" w:type="dxa"/>
            <w:vAlign w:val="center"/>
          </w:tcPr>
          <w:p>
            <w:pPr>
              <w:widowControl/>
              <w:adjustRightInd w:val="0"/>
              <w:snapToGrid w:val="0"/>
              <w:spacing w:line="460" w:lineRule="exact"/>
              <w:jc w:val="center"/>
              <w:textAlignment w:val="center"/>
              <w:rPr>
                <w:rFonts w:eastAsia="方正仿宋_GBK"/>
                <w:sz w:val="24"/>
                <w:szCs w:val="24"/>
              </w:rPr>
            </w:pPr>
            <w:r>
              <w:rPr>
                <w:rFonts w:hint="eastAsia" w:eastAsia="方正仿宋_GBK"/>
                <w:sz w:val="24"/>
                <w:szCs w:val="24"/>
              </w:rPr>
              <w:t>化粪池</w:t>
            </w:r>
          </w:p>
        </w:tc>
        <w:tc>
          <w:tcPr>
            <w:tcW w:w="2279" w:type="dxa"/>
            <w:vMerge w:val="continue"/>
            <w:vAlign w:val="center"/>
          </w:tcPr>
          <w:p>
            <w:pPr>
              <w:adjustRightInd w:val="0"/>
              <w:snapToGrid w:val="0"/>
              <w:spacing w:line="460" w:lineRule="exact"/>
              <w:jc w:val="center"/>
              <w:rPr>
                <w:rFonts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c>
          <w:tcPr>
            <w:tcW w:w="8855" w:type="dxa"/>
            <w:gridSpan w:val="4"/>
            <w:vAlign w:val="center"/>
          </w:tcPr>
          <w:p>
            <w:pPr>
              <w:adjustRightInd w:val="0"/>
              <w:snapToGrid w:val="0"/>
              <w:spacing w:line="460" w:lineRule="exact"/>
              <w:rPr>
                <w:rFonts w:eastAsia="方正仿宋_GBK"/>
                <w:sz w:val="24"/>
                <w:szCs w:val="24"/>
              </w:rPr>
            </w:pPr>
            <w:r>
              <w:rPr>
                <w:rFonts w:hint="eastAsia" w:eastAsia="方正仿宋_GBK"/>
                <w:kern w:val="0"/>
                <w:sz w:val="24"/>
                <w:szCs w:val="24"/>
              </w:rPr>
              <w:t>备注：</w:t>
            </w:r>
            <w:r>
              <w:rPr>
                <w:rFonts w:hint="eastAsia" w:eastAsia="方正仿宋_GBK"/>
                <w:kern w:val="0"/>
                <w:sz w:val="24"/>
                <w:szCs w:val="24"/>
                <w:shd w:val="clear" w:color="auto" w:fill="FFFFFF"/>
              </w:rPr>
              <w:t>全年共计实</w:t>
            </w:r>
            <w:r>
              <w:rPr>
                <w:rFonts w:eastAsia="方正仿宋_GBK"/>
                <w:kern w:val="0"/>
                <w:sz w:val="24"/>
                <w:szCs w:val="24"/>
                <w:shd w:val="clear" w:color="auto" w:fill="FFFFFF"/>
              </w:rPr>
              <w:t>60</w:t>
            </w:r>
            <w:r>
              <w:rPr>
                <w:rFonts w:hint="eastAsia" w:eastAsia="方正仿宋_GBK"/>
                <w:kern w:val="0"/>
                <w:sz w:val="24"/>
                <w:szCs w:val="24"/>
                <w:shd w:val="clear" w:color="auto" w:fill="FFFFFF"/>
              </w:rPr>
              <w:t>次。</w:t>
            </w:r>
          </w:p>
        </w:tc>
      </w:tr>
    </w:tbl>
    <w:p>
      <w:pPr>
        <w:spacing w:line="594" w:lineRule="exact"/>
        <w:ind w:firstLine="643" w:firstLineChars="200"/>
        <w:rPr>
          <w:rFonts w:eastAsia="方正仿宋_GBK"/>
          <w:sz w:val="32"/>
          <w:szCs w:val="32"/>
        </w:rPr>
      </w:pPr>
      <w:r>
        <w:rPr>
          <w:rFonts w:eastAsia="方正仿宋_GBK"/>
          <w:b/>
          <w:bCs/>
          <w:sz w:val="32"/>
          <w:szCs w:val="32"/>
        </w:rPr>
        <w:t>2.</w:t>
      </w:r>
      <w:r>
        <w:rPr>
          <w:rFonts w:hint="eastAsia" w:eastAsia="方正仿宋_GBK"/>
          <w:b/>
          <w:bCs/>
          <w:sz w:val="32"/>
          <w:szCs w:val="32"/>
        </w:rPr>
        <w:t>专项检查（</w:t>
      </w:r>
      <w:r>
        <w:rPr>
          <w:rFonts w:eastAsia="方正仿宋_GBK"/>
          <w:b/>
          <w:bCs/>
          <w:sz w:val="32"/>
          <w:szCs w:val="32"/>
        </w:rPr>
        <w:t>20</w:t>
      </w:r>
      <w:r>
        <w:rPr>
          <w:rFonts w:hint="eastAsia" w:eastAsia="方正仿宋_GBK"/>
          <w:b/>
          <w:bCs/>
          <w:sz w:val="32"/>
          <w:szCs w:val="32"/>
        </w:rPr>
        <w:t>天）。</w:t>
      </w:r>
      <w:r>
        <w:rPr>
          <w:rFonts w:hint="eastAsia" w:eastAsia="方正仿宋_GBK"/>
          <w:sz w:val="32"/>
          <w:szCs w:val="32"/>
        </w:rPr>
        <w:t>由</w:t>
      </w:r>
      <w:r>
        <w:rPr>
          <w:rFonts w:eastAsia="方正仿宋_GBK"/>
          <w:sz w:val="32"/>
          <w:szCs w:val="32"/>
        </w:rPr>
        <w:t>2</w:t>
      </w:r>
      <w:r>
        <w:rPr>
          <w:rFonts w:hint="eastAsia" w:eastAsia="方正仿宋_GBK"/>
          <w:sz w:val="32"/>
          <w:szCs w:val="32"/>
        </w:rPr>
        <w:t>名安监人员结合全市、全区安全生产工作部署、重点时段安全工作特点及安全生产工作重点突出问题，开展专项检查。</w:t>
      </w:r>
    </w:p>
    <w:tbl>
      <w:tblPr>
        <w:tblStyle w:val="8"/>
        <w:tblW w:w="891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
      <w:tblGrid>
        <w:gridCol w:w="2285"/>
        <w:gridCol w:w="1711"/>
        <w:gridCol w:w="49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c>
          <w:tcPr>
            <w:tcW w:w="2285" w:type="dxa"/>
            <w:vAlign w:val="center"/>
          </w:tcPr>
          <w:p>
            <w:pPr>
              <w:widowControl/>
              <w:adjustRightInd w:val="0"/>
              <w:snapToGrid w:val="0"/>
              <w:spacing w:line="460" w:lineRule="exact"/>
              <w:jc w:val="center"/>
              <w:textAlignment w:val="center"/>
              <w:rPr>
                <w:rFonts w:eastAsia="方正仿宋_GBK"/>
                <w:kern w:val="0"/>
                <w:sz w:val="24"/>
                <w:szCs w:val="24"/>
                <w:shd w:val="clear" w:color="auto" w:fill="FFFFFF"/>
              </w:rPr>
            </w:pPr>
            <w:r>
              <w:rPr>
                <w:rFonts w:hint="eastAsia" w:eastAsia="方正仿宋_GBK"/>
                <w:kern w:val="0"/>
                <w:sz w:val="24"/>
                <w:szCs w:val="24"/>
                <w:shd w:val="clear" w:color="auto" w:fill="FFFFFF"/>
              </w:rPr>
              <w:t>时间</w:t>
            </w:r>
          </w:p>
        </w:tc>
        <w:tc>
          <w:tcPr>
            <w:tcW w:w="1711" w:type="dxa"/>
            <w:vAlign w:val="center"/>
          </w:tcPr>
          <w:p>
            <w:pPr>
              <w:widowControl/>
              <w:adjustRightInd w:val="0"/>
              <w:snapToGrid w:val="0"/>
              <w:spacing w:line="460" w:lineRule="exact"/>
              <w:jc w:val="center"/>
              <w:textAlignment w:val="center"/>
              <w:rPr>
                <w:rFonts w:eastAsia="方正仿宋_GBK"/>
                <w:kern w:val="0"/>
                <w:sz w:val="24"/>
                <w:szCs w:val="24"/>
                <w:shd w:val="clear" w:color="auto" w:fill="FFFFFF"/>
              </w:rPr>
            </w:pPr>
            <w:r>
              <w:rPr>
                <w:rFonts w:hint="eastAsia" w:eastAsia="方正仿宋_GBK"/>
                <w:kern w:val="0"/>
                <w:sz w:val="24"/>
                <w:szCs w:val="24"/>
                <w:shd w:val="clear" w:color="auto" w:fill="FFFFFF"/>
              </w:rPr>
              <w:t>检查内容</w:t>
            </w:r>
          </w:p>
        </w:tc>
        <w:tc>
          <w:tcPr>
            <w:tcW w:w="4919" w:type="dxa"/>
            <w:vAlign w:val="center"/>
          </w:tcPr>
          <w:p>
            <w:pPr>
              <w:widowControl/>
              <w:adjustRightInd w:val="0"/>
              <w:snapToGrid w:val="0"/>
              <w:spacing w:line="460" w:lineRule="exact"/>
              <w:jc w:val="center"/>
              <w:textAlignment w:val="center"/>
              <w:rPr>
                <w:rFonts w:eastAsia="方正仿宋_GBK"/>
                <w:kern w:val="0"/>
                <w:sz w:val="24"/>
                <w:szCs w:val="24"/>
                <w:shd w:val="clear" w:color="auto" w:fill="FFFFFF"/>
              </w:rPr>
            </w:pPr>
            <w:r>
              <w:rPr>
                <w:rFonts w:hint="eastAsia" w:eastAsia="方正仿宋_GBK"/>
                <w:kern w:val="0"/>
                <w:sz w:val="24"/>
                <w:szCs w:val="24"/>
                <w:shd w:val="clear" w:color="auto" w:fill="FFFFFF"/>
              </w:rPr>
              <w:t>检查范围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c>
          <w:tcPr>
            <w:tcW w:w="2285" w:type="dxa"/>
            <w:vAlign w:val="center"/>
          </w:tcPr>
          <w:p>
            <w:pPr>
              <w:widowControl/>
              <w:adjustRightInd w:val="0"/>
              <w:snapToGrid w:val="0"/>
              <w:spacing w:line="460" w:lineRule="exact"/>
              <w:jc w:val="center"/>
              <w:textAlignment w:val="center"/>
              <w:rPr>
                <w:rFonts w:eastAsia="方正仿宋_GBK"/>
                <w:kern w:val="0"/>
                <w:sz w:val="24"/>
                <w:szCs w:val="24"/>
                <w:shd w:val="clear" w:color="auto" w:fill="FFFFFF"/>
              </w:rPr>
            </w:pPr>
            <w:r>
              <w:rPr>
                <w:rFonts w:hint="eastAsia" w:eastAsia="方正仿宋_GBK"/>
                <w:kern w:val="0"/>
                <w:sz w:val="24"/>
                <w:szCs w:val="24"/>
                <w:shd w:val="clear" w:color="auto" w:fill="FFFFFF"/>
              </w:rPr>
              <w:t>一季度</w:t>
            </w:r>
          </w:p>
        </w:tc>
        <w:tc>
          <w:tcPr>
            <w:tcW w:w="1711" w:type="dxa"/>
            <w:vMerge w:val="restart"/>
            <w:vAlign w:val="center"/>
          </w:tcPr>
          <w:p>
            <w:pPr>
              <w:widowControl/>
              <w:adjustRightInd w:val="0"/>
              <w:snapToGrid w:val="0"/>
              <w:spacing w:line="460" w:lineRule="exact"/>
              <w:jc w:val="center"/>
              <w:textAlignment w:val="center"/>
              <w:rPr>
                <w:rFonts w:eastAsia="方正仿宋_GBK"/>
                <w:sz w:val="24"/>
                <w:szCs w:val="24"/>
              </w:rPr>
            </w:pPr>
            <w:r>
              <w:rPr>
                <w:rFonts w:hint="eastAsia" w:eastAsia="方正仿宋_GBK"/>
                <w:sz w:val="24"/>
                <w:szCs w:val="24"/>
              </w:rPr>
              <w:t>根据专项检查</w:t>
            </w:r>
          </w:p>
          <w:p>
            <w:pPr>
              <w:widowControl/>
              <w:adjustRightInd w:val="0"/>
              <w:snapToGrid w:val="0"/>
              <w:spacing w:line="460" w:lineRule="exact"/>
              <w:jc w:val="center"/>
              <w:textAlignment w:val="center"/>
              <w:rPr>
                <w:rFonts w:eastAsia="方正仿宋_GBK"/>
                <w:kern w:val="0"/>
                <w:sz w:val="24"/>
                <w:szCs w:val="24"/>
                <w:shd w:val="clear" w:color="auto" w:fill="FFFFFF"/>
              </w:rPr>
            </w:pPr>
            <w:r>
              <w:rPr>
                <w:rFonts w:hint="eastAsia" w:eastAsia="方正仿宋_GBK"/>
                <w:sz w:val="24"/>
                <w:szCs w:val="24"/>
              </w:rPr>
              <w:t>工作方案确定</w:t>
            </w:r>
          </w:p>
        </w:tc>
        <w:tc>
          <w:tcPr>
            <w:tcW w:w="4919" w:type="dxa"/>
            <w:vAlign w:val="center"/>
          </w:tcPr>
          <w:p>
            <w:pPr>
              <w:widowControl/>
              <w:adjustRightInd w:val="0"/>
              <w:snapToGrid w:val="0"/>
              <w:spacing w:line="460" w:lineRule="exact"/>
              <w:jc w:val="center"/>
              <w:textAlignment w:val="center"/>
              <w:rPr>
                <w:rFonts w:eastAsia="方正仿宋_GBK"/>
                <w:kern w:val="0"/>
                <w:sz w:val="24"/>
                <w:szCs w:val="24"/>
                <w:shd w:val="clear" w:color="auto" w:fill="FFFFFF"/>
              </w:rPr>
            </w:pPr>
            <w:r>
              <w:rPr>
                <w:rFonts w:hint="eastAsia" w:eastAsia="方正仿宋_GBK"/>
                <w:kern w:val="0"/>
                <w:sz w:val="24"/>
                <w:szCs w:val="24"/>
                <w:shd w:val="clear" w:color="auto" w:fill="FFFFFF"/>
              </w:rPr>
              <w:t>凉风河道污水管网、凉风路灯、兴隆街化粪池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c>
          <w:tcPr>
            <w:tcW w:w="2285" w:type="dxa"/>
            <w:vAlign w:val="center"/>
          </w:tcPr>
          <w:p>
            <w:pPr>
              <w:widowControl/>
              <w:adjustRightInd w:val="0"/>
              <w:snapToGrid w:val="0"/>
              <w:spacing w:line="460" w:lineRule="exact"/>
              <w:jc w:val="center"/>
              <w:textAlignment w:val="center"/>
              <w:rPr>
                <w:rFonts w:eastAsia="方正仿宋_GBK"/>
                <w:kern w:val="0"/>
                <w:sz w:val="24"/>
                <w:szCs w:val="24"/>
              </w:rPr>
            </w:pPr>
            <w:r>
              <w:rPr>
                <w:rFonts w:hint="eastAsia" w:eastAsia="方正仿宋_GBK"/>
                <w:kern w:val="0"/>
                <w:sz w:val="24"/>
                <w:szCs w:val="24"/>
              </w:rPr>
              <w:t>二季度</w:t>
            </w:r>
          </w:p>
        </w:tc>
        <w:tc>
          <w:tcPr>
            <w:tcW w:w="1711" w:type="dxa"/>
            <w:vMerge w:val="continue"/>
            <w:vAlign w:val="center"/>
          </w:tcPr>
          <w:p>
            <w:pPr>
              <w:widowControl/>
              <w:adjustRightInd w:val="0"/>
              <w:snapToGrid w:val="0"/>
              <w:spacing w:line="460" w:lineRule="exact"/>
              <w:jc w:val="center"/>
              <w:textAlignment w:val="center"/>
              <w:rPr>
                <w:rFonts w:eastAsia="方正仿宋_GBK"/>
                <w:kern w:val="0"/>
                <w:sz w:val="24"/>
                <w:szCs w:val="24"/>
              </w:rPr>
            </w:pPr>
          </w:p>
        </w:tc>
        <w:tc>
          <w:tcPr>
            <w:tcW w:w="4919" w:type="dxa"/>
            <w:vAlign w:val="center"/>
          </w:tcPr>
          <w:p>
            <w:pPr>
              <w:widowControl/>
              <w:adjustRightInd w:val="0"/>
              <w:snapToGrid w:val="0"/>
              <w:spacing w:line="460" w:lineRule="exact"/>
              <w:jc w:val="center"/>
              <w:textAlignment w:val="center"/>
              <w:rPr>
                <w:rFonts w:eastAsia="方正仿宋_GBK"/>
                <w:kern w:val="0"/>
                <w:sz w:val="24"/>
                <w:szCs w:val="24"/>
              </w:rPr>
            </w:pPr>
            <w:r>
              <w:rPr>
                <w:rFonts w:hint="eastAsia" w:eastAsia="方正仿宋_GBK"/>
                <w:kern w:val="0"/>
                <w:sz w:val="24"/>
                <w:szCs w:val="24"/>
                <w:shd w:val="clear" w:color="auto" w:fill="FFFFFF"/>
              </w:rPr>
              <w:t>溱溪河道污水管网、集镇路灯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c>
          <w:tcPr>
            <w:tcW w:w="2285" w:type="dxa"/>
            <w:vAlign w:val="center"/>
          </w:tcPr>
          <w:p>
            <w:pPr>
              <w:widowControl/>
              <w:adjustRightInd w:val="0"/>
              <w:snapToGrid w:val="0"/>
              <w:spacing w:line="460" w:lineRule="exact"/>
              <w:jc w:val="center"/>
              <w:textAlignment w:val="center"/>
              <w:rPr>
                <w:sz w:val="24"/>
                <w:szCs w:val="24"/>
              </w:rPr>
            </w:pPr>
            <w:r>
              <w:rPr>
                <w:rFonts w:hint="eastAsia" w:eastAsia="方正仿宋_GBK"/>
                <w:kern w:val="0"/>
                <w:sz w:val="24"/>
                <w:szCs w:val="24"/>
              </w:rPr>
              <w:t>三季度</w:t>
            </w:r>
          </w:p>
        </w:tc>
        <w:tc>
          <w:tcPr>
            <w:tcW w:w="1711" w:type="dxa"/>
            <w:vMerge w:val="continue"/>
            <w:vAlign w:val="center"/>
          </w:tcPr>
          <w:p>
            <w:pPr>
              <w:widowControl/>
              <w:adjustRightInd w:val="0"/>
              <w:snapToGrid w:val="0"/>
              <w:spacing w:line="460" w:lineRule="exact"/>
              <w:jc w:val="center"/>
              <w:textAlignment w:val="center"/>
              <w:rPr>
                <w:rFonts w:eastAsia="方正仿宋_GBK"/>
                <w:kern w:val="0"/>
                <w:sz w:val="24"/>
                <w:szCs w:val="24"/>
                <w:shd w:val="clear" w:color="auto" w:fill="FFFFFF"/>
              </w:rPr>
            </w:pPr>
          </w:p>
        </w:tc>
        <w:tc>
          <w:tcPr>
            <w:tcW w:w="4919" w:type="dxa"/>
            <w:vAlign w:val="center"/>
          </w:tcPr>
          <w:p>
            <w:pPr>
              <w:widowControl/>
              <w:adjustRightInd w:val="0"/>
              <w:snapToGrid w:val="0"/>
              <w:spacing w:line="460" w:lineRule="exact"/>
              <w:jc w:val="center"/>
              <w:textAlignment w:val="center"/>
              <w:rPr>
                <w:sz w:val="24"/>
                <w:szCs w:val="24"/>
              </w:rPr>
            </w:pPr>
            <w:r>
              <w:rPr>
                <w:rFonts w:hint="eastAsia" w:eastAsia="方正仿宋_GBK"/>
                <w:kern w:val="0"/>
                <w:sz w:val="24"/>
                <w:szCs w:val="24"/>
                <w:shd w:val="clear" w:color="auto" w:fill="FFFFFF"/>
              </w:rPr>
              <w:t>双坝新村污水管网、中坝社区化粪池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c>
          <w:tcPr>
            <w:tcW w:w="2285" w:type="dxa"/>
            <w:vAlign w:val="center"/>
          </w:tcPr>
          <w:p>
            <w:pPr>
              <w:widowControl/>
              <w:adjustRightInd w:val="0"/>
              <w:snapToGrid w:val="0"/>
              <w:spacing w:line="460" w:lineRule="exact"/>
              <w:jc w:val="center"/>
              <w:textAlignment w:val="center"/>
              <w:rPr>
                <w:rFonts w:eastAsia="方正仿宋_GBK"/>
                <w:kern w:val="0"/>
                <w:sz w:val="24"/>
                <w:szCs w:val="24"/>
              </w:rPr>
            </w:pPr>
            <w:r>
              <w:rPr>
                <w:rFonts w:hint="eastAsia" w:eastAsia="方正仿宋_GBK"/>
                <w:kern w:val="0"/>
                <w:sz w:val="24"/>
                <w:szCs w:val="24"/>
              </w:rPr>
              <w:t>四季度</w:t>
            </w:r>
          </w:p>
        </w:tc>
        <w:tc>
          <w:tcPr>
            <w:tcW w:w="1711" w:type="dxa"/>
            <w:vMerge w:val="continue"/>
            <w:vAlign w:val="center"/>
          </w:tcPr>
          <w:p>
            <w:pPr>
              <w:widowControl/>
              <w:adjustRightInd w:val="0"/>
              <w:snapToGrid w:val="0"/>
              <w:spacing w:line="460" w:lineRule="exact"/>
              <w:jc w:val="center"/>
              <w:textAlignment w:val="center"/>
              <w:rPr>
                <w:rFonts w:eastAsia="方正仿宋_GBK"/>
                <w:kern w:val="0"/>
                <w:sz w:val="24"/>
                <w:szCs w:val="24"/>
                <w:shd w:val="clear" w:color="auto" w:fill="FFFFFF"/>
              </w:rPr>
            </w:pPr>
          </w:p>
        </w:tc>
        <w:tc>
          <w:tcPr>
            <w:tcW w:w="4919" w:type="dxa"/>
            <w:vAlign w:val="center"/>
          </w:tcPr>
          <w:p>
            <w:pPr>
              <w:widowControl/>
              <w:adjustRightInd w:val="0"/>
              <w:snapToGrid w:val="0"/>
              <w:spacing w:line="400" w:lineRule="exact"/>
              <w:jc w:val="center"/>
              <w:textAlignment w:val="center"/>
              <w:rPr>
                <w:sz w:val="24"/>
                <w:szCs w:val="24"/>
              </w:rPr>
            </w:pPr>
            <w:r>
              <w:rPr>
                <w:rFonts w:hint="eastAsia" w:eastAsia="方正仿宋_GBK"/>
                <w:kern w:val="0"/>
                <w:sz w:val="24"/>
                <w:szCs w:val="24"/>
                <w:shd w:val="clear" w:color="auto" w:fill="FFFFFF"/>
              </w:rPr>
              <w:t>农贸市场化粪池、政府大楼化粪池、万梨路路灯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c>
          <w:tcPr>
            <w:tcW w:w="8915" w:type="dxa"/>
            <w:gridSpan w:val="3"/>
            <w:vAlign w:val="center"/>
          </w:tcPr>
          <w:p>
            <w:pPr>
              <w:widowControl/>
              <w:adjustRightInd w:val="0"/>
              <w:snapToGrid w:val="0"/>
              <w:spacing w:line="460" w:lineRule="exact"/>
              <w:jc w:val="left"/>
              <w:textAlignment w:val="center"/>
              <w:rPr>
                <w:rFonts w:eastAsia="方正仿宋_GBK"/>
                <w:kern w:val="0"/>
                <w:sz w:val="24"/>
                <w:szCs w:val="24"/>
                <w:shd w:val="clear" w:color="auto" w:fill="FFFFFF"/>
              </w:rPr>
            </w:pPr>
            <w:r>
              <w:rPr>
                <w:rFonts w:hint="eastAsia" w:eastAsia="方正仿宋_GBK"/>
                <w:kern w:val="0"/>
                <w:sz w:val="24"/>
                <w:szCs w:val="24"/>
                <w:shd w:val="clear" w:color="auto" w:fill="FFFFFF"/>
              </w:rPr>
              <w:t>备注：</w:t>
            </w:r>
            <w:r>
              <w:rPr>
                <w:rFonts w:hint="eastAsia" w:eastAsia="方正仿宋_GBK"/>
                <w:sz w:val="24"/>
                <w:szCs w:val="24"/>
              </w:rPr>
              <w:t>全年共计实施</w:t>
            </w:r>
            <w:r>
              <w:rPr>
                <w:rFonts w:eastAsia="方正仿宋_GBK"/>
                <w:sz w:val="24"/>
                <w:szCs w:val="24"/>
              </w:rPr>
              <w:t>10</w:t>
            </w:r>
            <w:r>
              <w:rPr>
                <w:rFonts w:hint="eastAsia" w:eastAsia="方正仿宋_GBK"/>
                <w:sz w:val="24"/>
                <w:szCs w:val="24"/>
              </w:rPr>
              <w:t>次。</w:t>
            </w:r>
          </w:p>
        </w:tc>
      </w:tr>
    </w:tbl>
    <w:p/>
    <w:p>
      <w:pPr>
        <w:tabs>
          <w:tab w:val="left" w:pos="712"/>
        </w:tabs>
        <w:jc w:val="left"/>
      </w:pPr>
    </w:p>
    <w:p>
      <w:pPr>
        <w:tabs>
          <w:tab w:val="left" w:pos="712"/>
        </w:tabs>
        <w:jc w:val="left"/>
      </w:pPr>
    </w:p>
    <w:p>
      <w:pPr>
        <w:tabs>
          <w:tab w:val="left" w:pos="712"/>
        </w:tabs>
        <w:jc w:val="left"/>
      </w:pPr>
    </w:p>
    <w:p>
      <w:pPr>
        <w:tabs>
          <w:tab w:val="left" w:pos="712"/>
        </w:tabs>
        <w:jc w:val="left"/>
      </w:pPr>
    </w:p>
    <w:p>
      <w:pPr>
        <w:tabs>
          <w:tab w:val="left" w:pos="712"/>
        </w:tabs>
        <w:jc w:val="left"/>
      </w:pPr>
    </w:p>
    <w:p>
      <w:pPr>
        <w:tabs>
          <w:tab w:val="left" w:pos="712"/>
        </w:tabs>
        <w:jc w:val="left"/>
      </w:pPr>
    </w:p>
    <w:p>
      <w:pPr>
        <w:tabs>
          <w:tab w:val="left" w:pos="712"/>
        </w:tabs>
        <w:jc w:val="left"/>
      </w:pPr>
    </w:p>
    <w:p>
      <w:pPr>
        <w:tabs>
          <w:tab w:val="left" w:pos="712"/>
        </w:tabs>
        <w:jc w:val="left"/>
      </w:pPr>
    </w:p>
    <w:p>
      <w:pPr>
        <w:tabs>
          <w:tab w:val="left" w:pos="712"/>
        </w:tabs>
        <w:jc w:val="left"/>
      </w:pPr>
    </w:p>
    <w:p>
      <w:pPr>
        <w:tabs>
          <w:tab w:val="left" w:pos="712"/>
        </w:tabs>
        <w:jc w:val="left"/>
      </w:pPr>
    </w:p>
    <w:p>
      <w:pPr>
        <w:tabs>
          <w:tab w:val="left" w:pos="712"/>
        </w:tabs>
        <w:jc w:val="left"/>
      </w:pPr>
    </w:p>
    <w:p>
      <w:pPr>
        <w:tabs>
          <w:tab w:val="left" w:pos="712"/>
        </w:tabs>
        <w:jc w:val="left"/>
      </w:pPr>
    </w:p>
    <w:p>
      <w:pPr>
        <w:tabs>
          <w:tab w:val="left" w:pos="712"/>
        </w:tabs>
        <w:jc w:val="left"/>
      </w:pPr>
    </w:p>
    <w:p>
      <w:pPr>
        <w:tabs>
          <w:tab w:val="left" w:pos="712"/>
        </w:tabs>
        <w:jc w:val="left"/>
      </w:pPr>
    </w:p>
    <w:p>
      <w:pPr>
        <w:tabs>
          <w:tab w:val="left" w:pos="712"/>
        </w:tabs>
        <w:jc w:val="left"/>
      </w:pPr>
    </w:p>
    <w:p>
      <w:pPr>
        <w:tabs>
          <w:tab w:val="left" w:pos="712"/>
        </w:tabs>
        <w:jc w:val="left"/>
      </w:pPr>
    </w:p>
    <w:p>
      <w:pPr>
        <w:tabs>
          <w:tab w:val="left" w:pos="712"/>
        </w:tabs>
        <w:jc w:val="left"/>
      </w:pPr>
    </w:p>
    <w:p>
      <w:pPr>
        <w:tabs>
          <w:tab w:val="left" w:pos="712"/>
        </w:tabs>
        <w:jc w:val="left"/>
      </w:pPr>
    </w:p>
    <w:p>
      <w:pPr>
        <w:tabs>
          <w:tab w:val="left" w:pos="712"/>
        </w:tabs>
        <w:jc w:val="left"/>
      </w:pPr>
    </w:p>
    <w:p>
      <w:pPr>
        <w:tabs>
          <w:tab w:val="left" w:pos="712"/>
        </w:tabs>
        <w:jc w:val="left"/>
      </w:pPr>
    </w:p>
    <w:p>
      <w:pPr>
        <w:tabs>
          <w:tab w:val="left" w:pos="712"/>
        </w:tabs>
        <w:jc w:val="left"/>
      </w:pPr>
    </w:p>
    <w:p>
      <w:pPr>
        <w:tabs>
          <w:tab w:val="left" w:pos="712"/>
        </w:tabs>
        <w:jc w:val="left"/>
      </w:pPr>
    </w:p>
    <w:p>
      <w:pPr>
        <w:tabs>
          <w:tab w:val="left" w:pos="712"/>
        </w:tabs>
        <w:jc w:val="left"/>
      </w:pPr>
    </w:p>
    <w:p>
      <w:pPr>
        <w:tabs>
          <w:tab w:val="left" w:pos="712"/>
        </w:tabs>
        <w:jc w:val="left"/>
      </w:pPr>
    </w:p>
    <w:p>
      <w:pPr>
        <w:tabs>
          <w:tab w:val="left" w:pos="712"/>
        </w:tabs>
        <w:jc w:val="left"/>
      </w:pPr>
    </w:p>
    <w:p>
      <w:pPr>
        <w:tabs>
          <w:tab w:val="left" w:pos="712"/>
        </w:tabs>
        <w:jc w:val="left"/>
      </w:pPr>
    </w:p>
    <w:p>
      <w:pPr>
        <w:tabs>
          <w:tab w:val="left" w:pos="712"/>
        </w:tabs>
        <w:jc w:val="left"/>
      </w:pPr>
    </w:p>
    <w:p>
      <w:pPr>
        <w:adjustRightInd w:val="0"/>
        <w:snapToGrid w:val="0"/>
        <w:spacing w:line="594" w:lineRule="exact"/>
        <w:rPr>
          <w:rFonts w:ascii="方正黑体_GBK" w:eastAsia="方正黑体_GBK"/>
          <w:sz w:val="32"/>
          <w:szCs w:val="32"/>
        </w:rPr>
      </w:pPr>
      <w:r>
        <w:rPr>
          <w:rFonts w:hint="eastAsia" w:ascii="方正黑体_GBK" w:eastAsia="方正黑体_GBK"/>
          <w:sz w:val="32"/>
          <w:szCs w:val="32"/>
        </w:rPr>
        <w:t>附件</w:t>
      </w:r>
      <w:r>
        <w:rPr>
          <w:rFonts w:ascii="方正黑体_GBK" w:eastAsia="方正黑体_GBK"/>
          <w:sz w:val="32"/>
          <w:szCs w:val="32"/>
        </w:rPr>
        <w:t>7</w:t>
      </w:r>
    </w:p>
    <w:p>
      <w:pPr>
        <w:spacing w:line="594" w:lineRule="exact"/>
        <w:jc w:val="center"/>
        <w:rPr>
          <w:rFonts w:eastAsia="方正小标宋_GBK"/>
          <w:bCs/>
          <w:sz w:val="44"/>
          <w:szCs w:val="44"/>
        </w:rPr>
      </w:pPr>
      <w:r>
        <w:rPr>
          <w:rFonts w:hint="eastAsia" w:eastAsia="方正小标宋_GBK"/>
          <w:bCs/>
          <w:w w:val="103"/>
          <w:sz w:val="44"/>
          <w:szCs w:val="44"/>
        </w:rPr>
        <w:t>关坝镇</w:t>
      </w:r>
      <w:r>
        <w:rPr>
          <w:rFonts w:eastAsia="方正小标宋_GBK"/>
          <w:bCs/>
          <w:w w:val="103"/>
          <w:sz w:val="44"/>
          <w:szCs w:val="44"/>
        </w:rPr>
        <w:t>2020</w:t>
      </w:r>
      <w:r>
        <w:rPr>
          <w:rFonts w:hint="eastAsia" w:eastAsia="方正小标宋_GBK"/>
          <w:bCs/>
          <w:w w:val="103"/>
          <w:sz w:val="44"/>
          <w:szCs w:val="44"/>
        </w:rPr>
        <w:t>年农村道路交通</w:t>
      </w:r>
      <w:r>
        <w:rPr>
          <w:rFonts w:hint="eastAsia" w:eastAsia="方正小标宋_GBK"/>
          <w:bCs/>
          <w:sz w:val="44"/>
          <w:szCs w:val="44"/>
        </w:rPr>
        <w:t>安全</w:t>
      </w:r>
    </w:p>
    <w:p>
      <w:pPr>
        <w:spacing w:line="594" w:lineRule="exact"/>
        <w:jc w:val="center"/>
        <w:rPr>
          <w:rFonts w:eastAsia="方正小标宋_GBK"/>
          <w:bCs/>
          <w:sz w:val="44"/>
          <w:szCs w:val="44"/>
        </w:rPr>
      </w:pPr>
      <w:r>
        <w:rPr>
          <w:rFonts w:hint="eastAsia" w:eastAsia="方正小标宋_GBK"/>
          <w:bCs/>
          <w:sz w:val="44"/>
          <w:szCs w:val="44"/>
        </w:rPr>
        <w:t>监督检查计划</w:t>
      </w:r>
    </w:p>
    <w:p>
      <w:pPr>
        <w:spacing w:line="594" w:lineRule="exact"/>
        <w:jc w:val="center"/>
        <w:rPr>
          <w:rFonts w:eastAsia="方正仿宋_GBK"/>
          <w:b/>
          <w:sz w:val="32"/>
          <w:szCs w:val="32"/>
        </w:rPr>
      </w:pPr>
    </w:p>
    <w:p>
      <w:pPr>
        <w:spacing w:line="594" w:lineRule="exact"/>
        <w:ind w:firstLine="640" w:firstLineChars="200"/>
        <w:rPr>
          <w:rFonts w:eastAsia="方正黑体_GBK"/>
          <w:sz w:val="32"/>
          <w:szCs w:val="32"/>
        </w:rPr>
      </w:pPr>
      <w:r>
        <w:rPr>
          <w:rFonts w:hint="eastAsia" w:eastAsia="方正黑体_GBK"/>
          <w:sz w:val="32"/>
          <w:szCs w:val="32"/>
        </w:rPr>
        <w:t>一、工作目标</w:t>
      </w:r>
    </w:p>
    <w:p>
      <w:pPr>
        <w:spacing w:line="594" w:lineRule="exact"/>
        <w:ind w:firstLine="640" w:firstLineChars="200"/>
        <w:rPr>
          <w:rFonts w:eastAsia="方正仿宋_GBK"/>
          <w:sz w:val="32"/>
          <w:szCs w:val="32"/>
        </w:rPr>
      </w:pPr>
      <w:r>
        <w:rPr>
          <w:rFonts w:hint="eastAsia" w:eastAsia="方正仿宋_GBK"/>
          <w:color w:val="000000"/>
          <w:sz w:val="32"/>
          <w:szCs w:val="32"/>
        </w:rPr>
        <w:t>力争不发生一般道路交通安全事故，杜绝发生较大及以上道路交通安全事故。</w:t>
      </w:r>
    </w:p>
    <w:p>
      <w:pPr>
        <w:adjustRightInd w:val="0"/>
        <w:snapToGrid w:val="0"/>
        <w:spacing w:line="594" w:lineRule="exact"/>
        <w:ind w:firstLine="640" w:firstLineChars="200"/>
        <w:rPr>
          <w:rFonts w:eastAsia="方正黑体_GBK"/>
          <w:sz w:val="32"/>
          <w:szCs w:val="32"/>
        </w:rPr>
      </w:pPr>
      <w:r>
        <w:rPr>
          <w:rFonts w:hint="eastAsia" w:eastAsia="方正黑体_GBK"/>
          <w:sz w:val="32"/>
          <w:szCs w:val="32"/>
        </w:rPr>
        <w:t>二、监督检查人员及分工</w:t>
      </w:r>
    </w:p>
    <w:p>
      <w:pPr>
        <w:adjustRightInd w:val="0"/>
        <w:snapToGrid w:val="0"/>
        <w:spacing w:line="594" w:lineRule="exact"/>
        <w:ind w:firstLine="640" w:firstLineChars="200"/>
        <w:rPr>
          <w:rFonts w:eastAsia="方正仿宋_GBK"/>
          <w:sz w:val="32"/>
          <w:szCs w:val="32"/>
        </w:rPr>
      </w:pPr>
      <w:r>
        <w:rPr>
          <w:rFonts w:hint="eastAsia" w:eastAsia="方正仿宋_GBK"/>
          <w:sz w:val="32"/>
          <w:szCs w:val="32"/>
        </w:rPr>
        <w:t>从事农村道路交通执法检查工作人员</w:t>
      </w:r>
      <w:r>
        <w:rPr>
          <w:rFonts w:eastAsia="方正仿宋_GBK"/>
          <w:sz w:val="32"/>
          <w:szCs w:val="32"/>
        </w:rPr>
        <w:t>4</w:t>
      </w:r>
      <w:r>
        <w:rPr>
          <w:rFonts w:hint="eastAsia" w:eastAsia="方正仿宋_GBK"/>
          <w:sz w:val="32"/>
          <w:szCs w:val="32"/>
        </w:rPr>
        <w:t>人，分别是：殷强、蒋集芳、犹卫、陈耀。监督检查人员的具体检查工作安排在每月的现场检查方案中进行明确。</w:t>
      </w:r>
    </w:p>
    <w:p>
      <w:pPr>
        <w:adjustRightInd w:val="0"/>
        <w:snapToGrid w:val="0"/>
        <w:spacing w:line="594" w:lineRule="exact"/>
        <w:ind w:firstLine="640" w:firstLineChars="200"/>
        <w:rPr>
          <w:rFonts w:eastAsia="方正黑体_GBK"/>
          <w:sz w:val="32"/>
          <w:szCs w:val="32"/>
        </w:rPr>
      </w:pPr>
      <w:r>
        <w:rPr>
          <w:rFonts w:hint="eastAsia" w:eastAsia="方正黑体_GBK"/>
          <w:sz w:val="32"/>
          <w:szCs w:val="32"/>
        </w:rPr>
        <w:t>三、监管对象</w:t>
      </w:r>
    </w:p>
    <w:p>
      <w:pPr>
        <w:spacing w:line="594" w:lineRule="exact"/>
        <w:ind w:firstLine="640" w:firstLineChars="200"/>
        <w:rPr>
          <w:rFonts w:eastAsia="方正仿宋_GBK"/>
          <w:sz w:val="32"/>
          <w:szCs w:val="32"/>
        </w:rPr>
      </w:pPr>
      <w:r>
        <w:rPr>
          <w:rFonts w:hint="eastAsia" w:eastAsia="方正仿宋_GBK"/>
          <w:sz w:val="32"/>
          <w:szCs w:val="32"/>
        </w:rPr>
        <w:t>辖区农村道路交通安全。</w:t>
      </w:r>
    </w:p>
    <w:p>
      <w:pPr>
        <w:adjustRightInd w:val="0"/>
        <w:snapToGrid w:val="0"/>
        <w:spacing w:line="594" w:lineRule="exact"/>
        <w:ind w:firstLine="640" w:firstLineChars="200"/>
        <w:rPr>
          <w:rFonts w:eastAsia="方正黑体_GBK"/>
          <w:sz w:val="32"/>
          <w:szCs w:val="32"/>
        </w:rPr>
      </w:pPr>
      <w:r>
        <w:rPr>
          <w:rFonts w:hint="eastAsia" w:eastAsia="方正黑体_GBK"/>
          <w:sz w:val="32"/>
          <w:szCs w:val="32"/>
        </w:rPr>
        <w:t>四、监督检查工作日</w:t>
      </w:r>
    </w:p>
    <w:p>
      <w:pPr>
        <w:adjustRightInd w:val="0"/>
        <w:snapToGrid w:val="0"/>
        <w:spacing w:line="594" w:lineRule="exact"/>
        <w:ind w:firstLine="640" w:firstLineChars="200"/>
        <w:rPr>
          <w:rFonts w:eastAsia="方正楷体_GBK"/>
          <w:sz w:val="32"/>
          <w:szCs w:val="32"/>
        </w:rPr>
      </w:pPr>
      <w:r>
        <w:rPr>
          <w:rFonts w:hint="eastAsia" w:eastAsia="方正楷体_GBK"/>
          <w:sz w:val="32"/>
          <w:szCs w:val="32"/>
        </w:rPr>
        <w:t>（一）总法定工作日的测算与确定</w:t>
      </w:r>
    </w:p>
    <w:p>
      <w:pPr>
        <w:adjustRightInd w:val="0"/>
        <w:snapToGrid w:val="0"/>
        <w:spacing w:line="594" w:lineRule="exact"/>
        <w:ind w:firstLine="640" w:firstLineChars="200"/>
        <w:rPr>
          <w:rFonts w:eastAsia="方正仿宋_GBK"/>
          <w:sz w:val="32"/>
          <w:szCs w:val="32"/>
        </w:rPr>
      </w:pPr>
      <w:r>
        <w:rPr>
          <w:rFonts w:hint="eastAsia" w:eastAsia="方正仿宋_GBK"/>
          <w:sz w:val="32"/>
          <w:szCs w:val="32"/>
        </w:rPr>
        <w:t>法定工作日：</w:t>
      </w:r>
      <w:r>
        <w:rPr>
          <w:rFonts w:eastAsia="方正仿宋_GBK"/>
          <w:sz w:val="32"/>
          <w:szCs w:val="32"/>
        </w:rPr>
        <w:t>251</w:t>
      </w:r>
      <w:r>
        <w:rPr>
          <w:rFonts w:hint="eastAsia" w:eastAsia="方正仿宋_GBK"/>
          <w:sz w:val="32"/>
          <w:szCs w:val="32"/>
        </w:rPr>
        <w:t>天</w:t>
      </w:r>
    </w:p>
    <w:p>
      <w:pPr>
        <w:adjustRightInd w:val="0"/>
        <w:snapToGrid w:val="0"/>
        <w:spacing w:line="594" w:lineRule="exact"/>
        <w:ind w:firstLine="640" w:firstLineChars="200"/>
        <w:rPr>
          <w:rFonts w:eastAsia="方正仿宋_GBK"/>
          <w:sz w:val="32"/>
          <w:szCs w:val="32"/>
        </w:rPr>
      </w:pPr>
      <w:r>
        <w:rPr>
          <w:rFonts w:hint="eastAsia" w:eastAsia="方正仿宋_GBK"/>
          <w:sz w:val="32"/>
          <w:szCs w:val="32"/>
        </w:rPr>
        <w:t>执法人员数量：</w:t>
      </w:r>
      <w:r>
        <w:rPr>
          <w:rFonts w:eastAsia="方正仿宋_GBK"/>
          <w:sz w:val="32"/>
          <w:szCs w:val="32"/>
        </w:rPr>
        <w:t>4</w:t>
      </w:r>
      <w:r>
        <w:rPr>
          <w:rFonts w:hint="eastAsia" w:eastAsia="方正仿宋_GBK"/>
          <w:sz w:val="32"/>
          <w:szCs w:val="32"/>
        </w:rPr>
        <w:t>人</w:t>
      </w:r>
    </w:p>
    <w:p>
      <w:pPr>
        <w:adjustRightInd w:val="0"/>
        <w:snapToGrid w:val="0"/>
        <w:spacing w:line="594" w:lineRule="exact"/>
        <w:ind w:firstLine="640" w:firstLineChars="200"/>
        <w:rPr>
          <w:rFonts w:eastAsia="方正仿宋_GBK"/>
          <w:sz w:val="32"/>
          <w:szCs w:val="32"/>
        </w:rPr>
      </w:pPr>
      <w:r>
        <w:rPr>
          <w:rFonts w:hint="eastAsia" w:eastAsia="方正仿宋_GBK"/>
          <w:sz w:val="32"/>
          <w:szCs w:val="32"/>
        </w:rPr>
        <w:t>总法定工作日</w:t>
      </w:r>
      <w:r>
        <w:rPr>
          <w:rFonts w:eastAsia="方正仿宋_GBK"/>
          <w:sz w:val="32"/>
          <w:szCs w:val="32"/>
        </w:rPr>
        <w:t>=</w:t>
      </w:r>
      <w:r>
        <w:rPr>
          <w:rFonts w:hint="eastAsia" w:eastAsia="方正仿宋_GBK"/>
          <w:sz w:val="32"/>
          <w:szCs w:val="32"/>
        </w:rPr>
        <w:t>法定工作日</w:t>
      </w:r>
      <w:r>
        <w:rPr>
          <w:rFonts w:eastAsia="方正仿宋_GBK"/>
          <w:sz w:val="32"/>
          <w:szCs w:val="32"/>
        </w:rPr>
        <w:t>×</w:t>
      </w:r>
      <w:r>
        <w:rPr>
          <w:rFonts w:hint="eastAsia" w:eastAsia="方正仿宋_GBK"/>
          <w:sz w:val="32"/>
          <w:szCs w:val="32"/>
        </w:rPr>
        <w:t>执法人员数量</w:t>
      </w:r>
      <w:r>
        <w:rPr>
          <w:rFonts w:eastAsia="方正仿宋_GBK"/>
          <w:sz w:val="32"/>
          <w:szCs w:val="32"/>
        </w:rPr>
        <w:t>=1004</w:t>
      </w:r>
      <w:r>
        <w:rPr>
          <w:rFonts w:hint="eastAsia" w:eastAsia="方正仿宋_GBK"/>
          <w:sz w:val="32"/>
          <w:szCs w:val="32"/>
        </w:rPr>
        <w:t>天。</w:t>
      </w:r>
    </w:p>
    <w:p>
      <w:pPr>
        <w:spacing w:line="594" w:lineRule="exact"/>
        <w:ind w:firstLine="640"/>
        <w:rPr>
          <w:rFonts w:eastAsia="方正仿宋_GBK"/>
          <w:sz w:val="32"/>
          <w:szCs w:val="32"/>
        </w:rPr>
      </w:pPr>
      <w:r>
        <w:rPr>
          <w:rFonts w:eastAsia="方正仿宋_GBK"/>
          <w:sz w:val="32"/>
          <w:szCs w:val="32"/>
        </w:rPr>
        <w:t>2.</w:t>
      </w:r>
      <w:r>
        <w:rPr>
          <w:rFonts w:hint="eastAsia" w:eastAsia="方正仿宋_GBK"/>
          <w:sz w:val="32"/>
          <w:szCs w:val="32"/>
        </w:rPr>
        <w:t>非执法工作日的测算与确定</w:t>
      </w:r>
    </w:p>
    <w:p>
      <w:pPr>
        <w:spacing w:line="594" w:lineRule="exact"/>
        <w:ind w:firstLine="640"/>
        <w:rPr>
          <w:rFonts w:eastAsia="方正仿宋_GBK"/>
          <w:sz w:val="32"/>
          <w:szCs w:val="32"/>
        </w:rPr>
      </w:pPr>
      <w:r>
        <w:rPr>
          <w:rFonts w:hint="eastAsia" w:eastAsia="方正仿宋_GBK"/>
          <w:sz w:val="32"/>
          <w:szCs w:val="32"/>
        </w:rPr>
        <w:t>（</w:t>
      </w:r>
      <w:r>
        <w:rPr>
          <w:rFonts w:eastAsia="方正仿宋_GBK"/>
          <w:sz w:val="32"/>
          <w:szCs w:val="32"/>
        </w:rPr>
        <w:t>1</w:t>
      </w:r>
      <w:r>
        <w:rPr>
          <w:rFonts w:hint="eastAsia" w:eastAsia="方正仿宋_GBK"/>
          <w:sz w:val="32"/>
          <w:szCs w:val="32"/>
        </w:rPr>
        <w:t>）学习、培训、考核、会议</w:t>
      </w:r>
      <w:r>
        <w:rPr>
          <w:rFonts w:eastAsia="方正仿宋_GBK"/>
          <w:sz w:val="32"/>
          <w:szCs w:val="32"/>
        </w:rPr>
        <w:t>=4</w:t>
      </w:r>
      <w:r>
        <w:rPr>
          <w:rFonts w:hint="eastAsia" w:eastAsia="方正仿宋_GBK"/>
          <w:sz w:val="32"/>
          <w:szCs w:val="32"/>
        </w:rPr>
        <w:t>天</w:t>
      </w:r>
      <w:r>
        <w:rPr>
          <w:rFonts w:eastAsia="方正仿宋_GBK"/>
          <w:sz w:val="32"/>
          <w:szCs w:val="32"/>
        </w:rPr>
        <w:t>×12</w:t>
      </w:r>
      <w:r>
        <w:rPr>
          <w:rFonts w:hint="eastAsia" w:eastAsia="方正仿宋_GBK"/>
          <w:sz w:val="32"/>
          <w:szCs w:val="32"/>
        </w:rPr>
        <w:t>个月</w:t>
      </w:r>
      <w:r>
        <w:rPr>
          <w:rFonts w:eastAsia="方正仿宋_GBK"/>
          <w:sz w:val="32"/>
          <w:szCs w:val="32"/>
        </w:rPr>
        <w:t>×4</w:t>
      </w:r>
      <w:r>
        <w:rPr>
          <w:rFonts w:hint="eastAsia" w:eastAsia="方正仿宋_GBK"/>
          <w:sz w:val="32"/>
          <w:szCs w:val="32"/>
        </w:rPr>
        <w:t>人</w:t>
      </w:r>
      <w:r>
        <w:rPr>
          <w:rFonts w:eastAsia="方正仿宋_GBK"/>
          <w:sz w:val="32"/>
          <w:szCs w:val="32"/>
        </w:rPr>
        <w:t>=192</w:t>
      </w:r>
      <w:r>
        <w:rPr>
          <w:rFonts w:hint="eastAsia" w:eastAsia="方正仿宋_GBK"/>
          <w:sz w:val="32"/>
          <w:szCs w:val="32"/>
        </w:rPr>
        <w:t>天；</w:t>
      </w:r>
    </w:p>
    <w:p>
      <w:pPr>
        <w:spacing w:line="594" w:lineRule="exact"/>
        <w:ind w:firstLine="640"/>
        <w:rPr>
          <w:rFonts w:eastAsia="方正仿宋_GBK"/>
          <w:sz w:val="32"/>
          <w:szCs w:val="32"/>
        </w:rPr>
      </w:pPr>
      <w:r>
        <w:rPr>
          <w:rFonts w:hint="eastAsia" w:eastAsia="方正仿宋_GBK"/>
          <w:sz w:val="32"/>
          <w:szCs w:val="32"/>
        </w:rPr>
        <w:t>（</w:t>
      </w:r>
      <w:r>
        <w:rPr>
          <w:rFonts w:eastAsia="方正仿宋_GBK"/>
          <w:sz w:val="32"/>
          <w:szCs w:val="32"/>
        </w:rPr>
        <w:t>2</w:t>
      </w:r>
      <w:r>
        <w:rPr>
          <w:rFonts w:hint="eastAsia" w:eastAsia="方正仿宋_GBK"/>
          <w:sz w:val="32"/>
          <w:szCs w:val="32"/>
        </w:rPr>
        <w:t>）检查指导村（社区）安全工作</w:t>
      </w:r>
      <w:r>
        <w:rPr>
          <w:rFonts w:eastAsia="方正仿宋_GBK"/>
          <w:sz w:val="32"/>
          <w:szCs w:val="32"/>
        </w:rPr>
        <w:t>=4</w:t>
      </w:r>
      <w:r>
        <w:rPr>
          <w:rFonts w:hint="eastAsia" w:eastAsia="方正仿宋_GBK"/>
          <w:sz w:val="32"/>
          <w:szCs w:val="32"/>
        </w:rPr>
        <w:t>天</w:t>
      </w:r>
      <w:r>
        <w:rPr>
          <w:rFonts w:eastAsia="方正仿宋_GBK"/>
          <w:sz w:val="32"/>
          <w:szCs w:val="32"/>
        </w:rPr>
        <w:t>×10</w:t>
      </w:r>
      <w:r>
        <w:rPr>
          <w:rFonts w:hint="eastAsia" w:eastAsia="方正仿宋_GBK"/>
          <w:sz w:val="32"/>
          <w:szCs w:val="32"/>
        </w:rPr>
        <w:t>个村（社区）</w:t>
      </w:r>
      <w:r>
        <w:rPr>
          <w:rFonts w:eastAsia="方正仿宋_GBK"/>
          <w:sz w:val="32"/>
          <w:szCs w:val="32"/>
        </w:rPr>
        <w:t>×4</w:t>
      </w:r>
      <w:r>
        <w:rPr>
          <w:rFonts w:hint="eastAsia" w:eastAsia="方正仿宋_GBK"/>
          <w:sz w:val="32"/>
          <w:szCs w:val="32"/>
        </w:rPr>
        <w:t>人</w:t>
      </w:r>
      <w:r>
        <w:rPr>
          <w:rFonts w:eastAsia="方正仿宋_GBK"/>
          <w:sz w:val="32"/>
          <w:szCs w:val="32"/>
        </w:rPr>
        <w:t>=160</w:t>
      </w:r>
      <w:r>
        <w:rPr>
          <w:rFonts w:hint="eastAsia" w:eastAsia="方正仿宋_GBK"/>
          <w:sz w:val="32"/>
          <w:szCs w:val="32"/>
        </w:rPr>
        <w:t>天；</w:t>
      </w:r>
    </w:p>
    <w:p>
      <w:pPr>
        <w:spacing w:line="594" w:lineRule="exact"/>
        <w:ind w:firstLine="640"/>
        <w:rPr>
          <w:rFonts w:eastAsia="方正仿宋_GBK"/>
          <w:sz w:val="32"/>
          <w:szCs w:val="32"/>
        </w:rPr>
      </w:pPr>
      <w:r>
        <w:rPr>
          <w:rFonts w:hint="eastAsia" w:eastAsia="方正仿宋_GBK"/>
          <w:sz w:val="32"/>
          <w:szCs w:val="32"/>
        </w:rPr>
        <w:t>（</w:t>
      </w:r>
      <w:r>
        <w:rPr>
          <w:rFonts w:eastAsia="方正仿宋_GBK"/>
          <w:sz w:val="32"/>
          <w:szCs w:val="32"/>
        </w:rPr>
        <w:t>3</w:t>
      </w:r>
      <w:r>
        <w:rPr>
          <w:rFonts w:hint="eastAsia" w:eastAsia="方正仿宋_GBK"/>
          <w:sz w:val="32"/>
          <w:szCs w:val="32"/>
        </w:rPr>
        <w:t>）公务员法定年休假、探亲假、婚</w:t>
      </w:r>
      <w:r>
        <w:rPr>
          <w:rFonts w:eastAsia="方正仿宋_GBK"/>
          <w:sz w:val="32"/>
          <w:szCs w:val="32"/>
        </w:rPr>
        <w:t>(</w:t>
      </w:r>
      <w:r>
        <w:rPr>
          <w:rFonts w:hint="eastAsia" w:eastAsia="方正仿宋_GBK"/>
          <w:sz w:val="32"/>
          <w:szCs w:val="32"/>
        </w:rPr>
        <w:t>丧</w:t>
      </w:r>
      <w:r>
        <w:rPr>
          <w:rFonts w:eastAsia="方正仿宋_GBK"/>
          <w:sz w:val="32"/>
          <w:szCs w:val="32"/>
        </w:rPr>
        <w:t>)</w:t>
      </w:r>
      <w:r>
        <w:rPr>
          <w:rFonts w:hint="eastAsia" w:eastAsia="方正仿宋_GBK"/>
          <w:sz w:val="32"/>
          <w:szCs w:val="32"/>
        </w:rPr>
        <w:t>假</w:t>
      </w:r>
      <w:r>
        <w:rPr>
          <w:rFonts w:eastAsia="方正仿宋_GBK"/>
          <w:sz w:val="32"/>
          <w:szCs w:val="32"/>
        </w:rPr>
        <w:t>=5</w:t>
      </w:r>
      <w:r>
        <w:rPr>
          <w:rFonts w:hint="eastAsia" w:eastAsia="方正仿宋_GBK"/>
          <w:sz w:val="32"/>
          <w:szCs w:val="32"/>
        </w:rPr>
        <w:t>天</w:t>
      </w:r>
      <w:r>
        <w:rPr>
          <w:rFonts w:eastAsia="方正仿宋_GBK"/>
          <w:sz w:val="32"/>
          <w:szCs w:val="32"/>
        </w:rPr>
        <w:t>×4</w:t>
      </w:r>
      <w:r>
        <w:rPr>
          <w:rFonts w:hint="eastAsia" w:eastAsia="方正仿宋_GBK"/>
          <w:sz w:val="32"/>
          <w:szCs w:val="32"/>
        </w:rPr>
        <w:t>人</w:t>
      </w:r>
      <w:r>
        <w:rPr>
          <w:rFonts w:eastAsia="方正仿宋_GBK"/>
          <w:sz w:val="32"/>
          <w:szCs w:val="32"/>
        </w:rPr>
        <w:t>=20</w:t>
      </w:r>
      <w:r>
        <w:rPr>
          <w:rFonts w:hint="eastAsia" w:eastAsia="方正仿宋_GBK"/>
          <w:sz w:val="32"/>
          <w:szCs w:val="32"/>
        </w:rPr>
        <w:t>天；</w:t>
      </w:r>
    </w:p>
    <w:p>
      <w:pPr>
        <w:spacing w:line="594" w:lineRule="exact"/>
        <w:ind w:firstLine="640"/>
        <w:rPr>
          <w:rFonts w:eastAsia="方正仿宋_GBK"/>
          <w:sz w:val="32"/>
          <w:szCs w:val="32"/>
        </w:rPr>
      </w:pPr>
      <w:r>
        <w:rPr>
          <w:rFonts w:hint="eastAsia" w:eastAsia="方正仿宋_GBK"/>
          <w:sz w:val="32"/>
          <w:szCs w:val="32"/>
        </w:rPr>
        <w:t>（</w:t>
      </w:r>
      <w:r>
        <w:rPr>
          <w:rFonts w:eastAsia="方正仿宋_GBK"/>
          <w:sz w:val="32"/>
          <w:szCs w:val="32"/>
        </w:rPr>
        <w:t>4</w:t>
      </w:r>
      <w:r>
        <w:rPr>
          <w:rFonts w:hint="eastAsia" w:eastAsia="方正仿宋_GBK"/>
          <w:sz w:val="32"/>
          <w:szCs w:val="32"/>
        </w:rPr>
        <w:t>）党委政府安排的其他工作</w:t>
      </w:r>
      <w:r>
        <w:rPr>
          <w:rFonts w:eastAsia="方正仿宋_GBK"/>
          <w:sz w:val="32"/>
          <w:szCs w:val="32"/>
        </w:rPr>
        <w:t>=1</w:t>
      </w:r>
      <w:r>
        <w:rPr>
          <w:rFonts w:hint="eastAsia" w:eastAsia="方正仿宋_GBK"/>
          <w:sz w:val="32"/>
          <w:szCs w:val="32"/>
        </w:rPr>
        <w:t>次</w:t>
      </w:r>
      <w:r>
        <w:rPr>
          <w:rFonts w:eastAsia="方正仿宋_GBK"/>
          <w:sz w:val="32"/>
          <w:szCs w:val="32"/>
        </w:rPr>
        <w:t>×12</w:t>
      </w:r>
      <w:r>
        <w:rPr>
          <w:rFonts w:hint="eastAsia" w:eastAsia="方正仿宋_GBK"/>
          <w:sz w:val="32"/>
          <w:szCs w:val="32"/>
        </w:rPr>
        <w:t>个月</w:t>
      </w:r>
      <w:r>
        <w:rPr>
          <w:rFonts w:eastAsia="方正仿宋_GBK"/>
          <w:sz w:val="32"/>
          <w:szCs w:val="32"/>
        </w:rPr>
        <w:t>×4</w:t>
      </w:r>
      <w:r>
        <w:rPr>
          <w:rFonts w:hint="eastAsia" w:eastAsia="方正仿宋_GBK"/>
          <w:sz w:val="32"/>
          <w:szCs w:val="32"/>
        </w:rPr>
        <w:t>人</w:t>
      </w:r>
      <w:r>
        <w:rPr>
          <w:rFonts w:eastAsia="方正仿宋_GBK"/>
          <w:sz w:val="32"/>
          <w:szCs w:val="32"/>
        </w:rPr>
        <w:t>=48</w:t>
      </w:r>
      <w:r>
        <w:rPr>
          <w:rFonts w:hint="eastAsia" w:eastAsia="方正仿宋_GBK"/>
          <w:sz w:val="32"/>
          <w:szCs w:val="32"/>
        </w:rPr>
        <w:t>天</w:t>
      </w:r>
    </w:p>
    <w:p>
      <w:r>
        <w:rPr>
          <w:rFonts w:eastAsia="方正仿宋_GBK"/>
          <w:sz w:val="32"/>
          <w:szCs w:val="32"/>
        </w:rPr>
        <w:t xml:space="preserve">    </w:t>
      </w:r>
      <w:r>
        <w:rPr>
          <w:rFonts w:hint="eastAsia" w:eastAsia="方正仿宋_GBK"/>
          <w:sz w:val="32"/>
          <w:szCs w:val="32"/>
        </w:rPr>
        <w:t>非执法工作日为</w:t>
      </w:r>
      <w:r>
        <w:rPr>
          <w:rFonts w:eastAsia="方正仿宋_GBK"/>
          <w:sz w:val="32"/>
          <w:szCs w:val="32"/>
        </w:rPr>
        <w:t>192</w:t>
      </w:r>
      <w:r>
        <w:rPr>
          <w:rFonts w:hint="eastAsia" w:eastAsia="方正仿宋_GBK"/>
          <w:sz w:val="32"/>
          <w:szCs w:val="32"/>
        </w:rPr>
        <w:t>天</w:t>
      </w:r>
      <w:r>
        <w:rPr>
          <w:rFonts w:eastAsia="方正仿宋_GBK"/>
          <w:sz w:val="32"/>
          <w:szCs w:val="32"/>
        </w:rPr>
        <w:t>+160</w:t>
      </w:r>
      <w:r>
        <w:rPr>
          <w:rFonts w:hint="eastAsia" w:eastAsia="方正仿宋_GBK"/>
          <w:sz w:val="32"/>
          <w:szCs w:val="32"/>
        </w:rPr>
        <w:t>天</w:t>
      </w:r>
      <w:r>
        <w:rPr>
          <w:rFonts w:eastAsia="方正仿宋_GBK"/>
          <w:sz w:val="32"/>
          <w:szCs w:val="32"/>
        </w:rPr>
        <w:t>+20</w:t>
      </w:r>
      <w:r>
        <w:rPr>
          <w:rFonts w:hint="eastAsia" w:eastAsia="方正仿宋_GBK"/>
          <w:sz w:val="32"/>
          <w:szCs w:val="32"/>
        </w:rPr>
        <w:t>天</w:t>
      </w:r>
      <w:r>
        <w:rPr>
          <w:rFonts w:eastAsia="方正仿宋_GBK"/>
          <w:sz w:val="32"/>
          <w:szCs w:val="32"/>
        </w:rPr>
        <w:t>+48</w:t>
      </w:r>
      <w:r>
        <w:rPr>
          <w:rFonts w:hint="eastAsia" w:eastAsia="方正仿宋_GBK"/>
          <w:sz w:val="32"/>
          <w:szCs w:val="32"/>
        </w:rPr>
        <w:t>天</w:t>
      </w:r>
      <w:r>
        <w:rPr>
          <w:rFonts w:eastAsia="方正仿宋_GBK"/>
          <w:sz w:val="32"/>
          <w:szCs w:val="32"/>
        </w:rPr>
        <w:t>=420</w:t>
      </w:r>
      <w:r>
        <w:rPr>
          <w:rFonts w:hint="eastAsia" w:eastAsia="方正仿宋_GBK"/>
          <w:sz w:val="32"/>
          <w:szCs w:val="32"/>
        </w:rPr>
        <w:t>天</w:t>
      </w:r>
    </w:p>
    <w:p>
      <w:pPr>
        <w:spacing w:line="594" w:lineRule="exact"/>
        <w:ind w:firstLine="640"/>
        <w:rPr>
          <w:rFonts w:eastAsia="方正仿宋_GBK"/>
          <w:sz w:val="32"/>
          <w:szCs w:val="32"/>
        </w:rPr>
      </w:pPr>
      <w:r>
        <w:rPr>
          <w:rFonts w:eastAsia="方正仿宋_GBK"/>
          <w:sz w:val="32"/>
          <w:szCs w:val="32"/>
        </w:rPr>
        <w:t>3.</w:t>
      </w:r>
      <w:r>
        <w:rPr>
          <w:rFonts w:hint="eastAsia" w:eastAsia="方正仿宋_GBK"/>
          <w:sz w:val="32"/>
          <w:szCs w:val="32"/>
        </w:rPr>
        <w:t>其他执法工作日的测算与确定</w:t>
      </w:r>
    </w:p>
    <w:p>
      <w:pPr>
        <w:spacing w:line="594" w:lineRule="exact"/>
        <w:ind w:firstLine="640"/>
        <w:rPr>
          <w:rFonts w:eastAsia="方正仿宋_GBK"/>
          <w:sz w:val="32"/>
          <w:szCs w:val="32"/>
        </w:rPr>
      </w:pPr>
      <w:r>
        <w:rPr>
          <w:rFonts w:hint="eastAsia" w:eastAsia="方正仿宋_GBK"/>
          <w:sz w:val="32"/>
          <w:szCs w:val="32"/>
        </w:rPr>
        <w:t>（</w:t>
      </w:r>
      <w:r>
        <w:rPr>
          <w:rFonts w:eastAsia="方正仿宋_GBK"/>
          <w:sz w:val="32"/>
          <w:szCs w:val="32"/>
        </w:rPr>
        <w:t>1</w:t>
      </w:r>
      <w:r>
        <w:rPr>
          <w:rFonts w:hint="eastAsia" w:eastAsia="方正仿宋_GBK"/>
          <w:sz w:val="32"/>
          <w:szCs w:val="32"/>
        </w:rPr>
        <w:t>）安全生产举报查处</w:t>
      </w:r>
      <w:r>
        <w:rPr>
          <w:rFonts w:eastAsia="方正仿宋_GBK"/>
          <w:sz w:val="32"/>
          <w:szCs w:val="32"/>
        </w:rPr>
        <w:t>=12</w:t>
      </w:r>
      <w:r>
        <w:rPr>
          <w:rFonts w:hint="eastAsia" w:eastAsia="方正仿宋_GBK"/>
          <w:sz w:val="32"/>
          <w:szCs w:val="32"/>
        </w:rPr>
        <w:t>起</w:t>
      </w:r>
      <w:r>
        <w:rPr>
          <w:rFonts w:eastAsia="方正仿宋_GBK"/>
          <w:sz w:val="32"/>
          <w:szCs w:val="32"/>
        </w:rPr>
        <w:t>×4</w:t>
      </w:r>
      <w:r>
        <w:rPr>
          <w:rFonts w:hint="eastAsia" w:eastAsia="方正仿宋_GBK"/>
          <w:sz w:val="32"/>
          <w:szCs w:val="32"/>
        </w:rPr>
        <w:t>人</w:t>
      </w:r>
      <w:r>
        <w:rPr>
          <w:rFonts w:eastAsia="方正仿宋_GBK"/>
          <w:sz w:val="32"/>
          <w:szCs w:val="32"/>
        </w:rPr>
        <w:t>=48</w:t>
      </w:r>
      <w:r>
        <w:rPr>
          <w:rFonts w:hint="eastAsia" w:eastAsia="方正仿宋_GBK"/>
          <w:sz w:val="32"/>
          <w:szCs w:val="32"/>
        </w:rPr>
        <w:t>天；</w:t>
      </w:r>
    </w:p>
    <w:p>
      <w:pPr>
        <w:spacing w:line="594" w:lineRule="exact"/>
        <w:ind w:firstLine="640"/>
        <w:rPr>
          <w:rFonts w:eastAsia="方正仿宋_GBK"/>
          <w:sz w:val="32"/>
          <w:szCs w:val="32"/>
        </w:rPr>
      </w:pPr>
      <w:r>
        <w:rPr>
          <w:rFonts w:hint="eastAsia" w:eastAsia="方正仿宋_GBK"/>
          <w:sz w:val="32"/>
          <w:szCs w:val="32"/>
        </w:rPr>
        <w:t>（</w:t>
      </w:r>
      <w:r>
        <w:rPr>
          <w:rFonts w:eastAsia="方正仿宋_GBK"/>
          <w:sz w:val="32"/>
          <w:szCs w:val="32"/>
        </w:rPr>
        <w:t>2</w:t>
      </w:r>
      <w:r>
        <w:rPr>
          <w:rFonts w:hint="eastAsia" w:eastAsia="方正仿宋_GBK"/>
          <w:sz w:val="32"/>
          <w:szCs w:val="32"/>
        </w:rPr>
        <w:t>）参与上级安全监管执法机关组织的安全生产执法行动</w:t>
      </w:r>
      <w:r>
        <w:rPr>
          <w:rFonts w:eastAsia="方正仿宋_GBK"/>
          <w:sz w:val="32"/>
          <w:szCs w:val="32"/>
        </w:rPr>
        <w:t>=12</w:t>
      </w:r>
      <w:r>
        <w:rPr>
          <w:rFonts w:hint="eastAsia" w:eastAsia="方正仿宋_GBK"/>
          <w:sz w:val="32"/>
          <w:szCs w:val="32"/>
        </w:rPr>
        <w:t>天</w:t>
      </w:r>
      <w:r>
        <w:rPr>
          <w:rFonts w:eastAsia="方正仿宋_GBK"/>
          <w:sz w:val="32"/>
          <w:szCs w:val="32"/>
        </w:rPr>
        <w:t>×4</w:t>
      </w:r>
      <w:r>
        <w:rPr>
          <w:rFonts w:hint="eastAsia" w:eastAsia="方正仿宋_GBK"/>
          <w:sz w:val="32"/>
          <w:szCs w:val="32"/>
        </w:rPr>
        <w:t>人</w:t>
      </w:r>
      <w:r>
        <w:rPr>
          <w:rFonts w:eastAsia="方正仿宋_GBK"/>
          <w:sz w:val="32"/>
          <w:szCs w:val="32"/>
        </w:rPr>
        <w:t>=48</w:t>
      </w:r>
      <w:r>
        <w:rPr>
          <w:rFonts w:hint="eastAsia" w:eastAsia="方正仿宋_GBK"/>
          <w:sz w:val="32"/>
          <w:szCs w:val="32"/>
        </w:rPr>
        <w:t>天；</w:t>
      </w:r>
    </w:p>
    <w:p>
      <w:pPr>
        <w:spacing w:line="594" w:lineRule="exact"/>
        <w:ind w:firstLine="640"/>
        <w:rPr>
          <w:rFonts w:eastAsia="方正仿宋_GBK"/>
          <w:sz w:val="32"/>
          <w:szCs w:val="32"/>
        </w:rPr>
      </w:pPr>
      <w:r>
        <w:rPr>
          <w:rFonts w:hint="eastAsia" w:eastAsia="方正仿宋_GBK"/>
          <w:sz w:val="32"/>
          <w:szCs w:val="32"/>
        </w:rPr>
        <w:t>（</w:t>
      </w:r>
      <w:r>
        <w:rPr>
          <w:rFonts w:eastAsia="方正仿宋_GBK"/>
          <w:sz w:val="32"/>
          <w:szCs w:val="32"/>
        </w:rPr>
        <w:t>3</w:t>
      </w:r>
      <w:r>
        <w:rPr>
          <w:rFonts w:hint="eastAsia" w:eastAsia="方正仿宋_GBK"/>
          <w:sz w:val="32"/>
          <w:szCs w:val="32"/>
        </w:rPr>
        <w:t>）上级安全监管机关安排的工作任务</w:t>
      </w:r>
      <w:r>
        <w:rPr>
          <w:rFonts w:eastAsia="方正仿宋_GBK"/>
          <w:sz w:val="32"/>
          <w:szCs w:val="32"/>
        </w:rPr>
        <w:t>=12</w:t>
      </w:r>
      <w:r>
        <w:rPr>
          <w:rFonts w:hint="eastAsia" w:eastAsia="方正仿宋_GBK"/>
          <w:sz w:val="32"/>
          <w:szCs w:val="32"/>
        </w:rPr>
        <w:t>天</w:t>
      </w:r>
      <w:r>
        <w:rPr>
          <w:rFonts w:eastAsia="方正仿宋_GBK"/>
          <w:sz w:val="32"/>
          <w:szCs w:val="32"/>
        </w:rPr>
        <w:t>×4</w:t>
      </w:r>
      <w:r>
        <w:rPr>
          <w:rFonts w:hint="eastAsia" w:eastAsia="方正仿宋_GBK"/>
          <w:sz w:val="32"/>
          <w:szCs w:val="32"/>
        </w:rPr>
        <w:t>人</w:t>
      </w:r>
      <w:r>
        <w:rPr>
          <w:rFonts w:eastAsia="方正仿宋_GBK"/>
          <w:sz w:val="32"/>
          <w:szCs w:val="32"/>
        </w:rPr>
        <w:t>=48</w:t>
      </w:r>
      <w:r>
        <w:rPr>
          <w:rFonts w:hint="eastAsia" w:eastAsia="方正仿宋_GBK"/>
          <w:sz w:val="32"/>
          <w:szCs w:val="32"/>
        </w:rPr>
        <w:t>天</w:t>
      </w:r>
    </w:p>
    <w:p>
      <w:pPr>
        <w:spacing w:line="594" w:lineRule="exact"/>
        <w:ind w:firstLine="640"/>
        <w:rPr>
          <w:rFonts w:eastAsia="方正仿宋_GBK"/>
          <w:sz w:val="32"/>
          <w:szCs w:val="32"/>
        </w:rPr>
      </w:pPr>
      <w:r>
        <w:rPr>
          <w:rFonts w:hint="eastAsia" w:eastAsia="方正仿宋_GBK"/>
          <w:sz w:val="32"/>
          <w:szCs w:val="32"/>
        </w:rPr>
        <w:t>其他执法工作日的测算与确定</w:t>
      </w:r>
      <w:r>
        <w:rPr>
          <w:rFonts w:eastAsia="方正仿宋_GBK"/>
          <w:sz w:val="32"/>
          <w:szCs w:val="32"/>
        </w:rPr>
        <w:t>=36</w:t>
      </w:r>
      <w:r>
        <w:rPr>
          <w:rFonts w:hint="eastAsia" w:eastAsia="方正仿宋_GBK"/>
          <w:sz w:val="32"/>
          <w:szCs w:val="32"/>
        </w:rPr>
        <w:t>天</w:t>
      </w:r>
      <w:r>
        <w:rPr>
          <w:rFonts w:eastAsia="方正仿宋_GBK"/>
          <w:sz w:val="32"/>
          <w:szCs w:val="32"/>
        </w:rPr>
        <w:t>+24</w:t>
      </w:r>
      <w:r>
        <w:rPr>
          <w:rFonts w:hint="eastAsia" w:eastAsia="方正仿宋_GBK"/>
          <w:sz w:val="32"/>
          <w:szCs w:val="32"/>
        </w:rPr>
        <w:t>天</w:t>
      </w:r>
      <w:r>
        <w:rPr>
          <w:rFonts w:eastAsia="方正仿宋_GBK"/>
          <w:sz w:val="32"/>
          <w:szCs w:val="32"/>
        </w:rPr>
        <w:t>+36</w:t>
      </w:r>
      <w:r>
        <w:rPr>
          <w:rFonts w:hint="eastAsia" w:eastAsia="方正仿宋_GBK"/>
          <w:sz w:val="32"/>
          <w:szCs w:val="32"/>
        </w:rPr>
        <w:t>天</w:t>
      </w:r>
      <w:r>
        <w:rPr>
          <w:rFonts w:eastAsia="方正仿宋_GBK"/>
          <w:sz w:val="32"/>
          <w:szCs w:val="32"/>
        </w:rPr>
        <w:t>=144</w:t>
      </w:r>
      <w:r>
        <w:rPr>
          <w:rFonts w:hint="eastAsia" w:eastAsia="方正仿宋_GBK"/>
          <w:sz w:val="32"/>
          <w:szCs w:val="32"/>
        </w:rPr>
        <w:t>天</w:t>
      </w:r>
    </w:p>
    <w:p>
      <w:pPr>
        <w:spacing w:line="594" w:lineRule="exact"/>
        <w:ind w:firstLine="640"/>
        <w:rPr>
          <w:rFonts w:eastAsia="方正仿宋_GBK"/>
          <w:sz w:val="32"/>
          <w:szCs w:val="32"/>
        </w:rPr>
      </w:pPr>
      <w:r>
        <w:rPr>
          <w:rFonts w:eastAsia="方正仿宋_GBK"/>
          <w:sz w:val="32"/>
          <w:szCs w:val="32"/>
        </w:rPr>
        <w:t>4.</w:t>
      </w:r>
      <w:r>
        <w:rPr>
          <w:rFonts w:hint="eastAsia" w:eastAsia="方正仿宋_GBK"/>
          <w:sz w:val="32"/>
          <w:szCs w:val="32"/>
        </w:rPr>
        <w:t>执法检查工作日的测算与确定</w:t>
      </w:r>
    </w:p>
    <w:p>
      <w:pPr>
        <w:spacing w:line="594" w:lineRule="exact"/>
        <w:ind w:firstLine="640"/>
        <w:rPr>
          <w:rFonts w:eastAsia="方正仿宋_GBK"/>
          <w:sz w:val="32"/>
          <w:szCs w:val="32"/>
        </w:rPr>
      </w:pPr>
      <w:r>
        <w:rPr>
          <w:rFonts w:hint="eastAsia" w:eastAsia="方正仿宋_GBK"/>
          <w:sz w:val="32"/>
          <w:szCs w:val="32"/>
        </w:rPr>
        <w:t>执法检查工作日</w:t>
      </w:r>
      <w:r>
        <w:rPr>
          <w:rFonts w:eastAsia="方正仿宋_GBK"/>
          <w:sz w:val="32"/>
          <w:szCs w:val="32"/>
        </w:rPr>
        <w:t>=</w:t>
      </w:r>
      <w:r>
        <w:rPr>
          <w:rFonts w:hint="eastAsia" w:eastAsia="方正仿宋_GBK"/>
          <w:sz w:val="32"/>
          <w:szCs w:val="32"/>
        </w:rPr>
        <w:t>总法定工作日</w:t>
      </w:r>
      <w:r>
        <w:rPr>
          <w:rFonts w:eastAsia="方正仿宋_GBK"/>
          <w:sz w:val="32"/>
          <w:szCs w:val="32"/>
        </w:rPr>
        <w:t>-</w:t>
      </w:r>
      <w:r>
        <w:rPr>
          <w:rFonts w:hint="eastAsia" w:eastAsia="方正仿宋_GBK"/>
          <w:sz w:val="32"/>
          <w:szCs w:val="32"/>
        </w:rPr>
        <w:t>其他执法工作日</w:t>
      </w:r>
      <w:r>
        <w:rPr>
          <w:rFonts w:eastAsia="方正仿宋_GBK"/>
          <w:sz w:val="32"/>
          <w:szCs w:val="32"/>
        </w:rPr>
        <w:t>-</w:t>
      </w:r>
      <w:r>
        <w:rPr>
          <w:rFonts w:hint="eastAsia" w:eastAsia="方正仿宋_GBK"/>
          <w:sz w:val="32"/>
          <w:szCs w:val="32"/>
        </w:rPr>
        <w:t>非执法工作日</w:t>
      </w:r>
      <w:r>
        <w:rPr>
          <w:rFonts w:eastAsia="方正仿宋_GBK"/>
          <w:sz w:val="32"/>
          <w:szCs w:val="32"/>
        </w:rPr>
        <w:t>=1004</w:t>
      </w:r>
      <w:r>
        <w:rPr>
          <w:rFonts w:hint="eastAsia" w:eastAsia="方正仿宋_GBK"/>
          <w:sz w:val="32"/>
          <w:szCs w:val="32"/>
        </w:rPr>
        <w:t>天</w:t>
      </w:r>
      <w:r>
        <w:rPr>
          <w:rFonts w:eastAsia="方正仿宋_GBK"/>
          <w:sz w:val="32"/>
          <w:szCs w:val="32"/>
        </w:rPr>
        <w:t>-420</w:t>
      </w:r>
      <w:r>
        <w:rPr>
          <w:rFonts w:hint="eastAsia" w:eastAsia="方正仿宋_GBK"/>
          <w:sz w:val="32"/>
          <w:szCs w:val="32"/>
        </w:rPr>
        <w:t>天</w:t>
      </w:r>
      <w:r>
        <w:rPr>
          <w:rFonts w:eastAsia="方正仿宋_GBK"/>
          <w:sz w:val="32"/>
          <w:szCs w:val="32"/>
        </w:rPr>
        <w:t>-144</w:t>
      </w:r>
      <w:r>
        <w:rPr>
          <w:rFonts w:hint="eastAsia" w:eastAsia="方正仿宋_GBK"/>
          <w:sz w:val="32"/>
          <w:szCs w:val="32"/>
        </w:rPr>
        <w:t>天</w:t>
      </w:r>
      <w:r>
        <w:rPr>
          <w:rFonts w:eastAsia="方正仿宋_GBK"/>
          <w:sz w:val="32"/>
          <w:szCs w:val="32"/>
        </w:rPr>
        <w:t>=440</w:t>
      </w:r>
      <w:r>
        <w:rPr>
          <w:rFonts w:hint="eastAsia" w:eastAsia="方正仿宋_GBK"/>
          <w:sz w:val="32"/>
          <w:szCs w:val="32"/>
        </w:rPr>
        <w:t>天</w:t>
      </w:r>
    </w:p>
    <w:p>
      <w:pPr>
        <w:adjustRightInd w:val="0"/>
        <w:snapToGrid w:val="0"/>
        <w:spacing w:line="594" w:lineRule="exact"/>
        <w:ind w:firstLine="640" w:firstLineChars="200"/>
        <w:rPr>
          <w:rFonts w:eastAsia="方正黑体_GBK"/>
          <w:sz w:val="32"/>
          <w:szCs w:val="32"/>
        </w:rPr>
      </w:pPr>
      <w:r>
        <w:rPr>
          <w:rFonts w:hint="eastAsia" w:eastAsia="方正黑体_GBK"/>
          <w:sz w:val="32"/>
          <w:szCs w:val="32"/>
        </w:rPr>
        <w:t>五、监督检查计划的主要内容</w:t>
      </w:r>
    </w:p>
    <w:p>
      <w:pPr>
        <w:adjustRightInd w:val="0"/>
        <w:snapToGrid w:val="0"/>
        <w:spacing w:line="594" w:lineRule="exact"/>
        <w:ind w:firstLine="640" w:firstLineChars="200"/>
        <w:rPr>
          <w:rFonts w:eastAsia="方正楷体_GBK"/>
          <w:sz w:val="32"/>
          <w:szCs w:val="32"/>
        </w:rPr>
      </w:pPr>
      <w:r>
        <w:rPr>
          <w:rFonts w:hint="eastAsia" w:eastAsia="方正楷体_GBK"/>
          <w:sz w:val="32"/>
          <w:szCs w:val="32"/>
        </w:rPr>
        <w:t>（一）监督检查的原则</w:t>
      </w:r>
    </w:p>
    <w:p>
      <w:pPr>
        <w:spacing w:line="594" w:lineRule="exact"/>
        <w:ind w:firstLine="640" w:firstLineChars="200"/>
        <w:jc w:val="left"/>
        <w:rPr>
          <w:rFonts w:eastAsia="方正仿宋_GBK"/>
          <w:sz w:val="32"/>
          <w:szCs w:val="32"/>
        </w:rPr>
      </w:pPr>
      <w:r>
        <w:rPr>
          <w:rFonts w:eastAsia="方正仿宋_GBK"/>
          <w:sz w:val="32"/>
          <w:szCs w:val="32"/>
        </w:rPr>
        <w:t>1.</w:t>
      </w:r>
      <w:r>
        <w:rPr>
          <w:rFonts w:hint="eastAsia" w:eastAsia="方正仿宋_GBK"/>
          <w:sz w:val="32"/>
          <w:szCs w:val="32"/>
        </w:rPr>
        <w:t>日常安全检查。日常安全检查由交安办根据工作实际安排检查日期，每次执法检查不少于</w:t>
      </w:r>
      <w:r>
        <w:rPr>
          <w:rFonts w:eastAsia="方正仿宋_GBK"/>
          <w:sz w:val="32"/>
          <w:szCs w:val="32"/>
        </w:rPr>
        <w:t>2</w:t>
      </w:r>
      <w:r>
        <w:rPr>
          <w:rFonts w:hint="eastAsia" w:eastAsia="方正仿宋_GBK"/>
          <w:sz w:val="32"/>
          <w:szCs w:val="32"/>
        </w:rPr>
        <w:t>名执法人员。</w:t>
      </w:r>
    </w:p>
    <w:p>
      <w:pPr>
        <w:spacing w:line="594" w:lineRule="exact"/>
        <w:jc w:val="left"/>
        <w:rPr>
          <w:rFonts w:eastAsia="方正仿宋_GBK"/>
          <w:sz w:val="32"/>
          <w:szCs w:val="32"/>
        </w:rPr>
      </w:pPr>
      <w:r>
        <w:rPr>
          <w:rFonts w:eastAsia="方正仿宋_GBK"/>
          <w:sz w:val="32"/>
          <w:szCs w:val="32"/>
        </w:rPr>
        <w:t xml:space="preserve">    2.</w:t>
      </w:r>
      <w:r>
        <w:rPr>
          <w:rFonts w:hint="eastAsia" w:eastAsia="方正仿宋_GBK"/>
          <w:sz w:val="32"/>
          <w:szCs w:val="32"/>
        </w:rPr>
        <w:t>随机抽查。日常工作中根据工作安排及结合各项工作任务开展随机抽查，每次执法检查不少于</w:t>
      </w:r>
      <w:r>
        <w:rPr>
          <w:rFonts w:eastAsia="方正仿宋_GBK"/>
          <w:sz w:val="32"/>
          <w:szCs w:val="32"/>
        </w:rPr>
        <w:t>2</w:t>
      </w:r>
      <w:r>
        <w:rPr>
          <w:rFonts w:hint="eastAsia" w:eastAsia="方正仿宋_GBK"/>
          <w:sz w:val="32"/>
          <w:szCs w:val="32"/>
        </w:rPr>
        <w:t>名执法人员。</w:t>
      </w:r>
      <w:r>
        <w:rPr>
          <w:rFonts w:eastAsia="方正仿宋_GBK"/>
          <w:sz w:val="32"/>
          <w:szCs w:val="32"/>
        </w:rPr>
        <w:t xml:space="preserve"> </w:t>
      </w:r>
    </w:p>
    <w:p>
      <w:pPr>
        <w:spacing w:line="594" w:lineRule="exact"/>
        <w:ind w:firstLine="640" w:firstLineChars="200"/>
        <w:rPr>
          <w:rFonts w:eastAsia="方正仿宋_GBK"/>
          <w:kern w:val="0"/>
          <w:sz w:val="32"/>
          <w:szCs w:val="32"/>
        </w:rPr>
      </w:pPr>
      <w:r>
        <w:rPr>
          <w:rFonts w:eastAsia="方正仿宋_GBK"/>
          <w:sz w:val="32"/>
          <w:szCs w:val="32"/>
        </w:rPr>
        <w:t>3.</w:t>
      </w:r>
      <w:r>
        <w:rPr>
          <w:rFonts w:hint="eastAsia" w:eastAsia="方正仿宋_GBK"/>
          <w:sz w:val="32"/>
          <w:szCs w:val="32"/>
        </w:rPr>
        <w:t>定期安全检查。结合具体时间节点，在春节、国庆等重大节假日期间开展定期执法检查，每次执法检查不少于</w:t>
      </w:r>
      <w:r>
        <w:rPr>
          <w:rFonts w:eastAsia="方正仿宋_GBK"/>
          <w:sz w:val="32"/>
          <w:szCs w:val="32"/>
        </w:rPr>
        <w:t>2</w:t>
      </w:r>
      <w:r>
        <w:rPr>
          <w:rFonts w:hint="eastAsia" w:eastAsia="方正仿宋_GBK"/>
          <w:sz w:val="32"/>
          <w:szCs w:val="32"/>
        </w:rPr>
        <w:t>名执法人员。</w:t>
      </w:r>
      <w:r>
        <w:rPr>
          <w:rFonts w:eastAsia="方正仿宋_GBK"/>
          <w:kern w:val="0"/>
          <w:sz w:val="32"/>
          <w:szCs w:val="32"/>
        </w:rPr>
        <w:t xml:space="preserve"> </w:t>
      </w:r>
    </w:p>
    <w:p>
      <w:pPr>
        <w:spacing w:line="594" w:lineRule="exact"/>
        <w:ind w:firstLine="640" w:firstLineChars="200"/>
        <w:jc w:val="left"/>
        <w:rPr>
          <w:rFonts w:eastAsia="方正仿宋_GBK"/>
          <w:sz w:val="32"/>
          <w:szCs w:val="32"/>
        </w:rPr>
      </w:pPr>
      <w:r>
        <w:rPr>
          <w:rFonts w:eastAsia="方正仿宋_GBK"/>
          <w:sz w:val="32"/>
          <w:szCs w:val="32"/>
        </w:rPr>
        <w:t>4.</w:t>
      </w:r>
      <w:r>
        <w:rPr>
          <w:rFonts w:hint="eastAsia" w:eastAsia="方正仿宋_GBK"/>
          <w:sz w:val="32"/>
          <w:szCs w:val="32"/>
        </w:rPr>
        <w:t>专项安全检查。结合全市、全区有关工作部署、重点时段及重点突出问题开展专项检查，每次执法检查不少于</w:t>
      </w:r>
      <w:r>
        <w:rPr>
          <w:rFonts w:eastAsia="方正仿宋_GBK"/>
          <w:sz w:val="32"/>
          <w:szCs w:val="32"/>
        </w:rPr>
        <w:t>2</w:t>
      </w:r>
      <w:r>
        <w:rPr>
          <w:rFonts w:hint="eastAsia" w:eastAsia="方正仿宋_GBK"/>
          <w:sz w:val="32"/>
          <w:szCs w:val="32"/>
        </w:rPr>
        <w:t>名执法人员。</w:t>
      </w:r>
    </w:p>
    <w:p>
      <w:pPr>
        <w:adjustRightInd w:val="0"/>
        <w:snapToGrid w:val="0"/>
        <w:spacing w:line="594" w:lineRule="exact"/>
        <w:ind w:firstLine="640" w:firstLineChars="200"/>
        <w:rPr>
          <w:rFonts w:eastAsia="方正楷体_GBK"/>
          <w:sz w:val="32"/>
          <w:szCs w:val="32"/>
        </w:rPr>
      </w:pPr>
      <w:r>
        <w:rPr>
          <w:rFonts w:hint="eastAsia" w:eastAsia="方正楷体_GBK"/>
          <w:sz w:val="32"/>
          <w:szCs w:val="32"/>
        </w:rPr>
        <w:t>（二）监督检查的重点</w:t>
      </w:r>
    </w:p>
    <w:p>
      <w:pPr>
        <w:spacing w:line="594" w:lineRule="exact"/>
        <w:ind w:firstLine="640" w:firstLineChars="200"/>
        <w:jc w:val="left"/>
        <w:rPr>
          <w:rFonts w:eastAsia="方正仿宋_GBK"/>
          <w:sz w:val="32"/>
          <w:szCs w:val="32"/>
        </w:rPr>
      </w:pPr>
      <w:r>
        <w:rPr>
          <w:rFonts w:hint="eastAsia" w:eastAsia="方正仿宋_GBK"/>
          <w:sz w:val="32"/>
          <w:szCs w:val="32"/>
        </w:rPr>
        <w:t>辖区车主（或驾驶人）、车辆交通安全违法行为和农村道路隐患排查与整治。</w:t>
      </w:r>
    </w:p>
    <w:p>
      <w:pPr>
        <w:numPr>
          <w:ilvl w:val="0"/>
          <w:numId w:val="2"/>
        </w:numPr>
        <w:adjustRightInd w:val="0"/>
        <w:snapToGrid w:val="0"/>
        <w:spacing w:line="594" w:lineRule="exact"/>
        <w:ind w:firstLine="640" w:firstLineChars="200"/>
        <w:rPr>
          <w:rFonts w:eastAsia="方正楷体_GBK"/>
          <w:sz w:val="32"/>
          <w:szCs w:val="32"/>
        </w:rPr>
      </w:pPr>
      <w:r>
        <w:rPr>
          <w:rFonts w:hint="eastAsia" w:eastAsia="方正楷体_GBK"/>
          <w:sz w:val="32"/>
          <w:szCs w:val="32"/>
        </w:rPr>
        <w:t>行政执法检查工作日安排</w:t>
      </w:r>
    </w:p>
    <w:p>
      <w:pPr>
        <w:adjustRightInd w:val="0"/>
        <w:snapToGrid w:val="0"/>
        <w:spacing w:line="594" w:lineRule="exact"/>
        <w:ind w:firstLine="643" w:firstLineChars="200"/>
        <w:rPr>
          <w:rFonts w:eastAsia="方正仿宋_GBK"/>
          <w:sz w:val="32"/>
          <w:szCs w:val="32"/>
        </w:rPr>
      </w:pPr>
      <w:r>
        <w:rPr>
          <w:rFonts w:eastAsia="方正仿宋_GBK"/>
          <w:b/>
          <w:bCs/>
          <w:sz w:val="32"/>
          <w:szCs w:val="32"/>
        </w:rPr>
        <w:t>1.</w:t>
      </w:r>
      <w:r>
        <w:rPr>
          <w:rFonts w:hint="eastAsia" w:eastAsia="方正仿宋_GBK"/>
          <w:b/>
          <w:bCs/>
          <w:sz w:val="32"/>
          <w:szCs w:val="32"/>
        </w:rPr>
        <w:t>日常检查（</w:t>
      </w:r>
      <w:r>
        <w:rPr>
          <w:rFonts w:eastAsia="方正仿宋_GBK"/>
          <w:b/>
          <w:bCs/>
          <w:sz w:val="32"/>
          <w:szCs w:val="32"/>
        </w:rPr>
        <w:t>360</w:t>
      </w:r>
      <w:r>
        <w:rPr>
          <w:rFonts w:hint="eastAsia" w:eastAsia="方正仿宋_GBK"/>
          <w:b/>
          <w:bCs/>
          <w:sz w:val="32"/>
          <w:szCs w:val="32"/>
        </w:rPr>
        <w:t>天）。</w:t>
      </w:r>
      <w:r>
        <w:rPr>
          <w:rFonts w:hint="eastAsia" w:eastAsia="方正仿宋_GBK"/>
          <w:sz w:val="32"/>
          <w:szCs w:val="32"/>
        </w:rPr>
        <w:t>由</w:t>
      </w:r>
      <w:r>
        <w:rPr>
          <w:rFonts w:eastAsia="方正仿宋_GBK"/>
          <w:sz w:val="32"/>
          <w:szCs w:val="32"/>
        </w:rPr>
        <w:t>2</w:t>
      </w:r>
      <w:r>
        <w:rPr>
          <w:rFonts w:hint="eastAsia" w:eastAsia="方正仿宋_GBK"/>
          <w:sz w:val="32"/>
          <w:szCs w:val="32"/>
        </w:rPr>
        <w:t>名执法人员根据工作实际安排检查日期，具体安排如下：</w:t>
      </w:r>
    </w:p>
    <w:tbl>
      <w:tblPr>
        <w:tblStyle w:val="8"/>
        <w:tblW w:w="910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
      <w:tblGrid>
        <w:gridCol w:w="2397"/>
        <w:gridCol w:w="1866"/>
        <w:gridCol w:w="2421"/>
        <w:gridCol w:w="2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c>
          <w:tcPr>
            <w:tcW w:w="2397" w:type="dxa"/>
            <w:vAlign w:val="center"/>
          </w:tcPr>
          <w:p>
            <w:pPr>
              <w:widowControl/>
              <w:adjustRightInd w:val="0"/>
              <w:snapToGrid w:val="0"/>
              <w:spacing w:line="460" w:lineRule="exact"/>
              <w:jc w:val="center"/>
              <w:textAlignment w:val="center"/>
              <w:rPr>
                <w:rFonts w:eastAsia="方正仿宋_GBK"/>
                <w:kern w:val="0"/>
                <w:sz w:val="24"/>
                <w:szCs w:val="24"/>
                <w:shd w:val="clear" w:color="auto" w:fill="FFFFFF"/>
              </w:rPr>
            </w:pPr>
            <w:r>
              <w:rPr>
                <w:rFonts w:hint="eastAsia" w:eastAsia="方正仿宋_GBK"/>
                <w:kern w:val="0"/>
                <w:sz w:val="24"/>
                <w:szCs w:val="24"/>
                <w:shd w:val="clear" w:color="auto" w:fill="FFFFFF"/>
              </w:rPr>
              <w:t>月份</w:t>
            </w:r>
          </w:p>
        </w:tc>
        <w:tc>
          <w:tcPr>
            <w:tcW w:w="1866" w:type="dxa"/>
            <w:vAlign w:val="center"/>
          </w:tcPr>
          <w:p>
            <w:pPr>
              <w:widowControl/>
              <w:adjustRightInd w:val="0"/>
              <w:snapToGrid w:val="0"/>
              <w:spacing w:line="460" w:lineRule="exact"/>
              <w:jc w:val="center"/>
              <w:textAlignment w:val="center"/>
              <w:rPr>
                <w:rFonts w:eastAsia="方正仿宋_GBK"/>
                <w:kern w:val="0"/>
                <w:sz w:val="24"/>
                <w:szCs w:val="24"/>
                <w:shd w:val="clear" w:color="auto" w:fill="FFFFFF"/>
              </w:rPr>
            </w:pPr>
            <w:r>
              <w:rPr>
                <w:rFonts w:hint="eastAsia" w:eastAsia="方正仿宋_GBK"/>
                <w:kern w:val="0"/>
                <w:sz w:val="24"/>
                <w:szCs w:val="24"/>
                <w:shd w:val="clear" w:color="auto" w:fill="FFFFFF"/>
              </w:rPr>
              <w:t>道路交通执法计划</w:t>
            </w:r>
            <w:r>
              <w:rPr>
                <w:rFonts w:eastAsia="方正仿宋_GBK"/>
                <w:kern w:val="0"/>
                <w:sz w:val="24"/>
                <w:szCs w:val="24"/>
                <w:shd w:val="clear" w:color="auto" w:fill="FFFFFF"/>
              </w:rPr>
              <w:t xml:space="preserve"> </w:t>
            </w:r>
            <w:r>
              <w:rPr>
                <w:rFonts w:hint="eastAsia" w:eastAsia="方正仿宋_GBK"/>
                <w:kern w:val="0"/>
                <w:sz w:val="24"/>
                <w:szCs w:val="24"/>
                <w:shd w:val="clear" w:color="auto" w:fill="FFFFFF"/>
              </w:rPr>
              <w:t>检查次数</w:t>
            </w:r>
          </w:p>
        </w:tc>
        <w:tc>
          <w:tcPr>
            <w:tcW w:w="2421" w:type="dxa"/>
            <w:vAlign w:val="center"/>
          </w:tcPr>
          <w:p>
            <w:pPr>
              <w:widowControl/>
              <w:adjustRightInd w:val="0"/>
              <w:snapToGrid w:val="0"/>
              <w:spacing w:line="460" w:lineRule="exact"/>
              <w:jc w:val="center"/>
              <w:textAlignment w:val="center"/>
              <w:rPr>
                <w:rFonts w:eastAsia="方正仿宋_GBK"/>
                <w:kern w:val="0"/>
                <w:sz w:val="24"/>
                <w:szCs w:val="24"/>
                <w:shd w:val="clear" w:color="auto" w:fill="FFFFFF"/>
              </w:rPr>
            </w:pPr>
            <w:r>
              <w:rPr>
                <w:rFonts w:hint="eastAsia" w:eastAsia="方正仿宋_GBK"/>
                <w:kern w:val="0"/>
                <w:sz w:val="24"/>
                <w:szCs w:val="24"/>
                <w:shd w:val="clear" w:color="auto" w:fill="FFFFFF"/>
              </w:rPr>
              <w:t>督导农村劝导站计划</w:t>
            </w:r>
          </w:p>
          <w:p>
            <w:pPr>
              <w:widowControl/>
              <w:adjustRightInd w:val="0"/>
              <w:snapToGrid w:val="0"/>
              <w:spacing w:line="460" w:lineRule="exact"/>
              <w:jc w:val="center"/>
              <w:textAlignment w:val="center"/>
              <w:rPr>
                <w:rFonts w:eastAsia="方正仿宋_GBK"/>
                <w:kern w:val="0"/>
                <w:sz w:val="24"/>
                <w:szCs w:val="24"/>
                <w:shd w:val="clear" w:color="auto" w:fill="FFFFFF"/>
              </w:rPr>
            </w:pPr>
            <w:r>
              <w:rPr>
                <w:rFonts w:hint="eastAsia" w:eastAsia="方正仿宋_GBK"/>
                <w:kern w:val="0"/>
                <w:sz w:val="24"/>
                <w:szCs w:val="24"/>
                <w:shd w:val="clear" w:color="auto" w:fill="FFFFFF"/>
              </w:rPr>
              <w:t>检查次数</w:t>
            </w:r>
          </w:p>
        </w:tc>
        <w:tc>
          <w:tcPr>
            <w:tcW w:w="2419" w:type="dxa"/>
            <w:vAlign w:val="center"/>
          </w:tcPr>
          <w:p>
            <w:pPr>
              <w:widowControl/>
              <w:adjustRightInd w:val="0"/>
              <w:snapToGrid w:val="0"/>
              <w:spacing w:line="460" w:lineRule="exact"/>
              <w:jc w:val="center"/>
              <w:textAlignment w:val="center"/>
              <w:rPr>
                <w:rFonts w:eastAsia="方正仿宋_GBK"/>
                <w:kern w:val="0"/>
                <w:sz w:val="24"/>
                <w:szCs w:val="24"/>
                <w:shd w:val="clear" w:color="auto" w:fill="FFFFFF"/>
              </w:rPr>
            </w:pPr>
            <w:r>
              <w:rPr>
                <w:rFonts w:hint="eastAsia" w:eastAsia="方正仿宋_GBK"/>
                <w:kern w:val="0"/>
                <w:sz w:val="24"/>
                <w:szCs w:val="24"/>
                <w:shd w:val="clear" w:color="auto" w:fill="FFFFFF"/>
              </w:rPr>
              <w:t>排查农村道路隐患计划</w:t>
            </w:r>
          </w:p>
          <w:p>
            <w:pPr>
              <w:widowControl/>
              <w:adjustRightInd w:val="0"/>
              <w:snapToGrid w:val="0"/>
              <w:spacing w:line="460" w:lineRule="exact"/>
              <w:jc w:val="center"/>
              <w:textAlignment w:val="center"/>
              <w:rPr>
                <w:rFonts w:eastAsia="方正仿宋_GBK"/>
                <w:kern w:val="0"/>
                <w:sz w:val="24"/>
                <w:szCs w:val="24"/>
                <w:shd w:val="clear" w:color="auto" w:fill="FFFFFF"/>
              </w:rPr>
            </w:pPr>
            <w:r>
              <w:rPr>
                <w:rFonts w:hint="eastAsia" w:eastAsia="方正仿宋_GBK"/>
                <w:kern w:val="0"/>
                <w:sz w:val="24"/>
                <w:szCs w:val="24"/>
                <w:shd w:val="clear" w:color="auto" w:fill="FFFFFF"/>
              </w:rPr>
              <w:t>检查次数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697" w:hRule="atLeast"/>
        </w:trPr>
        <w:tc>
          <w:tcPr>
            <w:tcW w:w="2397" w:type="dxa"/>
            <w:vAlign w:val="center"/>
          </w:tcPr>
          <w:p>
            <w:pPr>
              <w:widowControl/>
              <w:adjustRightInd w:val="0"/>
              <w:snapToGrid w:val="0"/>
              <w:spacing w:line="460" w:lineRule="exact"/>
              <w:jc w:val="center"/>
              <w:textAlignment w:val="center"/>
              <w:rPr>
                <w:rFonts w:eastAsia="方正仿宋_GBK"/>
                <w:kern w:val="0"/>
                <w:sz w:val="24"/>
                <w:szCs w:val="24"/>
                <w:shd w:val="clear" w:color="auto" w:fill="FFFFFF"/>
              </w:rPr>
            </w:pPr>
            <w:r>
              <w:rPr>
                <w:rFonts w:eastAsia="方正仿宋_GBK"/>
                <w:kern w:val="0"/>
                <w:sz w:val="24"/>
                <w:szCs w:val="24"/>
                <w:shd w:val="clear" w:color="auto" w:fill="FFFFFF"/>
              </w:rPr>
              <w:t>1</w:t>
            </w:r>
            <w:r>
              <w:rPr>
                <w:rFonts w:hint="eastAsia" w:eastAsia="方正仿宋_GBK"/>
                <w:kern w:val="0"/>
                <w:sz w:val="24"/>
                <w:szCs w:val="24"/>
                <w:shd w:val="clear" w:color="auto" w:fill="FFFFFF"/>
              </w:rPr>
              <w:t>月</w:t>
            </w:r>
            <w:r>
              <w:rPr>
                <w:rFonts w:eastAsia="方正仿宋_GBK"/>
                <w:kern w:val="0"/>
                <w:sz w:val="24"/>
                <w:szCs w:val="24"/>
                <w:shd w:val="clear" w:color="auto" w:fill="FFFFFF"/>
              </w:rPr>
              <w:t>-12</w:t>
            </w:r>
            <w:r>
              <w:rPr>
                <w:rFonts w:hint="eastAsia" w:eastAsia="方正仿宋_GBK"/>
                <w:kern w:val="0"/>
                <w:sz w:val="24"/>
                <w:szCs w:val="24"/>
                <w:shd w:val="clear" w:color="auto" w:fill="FFFFFF"/>
              </w:rPr>
              <w:t>月（每月）</w:t>
            </w:r>
          </w:p>
        </w:tc>
        <w:tc>
          <w:tcPr>
            <w:tcW w:w="1866" w:type="dxa"/>
            <w:vAlign w:val="center"/>
          </w:tcPr>
          <w:p>
            <w:pPr>
              <w:widowControl/>
              <w:adjustRightInd w:val="0"/>
              <w:snapToGrid w:val="0"/>
              <w:spacing w:line="460" w:lineRule="exact"/>
              <w:jc w:val="center"/>
              <w:textAlignment w:val="center"/>
              <w:rPr>
                <w:rFonts w:eastAsia="方正仿宋_GBK"/>
                <w:kern w:val="0"/>
                <w:sz w:val="24"/>
                <w:szCs w:val="24"/>
                <w:shd w:val="clear" w:color="auto" w:fill="FFFFFF"/>
              </w:rPr>
            </w:pPr>
            <w:r>
              <w:rPr>
                <w:rFonts w:eastAsia="方正仿宋_GBK"/>
                <w:kern w:val="0"/>
                <w:sz w:val="24"/>
                <w:szCs w:val="24"/>
                <w:shd w:val="clear" w:color="auto" w:fill="FFFFFF"/>
              </w:rPr>
              <w:t>8</w:t>
            </w:r>
          </w:p>
        </w:tc>
        <w:tc>
          <w:tcPr>
            <w:tcW w:w="2421" w:type="dxa"/>
            <w:vAlign w:val="center"/>
          </w:tcPr>
          <w:p>
            <w:pPr>
              <w:widowControl/>
              <w:adjustRightInd w:val="0"/>
              <w:snapToGrid w:val="0"/>
              <w:spacing w:line="460" w:lineRule="exact"/>
              <w:jc w:val="center"/>
              <w:textAlignment w:val="center"/>
              <w:rPr>
                <w:rFonts w:eastAsia="方正仿宋_GBK"/>
                <w:kern w:val="0"/>
                <w:sz w:val="24"/>
                <w:szCs w:val="24"/>
                <w:shd w:val="clear" w:color="auto" w:fill="FFFFFF"/>
              </w:rPr>
            </w:pPr>
            <w:r>
              <w:rPr>
                <w:rFonts w:eastAsia="方正仿宋_GBK"/>
                <w:kern w:val="0"/>
                <w:sz w:val="24"/>
                <w:szCs w:val="24"/>
                <w:shd w:val="clear" w:color="auto" w:fill="FFFFFF"/>
              </w:rPr>
              <w:t>4</w:t>
            </w:r>
          </w:p>
        </w:tc>
        <w:tc>
          <w:tcPr>
            <w:tcW w:w="2419" w:type="dxa"/>
            <w:vAlign w:val="center"/>
          </w:tcPr>
          <w:p>
            <w:pPr>
              <w:widowControl/>
              <w:adjustRightInd w:val="0"/>
              <w:snapToGrid w:val="0"/>
              <w:spacing w:line="460" w:lineRule="exact"/>
              <w:jc w:val="center"/>
              <w:textAlignment w:val="center"/>
              <w:rPr>
                <w:rFonts w:eastAsia="方正仿宋_GBK"/>
                <w:kern w:val="0"/>
                <w:sz w:val="24"/>
                <w:szCs w:val="24"/>
                <w:shd w:val="clear" w:color="auto" w:fill="FFFFFF"/>
              </w:rPr>
            </w:pPr>
            <w:r>
              <w:rPr>
                <w:rFonts w:eastAsia="方正仿宋_GBK"/>
                <w:kern w:val="0"/>
                <w:sz w:val="24"/>
                <w:szCs w:val="24"/>
                <w:shd w:val="clear" w:color="auto" w:fill="FFFFFF"/>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697" w:hRule="atLeast"/>
        </w:trPr>
        <w:tc>
          <w:tcPr>
            <w:tcW w:w="6684" w:type="dxa"/>
            <w:gridSpan w:val="3"/>
            <w:vAlign w:val="center"/>
          </w:tcPr>
          <w:p>
            <w:pPr>
              <w:widowControl/>
              <w:adjustRightInd w:val="0"/>
              <w:snapToGrid w:val="0"/>
              <w:spacing w:line="460" w:lineRule="exact"/>
              <w:jc w:val="left"/>
              <w:textAlignment w:val="center"/>
              <w:rPr>
                <w:rFonts w:eastAsia="方正仿宋_GBK"/>
                <w:kern w:val="0"/>
                <w:sz w:val="24"/>
                <w:szCs w:val="24"/>
                <w:shd w:val="clear" w:color="auto" w:fill="FFFFFF"/>
              </w:rPr>
            </w:pPr>
            <w:r>
              <w:rPr>
                <w:rFonts w:hint="eastAsia" w:eastAsia="方正仿宋_GBK"/>
                <w:sz w:val="24"/>
                <w:szCs w:val="24"/>
              </w:rPr>
              <w:t>备注：全年共计实施</w:t>
            </w:r>
            <w:r>
              <w:rPr>
                <w:rFonts w:eastAsia="方正仿宋_GBK"/>
                <w:sz w:val="24"/>
                <w:szCs w:val="24"/>
              </w:rPr>
              <w:t>180</w:t>
            </w:r>
            <w:r>
              <w:rPr>
                <w:rFonts w:hint="eastAsia" w:eastAsia="方正仿宋_GBK"/>
                <w:sz w:val="24"/>
                <w:szCs w:val="24"/>
              </w:rPr>
              <w:t>天。</w:t>
            </w:r>
          </w:p>
        </w:tc>
        <w:tc>
          <w:tcPr>
            <w:tcW w:w="2419" w:type="dxa"/>
            <w:vAlign w:val="center"/>
          </w:tcPr>
          <w:p>
            <w:pPr>
              <w:widowControl/>
              <w:adjustRightInd w:val="0"/>
              <w:snapToGrid w:val="0"/>
              <w:spacing w:line="460" w:lineRule="exact"/>
              <w:jc w:val="left"/>
              <w:textAlignment w:val="center"/>
              <w:rPr>
                <w:rFonts w:eastAsia="方正仿宋_GBK"/>
                <w:sz w:val="24"/>
                <w:szCs w:val="24"/>
              </w:rPr>
            </w:pPr>
          </w:p>
        </w:tc>
      </w:tr>
    </w:tbl>
    <w:p>
      <w:pPr>
        <w:spacing w:line="594" w:lineRule="exact"/>
        <w:ind w:firstLine="643" w:firstLineChars="200"/>
        <w:jc w:val="left"/>
        <w:rPr>
          <w:rFonts w:eastAsia="方正仿宋_GBK"/>
          <w:sz w:val="32"/>
          <w:szCs w:val="32"/>
        </w:rPr>
      </w:pPr>
      <w:r>
        <w:rPr>
          <w:rFonts w:eastAsia="方正仿宋_GBK"/>
          <w:b/>
          <w:bCs/>
          <w:sz w:val="32"/>
          <w:szCs w:val="32"/>
        </w:rPr>
        <w:t>2.</w:t>
      </w:r>
      <w:r>
        <w:rPr>
          <w:rFonts w:hint="eastAsia" w:eastAsia="方正仿宋_GBK"/>
          <w:b/>
          <w:bCs/>
          <w:sz w:val="32"/>
          <w:szCs w:val="32"/>
        </w:rPr>
        <w:t>随机抽查（</w:t>
      </w:r>
      <w:r>
        <w:rPr>
          <w:rFonts w:eastAsia="方正仿宋_GBK"/>
          <w:b/>
          <w:bCs/>
          <w:sz w:val="32"/>
          <w:szCs w:val="32"/>
        </w:rPr>
        <w:t>36</w:t>
      </w:r>
      <w:r>
        <w:rPr>
          <w:rFonts w:hint="eastAsia" w:eastAsia="方正仿宋_GBK"/>
          <w:b/>
          <w:bCs/>
          <w:sz w:val="32"/>
          <w:szCs w:val="32"/>
        </w:rPr>
        <w:t>天）。</w:t>
      </w:r>
      <w:r>
        <w:rPr>
          <w:rFonts w:hint="eastAsia" w:eastAsia="方正仿宋_GBK"/>
          <w:sz w:val="32"/>
          <w:szCs w:val="32"/>
        </w:rPr>
        <w:t>由</w:t>
      </w:r>
      <w:r>
        <w:rPr>
          <w:rFonts w:eastAsia="方正仿宋_GBK"/>
          <w:sz w:val="32"/>
          <w:szCs w:val="32"/>
        </w:rPr>
        <w:t>2</w:t>
      </w:r>
      <w:r>
        <w:rPr>
          <w:rFonts w:hint="eastAsia" w:eastAsia="方正仿宋_GBK"/>
          <w:sz w:val="32"/>
          <w:szCs w:val="32"/>
        </w:rPr>
        <w:t>名执法人员根据工作安排结合各项安全生产工作任务开展随机抽查，具体安排如下：</w:t>
      </w:r>
    </w:p>
    <w:tbl>
      <w:tblPr>
        <w:tblStyle w:val="8"/>
        <w:tblW w:w="908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
      <w:tblGrid>
        <w:gridCol w:w="2343"/>
        <w:gridCol w:w="1807"/>
        <w:gridCol w:w="4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c>
          <w:tcPr>
            <w:tcW w:w="2343" w:type="dxa"/>
            <w:vAlign w:val="center"/>
          </w:tcPr>
          <w:p>
            <w:pPr>
              <w:widowControl/>
              <w:adjustRightInd w:val="0"/>
              <w:snapToGrid w:val="0"/>
              <w:spacing w:line="460" w:lineRule="exact"/>
              <w:jc w:val="center"/>
              <w:textAlignment w:val="center"/>
              <w:rPr>
                <w:rFonts w:eastAsia="方正仿宋_GBK"/>
                <w:kern w:val="0"/>
                <w:sz w:val="24"/>
                <w:szCs w:val="24"/>
                <w:shd w:val="clear" w:color="auto" w:fill="FFFFFF"/>
              </w:rPr>
            </w:pPr>
            <w:r>
              <w:rPr>
                <w:rFonts w:hint="eastAsia" w:eastAsia="方正仿宋_GBK"/>
                <w:kern w:val="0"/>
                <w:sz w:val="24"/>
                <w:szCs w:val="24"/>
                <w:shd w:val="clear" w:color="auto" w:fill="FFFFFF"/>
              </w:rPr>
              <w:t>月份</w:t>
            </w:r>
          </w:p>
        </w:tc>
        <w:tc>
          <w:tcPr>
            <w:tcW w:w="1807" w:type="dxa"/>
            <w:vAlign w:val="center"/>
          </w:tcPr>
          <w:p>
            <w:pPr>
              <w:widowControl/>
              <w:adjustRightInd w:val="0"/>
              <w:snapToGrid w:val="0"/>
              <w:spacing w:line="460" w:lineRule="exact"/>
              <w:jc w:val="center"/>
              <w:textAlignment w:val="center"/>
              <w:rPr>
                <w:rFonts w:eastAsia="方正仿宋_GBK"/>
                <w:kern w:val="0"/>
                <w:sz w:val="24"/>
                <w:szCs w:val="24"/>
                <w:shd w:val="clear" w:color="auto" w:fill="FFFFFF"/>
              </w:rPr>
            </w:pPr>
            <w:r>
              <w:rPr>
                <w:rFonts w:hint="eastAsia" w:eastAsia="方正仿宋_GBK"/>
                <w:kern w:val="0"/>
                <w:sz w:val="24"/>
                <w:szCs w:val="24"/>
                <w:shd w:val="clear" w:color="auto" w:fill="FFFFFF"/>
              </w:rPr>
              <w:t>抽查数量</w:t>
            </w:r>
          </w:p>
        </w:tc>
        <w:tc>
          <w:tcPr>
            <w:tcW w:w="4930" w:type="dxa"/>
            <w:vAlign w:val="center"/>
          </w:tcPr>
          <w:p>
            <w:pPr>
              <w:widowControl/>
              <w:adjustRightInd w:val="0"/>
              <w:snapToGrid w:val="0"/>
              <w:spacing w:line="460" w:lineRule="exact"/>
              <w:jc w:val="center"/>
              <w:textAlignment w:val="center"/>
              <w:rPr>
                <w:rFonts w:eastAsia="方正仿宋_GBK"/>
                <w:kern w:val="0"/>
                <w:sz w:val="24"/>
                <w:szCs w:val="24"/>
                <w:shd w:val="clear" w:color="auto" w:fill="FFFFFF"/>
              </w:rPr>
            </w:pPr>
            <w:r>
              <w:rPr>
                <w:rFonts w:hint="eastAsia" w:eastAsia="方正仿宋_GBK"/>
                <w:kern w:val="0"/>
                <w:sz w:val="24"/>
                <w:szCs w:val="24"/>
                <w:shd w:val="clear" w:color="auto" w:fill="FFFFFF"/>
              </w:rPr>
              <w:t>抽查单位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c>
          <w:tcPr>
            <w:tcW w:w="2343" w:type="dxa"/>
            <w:vAlign w:val="center"/>
          </w:tcPr>
          <w:p>
            <w:pPr>
              <w:widowControl/>
              <w:adjustRightInd w:val="0"/>
              <w:snapToGrid w:val="0"/>
              <w:spacing w:line="460" w:lineRule="exact"/>
              <w:jc w:val="center"/>
              <w:textAlignment w:val="center"/>
              <w:rPr>
                <w:rFonts w:eastAsia="方正仿宋_GBK"/>
                <w:kern w:val="0"/>
                <w:sz w:val="24"/>
                <w:szCs w:val="24"/>
                <w:shd w:val="clear" w:color="auto" w:fill="FFFFFF"/>
              </w:rPr>
            </w:pPr>
            <w:r>
              <w:rPr>
                <w:rFonts w:eastAsia="方正仿宋_GBK"/>
                <w:kern w:val="0"/>
                <w:sz w:val="24"/>
                <w:szCs w:val="24"/>
                <w:shd w:val="clear" w:color="auto" w:fill="FFFFFF"/>
              </w:rPr>
              <w:t>1</w:t>
            </w:r>
            <w:r>
              <w:rPr>
                <w:rFonts w:hint="eastAsia" w:eastAsia="方正仿宋_GBK"/>
                <w:kern w:val="0"/>
                <w:sz w:val="24"/>
                <w:szCs w:val="24"/>
                <w:shd w:val="clear" w:color="auto" w:fill="FFFFFF"/>
              </w:rPr>
              <w:t>月</w:t>
            </w:r>
          </w:p>
        </w:tc>
        <w:tc>
          <w:tcPr>
            <w:tcW w:w="1807" w:type="dxa"/>
            <w:vAlign w:val="center"/>
          </w:tcPr>
          <w:p>
            <w:pPr>
              <w:widowControl/>
              <w:adjustRightInd w:val="0"/>
              <w:snapToGrid w:val="0"/>
              <w:spacing w:line="460" w:lineRule="exact"/>
              <w:jc w:val="center"/>
              <w:textAlignment w:val="center"/>
              <w:rPr>
                <w:rFonts w:eastAsia="方正仿宋_GBK"/>
                <w:kern w:val="0"/>
                <w:sz w:val="24"/>
                <w:szCs w:val="24"/>
                <w:shd w:val="clear" w:color="auto" w:fill="FFFFFF"/>
              </w:rPr>
            </w:pPr>
            <w:r>
              <w:rPr>
                <w:rFonts w:eastAsia="方正仿宋_GBK"/>
                <w:kern w:val="0"/>
                <w:sz w:val="24"/>
                <w:szCs w:val="24"/>
                <w:shd w:val="clear" w:color="auto" w:fill="FFFFFF"/>
              </w:rPr>
              <w:t>2</w:t>
            </w:r>
            <w:r>
              <w:rPr>
                <w:rFonts w:hint="eastAsia" w:eastAsia="方正仿宋_GBK"/>
                <w:kern w:val="0"/>
                <w:sz w:val="24"/>
                <w:szCs w:val="24"/>
                <w:shd w:val="clear" w:color="auto" w:fill="FFFFFF"/>
              </w:rPr>
              <w:t>个</w:t>
            </w:r>
          </w:p>
        </w:tc>
        <w:tc>
          <w:tcPr>
            <w:tcW w:w="4930" w:type="dxa"/>
            <w:vAlign w:val="center"/>
          </w:tcPr>
          <w:p>
            <w:pPr>
              <w:widowControl/>
              <w:adjustRightInd w:val="0"/>
              <w:snapToGrid w:val="0"/>
              <w:spacing w:line="460" w:lineRule="exact"/>
              <w:jc w:val="center"/>
              <w:textAlignment w:val="center"/>
              <w:rPr>
                <w:rFonts w:eastAsia="方正仿宋_GBK"/>
                <w:kern w:val="0"/>
                <w:sz w:val="24"/>
                <w:szCs w:val="24"/>
                <w:shd w:val="clear" w:color="auto" w:fill="FFFFFF"/>
              </w:rPr>
            </w:pPr>
            <w:r>
              <w:rPr>
                <w:rFonts w:hint="eastAsia" w:eastAsia="方正仿宋_GBK"/>
                <w:kern w:val="0"/>
                <w:sz w:val="24"/>
                <w:szCs w:val="24"/>
                <w:shd w:val="clear" w:color="auto" w:fill="FFFFFF"/>
              </w:rPr>
              <w:t>凉风村劝导站、田坝村劝导站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c>
          <w:tcPr>
            <w:tcW w:w="2343" w:type="dxa"/>
            <w:vAlign w:val="center"/>
          </w:tcPr>
          <w:p>
            <w:pPr>
              <w:widowControl/>
              <w:adjustRightInd w:val="0"/>
              <w:snapToGrid w:val="0"/>
              <w:spacing w:line="460" w:lineRule="exact"/>
              <w:jc w:val="center"/>
              <w:textAlignment w:val="center"/>
              <w:rPr>
                <w:rFonts w:eastAsia="方正仿宋_GBK"/>
                <w:kern w:val="0"/>
                <w:sz w:val="24"/>
                <w:szCs w:val="24"/>
              </w:rPr>
            </w:pPr>
            <w:r>
              <w:rPr>
                <w:rFonts w:eastAsia="方正仿宋_GBK"/>
                <w:kern w:val="0"/>
                <w:sz w:val="24"/>
                <w:szCs w:val="24"/>
              </w:rPr>
              <w:t>2</w:t>
            </w:r>
            <w:r>
              <w:rPr>
                <w:rFonts w:hint="eastAsia" w:eastAsia="方正仿宋_GBK"/>
                <w:kern w:val="0"/>
                <w:sz w:val="24"/>
                <w:szCs w:val="24"/>
              </w:rPr>
              <w:t>月</w:t>
            </w:r>
          </w:p>
        </w:tc>
        <w:tc>
          <w:tcPr>
            <w:tcW w:w="1807" w:type="dxa"/>
            <w:vAlign w:val="center"/>
          </w:tcPr>
          <w:p>
            <w:pPr>
              <w:widowControl/>
              <w:adjustRightInd w:val="0"/>
              <w:snapToGrid w:val="0"/>
              <w:spacing w:line="460" w:lineRule="exact"/>
              <w:jc w:val="center"/>
              <w:textAlignment w:val="center"/>
              <w:rPr>
                <w:rFonts w:eastAsia="方正仿宋_GBK"/>
                <w:kern w:val="0"/>
                <w:sz w:val="24"/>
                <w:szCs w:val="24"/>
              </w:rPr>
            </w:pPr>
            <w:r>
              <w:rPr>
                <w:rFonts w:eastAsia="方正仿宋_GBK"/>
                <w:kern w:val="0"/>
                <w:sz w:val="24"/>
                <w:szCs w:val="24"/>
                <w:shd w:val="clear" w:color="auto" w:fill="FFFFFF"/>
              </w:rPr>
              <w:t>2</w:t>
            </w:r>
            <w:r>
              <w:rPr>
                <w:rFonts w:hint="eastAsia" w:eastAsia="方正仿宋_GBK"/>
                <w:kern w:val="0"/>
                <w:sz w:val="24"/>
                <w:szCs w:val="24"/>
                <w:shd w:val="clear" w:color="auto" w:fill="FFFFFF"/>
              </w:rPr>
              <w:t>个</w:t>
            </w:r>
          </w:p>
        </w:tc>
        <w:tc>
          <w:tcPr>
            <w:tcW w:w="4930" w:type="dxa"/>
            <w:vAlign w:val="center"/>
          </w:tcPr>
          <w:p>
            <w:pPr>
              <w:widowControl/>
              <w:adjustRightInd w:val="0"/>
              <w:snapToGrid w:val="0"/>
              <w:spacing w:line="460" w:lineRule="exact"/>
              <w:jc w:val="center"/>
              <w:textAlignment w:val="center"/>
              <w:rPr>
                <w:rFonts w:eastAsia="方正仿宋_GBK"/>
                <w:kern w:val="0"/>
                <w:sz w:val="24"/>
                <w:szCs w:val="24"/>
              </w:rPr>
            </w:pPr>
            <w:r>
              <w:rPr>
                <w:rFonts w:hint="eastAsia" w:eastAsia="方正仿宋_GBK"/>
                <w:kern w:val="0"/>
                <w:sz w:val="24"/>
                <w:szCs w:val="24"/>
                <w:shd w:val="clear" w:color="auto" w:fill="FFFFFF"/>
              </w:rPr>
              <w:t>双坝村劝导站、光明村劝导站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c>
          <w:tcPr>
            <w:tcW w:w="2343" w:type="dxa"/>
            <w:vAlign w:val="center"/>
          </w:tcPr>
          <w:p>
            <w:pPr>
              <w:widowControl/>
              <w:adjustRightInd w:val="0"/>
              <w:snapToGrid w:val="0"/>
              <w:spacing w:line="460" w:lineRule="exact"/>
              <w:jc w:val="center"/>
              <w:textAlignment w:val="center"/>
              <w:rPr>
                <w:sz w:val="24"/>
                <w:szCs w:val="24"/>
              </w:rPr>
            </w:pPr>
            <w:r>
              <w:rPr>
                <w:rFonts w:eastAsia="方正仿宋_GBK"/>
                <w:kern w:val="0"/>
                <w:sz w:val="24"/>
                <w:szCs w:val="24"/>
              </w:rPr>
              <w:t>3</w:t>
            </w:r>
            <w:r>
              <w:rPr>
                <w:rFonts w:hint="eastAsia" w:eastAsia="方正仿宋_GBK"/>
                <w:kern w:val="0"/>
                <w:sz w:val="24"/>
                <w:szCs w:val="24"/>
              </w:rPr>
              <w:t>月</w:t>
            </w:r>
          </w:p>
        </w:tc>
        <w:tc>
          <w:tcPr>
            <w:tcW w:w="1807" w:type="dxa"/>
            <w:vAlign w:val="center"/>
          </w:tcPr>
          <w:p>
            <w:pPr>
              <w:widowControl/>
              <w:adjustRightInd w:val="0"/>
              <w:snapToGrid w:val="0"/>
              <w:spacing w:line="460" w:lineRule="exact"/>
              <w:jc w:val="center"/>
              <w:textAlignment w:val="center"/>
              <w:rPr>
                <w:rFonts w:eastAsia="方正仿宋_GBK"/>
                <w:kern w:val="0"/>
                <w:sz w:val="24"/>
                <w:szCs w:val="24"/>
                <w:shd w:val="clear" w:color="auto" w:fill="FFFFFF"/>
              </w:rPr>
            </w:pPr>
            <w:r>
              <w:rPr>
                <w:rFonts w:eastAsia="方正仿宋_GBK"/>
                <w:kern w:val="0"/>
                <w:sz w:val="24"/>
                <w:szCs w:val="24"/>
                <w:shd w:val="clear" w:color="auto" w:fill="FFFFFF"/>
              </w:rPr>
              <w:t>1</w:t>
            </w:r>
            <w:r>
              <w:rPr>
                <w:rFonts w:hint="eastAsia" w:eastAsia="方正仿宋_GBK"/>
                <w:kern w:val="0"/>
                <w:sz w:val="24"/>
                <w:szCs w:val="24"/>
                <w:shd w:val="clear" w:color="auto" w:fill="FFFFFF"/>
              </w:rPr>
              <w:t>个</w:t>
            </w:r>
          </w:p>
        </w:tc>
        <w:tc>
          <w:tcPr>
            <w:tcW w:w="4930" w:type="dxa"/>
            <w:vAlign w:val="center"/>
          </w:tcPr>
          <w:p>
            <w:pPr>
              <w:widowControl/>
              <w:adjustRightInd w:val="0"/>
              <w:snapToGrid w:val="0"/>
              <w:spacing w:line="460" w:lineRule="exact"/>
              <w:jc w:val="center"/>
              <w:textAlignment w:val="center"/>
              <w:rPr>
                <w:rFonts w:eastAsia="方正仿宋_GBK"/>
                <w:kern w:val="0"/>
                <w:sz w:val="24"/>
                <w:szCs w:val="24"/>
                <w:shd w:val="clear" w:color="auto" w:fill="FFFFFF"/>
              </w:rPr>
            </w:pPr>
            <w:r>
              <w:rPr>
                <w:rFonts w:hint="eastAsia" w:eastAsia="方正仿宋_GBK"/>
                <w:kern w:val="0"/>
                <w:sz w:val="24"/>
                <w:szCs w:val="24"/>
                <w:shd w:val="clear" w:color="auto" w:fill="FFFFFF"/>
              </w:rPr>
              <w:t>兴隆村、坪坝村劝导站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90" w:hRule="atLeast"/>
        </w:trPr>
        <w:tc>
          <w:tcPr>
            <w:tcW w:w="2343" w:type="dxa"/>
            <w:vAlign w:val="center"/>
          </w:tcPr>
          <w:p>
            <w:pPr>
              <w:widowControl/>
              <w:adjustRightInd w:val="0"/>
              <w:snapToGrid w:val="0"/>
              <w:spacing w:line="460" w:lineRule="exact"/>
              <w:jc w:val="center"/>
              <w:textAlignment w:val="center"/>
              <w:rPr>
                <w:rFonts w:eastAsia="方正仿宋_GBK"/>
                <w:kern w:val="0"/>
                <w:sz w:val="24"/>
                <w:szCs w:val="24"/>
              </w:rPr>
            </w:pPr>
            <w:r>
              <w:rPr>
                <w:rFonts w:eastAsia="方正仿宋_GBK"/>
                <w:kern w:val="0"/>
                <w:sz w:val="24"/>
                <w:szCs w:val="24"/>
              </w:rPr>
              <w:t>4</w:t>
            </w:r>
            <w:r>
              <w:rPr>
                <w:rFonts w:hint="eastAsia" w:eastAsia="方正仿宋_GBK"/>
                <w:kern w:val="0"/>
                <w:sz w:val="24"/>
                <w:szCs w:val="24"/>
              </w:rPr>
              <w:t>月</w:t>
            </w:r>
          </w:p>
        </w:tc>
        <w:tc>
          <w:tcPr>
            <w:tcW w:w="1807" w:type="dxa"/>
            <w:vAlign w:val="center"/>
          </w:tcPr>
          <w:p>
            <w:pPr>
              <w:widowControl/>
              <w:adjustRightInd w:val="0"/>
              <w:snapToGrid w:val="0"/>
              <w:spacing w:line="460" w:lineRule="exact"/>
              <w:jc w:val="center"/>
              <w:textAlignment w:val="center"/>
              <w:rPr>
                <w:rFonts w:eastAsia="方正仿宋_GBK"/>
                <w:kern w:val="0"/>
                <w:sz w:val="24"/>
                <w:szCs w:val="24"/>
                <w:shd w:val="clear" w:color="auto" w:fill="FFFFFF"/>
              </w:rPr>
            </w:pPr>
            <w:r>
              <w:rPr>
                <w:rFonts w:eastAsia="方正仿宋_GBK"/>
                <w:kern w:val="0"/>
                <w:sz w:val="24"/>
                <w:szCs w:val="24"/>
                <w:shd w:val="clear" w:color="auto" w:fill="FFFFFF"/>
              </w:rPr>
              <w:t>1</w:t>
            </w:r>
            <w:r>
              <w:rPr>
                <w:rFonts w:hint="eastAsia" w:eastAsia="方正仿宋_GBK"/>
                <w:kern w:val="0"/>
                <w:sz w:val="24"/>
                <w:szCs w:val="24"/>
                <w:shd w:val="clear" w:color="auto" w:fill="FFFFFF"/>
              </w:rPr>
              <w:t>个</w:t>
            </w:r>
          </w:p>
        </w:tc>
        <w:tc>
          <w:tcPr>
            <w:tcW w:w="4930" w:type="dxa"/>
            <w:vAlign w:val="center"/>
          </w:tcPr>
          <w:p>
            <w:pPr>
              <w:widowControl/>
              <w:adjustRightInd w:val="0"/>
              <w:snapToGrid w:val="0"/>
              <w:spacing w:line="460" w:lineRule="exact"/>
              <w:jc w:val="center"/>
              <w:textAlignment w:val="center"/>
              <w:rPr>
                <w:rFonts w:eastAsia="方正仿宋_GBK"/>
                <w:kern w:val="0"/>
                <w:sz w:val="24"/>
                <w:szCs w:val="24"/>
              </w:rPr>
            </w:pPr>
            <w:r>
              <w:rPr>
                <w:rFonts w:hint="eastAsia" w:eastAsia="方正仿宋_GBK"/>
                <w:kern w:val="0"/>
                <w:sz w:val="24"/>
                <w:szCs w:val="24"/>
                <w:shd w:val="clear" w:color="auto" w:fill="FFFFFF"/>
              </w:rPr>
              <w:t>兴文村劝导站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90" w:hRule="atLeast"/>
        </w:trPr>
        <w:tc>
          <w:tcPr>
            <w:tcW w:w="2343" w:type="dxa"/>
            <w:vAlign w:val="center"/>
          </w:tcPr>
          <w:p>
            <w:pPr>
              <w:widowControl/>
              <w:adjustRightInd w:val="0"/>
              <w:snapToGrid w:val="0"/>
              <w:spacing w:line="460" w:lineRule="exact"/>
              <w:jc w:val="center"/>
              <w:textAlignment w:val="center"/>
              <w:rPr>
                <w:rFonts w:eastAsia="方正仿宋_GBK"/>
                <w:kern w:val="0"/>
                <w:sz w:val="24"/>
                <w:szCs w:val="24"/>
              </w:rPr>
            </w:pPr>
            <w:r>
              <w:rPr>
                <w:rFonts w:eastAsia="方正仿宋_GBK"/>
                <w:kern w:val="0"/>
                <w:sz w:val="24"/>
                <w:szCs w:val="24"/>
              </w:rPr>
              <w:t>5</w:t>
            </w:r>
            <w:r>
              <w:rPr>
                <w:rFonts w:hint="eastAsia" w:eastAsia="方正仿宋_GBK"/>
                <w:kern w:val="0"/>
                <w:sz w:val="24"/>
                <w:szCs w:val="24"/>
              </w:rPr>
              <w:t>月</w:t>
            </w:r>
          </w:p>
        </w:tc>
        <w:tc>
          <w:tcPr>
            <w:tcW w:w="1807" w:type="dxa"/>
            <w:vAlign w:val="center"/>
          </w:tcPr>
          <w:p>
            <w:pPr>
              <w:widowControl/>
              <w:adjustRightInd w:val="0"/>
              <w:snapToGrid w:val="0"/>
              <w:spacing w:line="460" w:lineRule="exact"/>
              <w:jc w:val="center"/>
              <w:textAlignment w:val="center"/>
              <w:rPr>
                <w:rFonts w:eastAsia="方正仿宋_GBK"/>
                <w:kern w:val="0"/>
                <w:sz w:val="24"/>
                <w:szCs w:val="24"/>
              </w:rPr>
            </w:pPr>
            <w:r>
              <w:rPr>
                <w:rFonts w:eastAsia="方正仿宋_GBK"/>
                <w:kern w:val="0"/>
                <w:sz w:val="24"/>
                <w:szCs w:val="24"/>
                <w:shd w:val="clear" w:color="auto" w:fill="FFFFFF"/>
              </w:rPr>
              <w:t>1</w:t>
            </w:r>
            <w:r>
              <w:rPr>
                <w:rFonts w:hint="eastAsia" w:eastAsia="方正仿宋_GBK"/>
                <w:kern w:val="0"/>
                <w:sz w:val="24"/>
                <w:szCs w:val="24"/>
                <w:shd w:val="clear" w:color="auto" w:fill="FFFFFF"/>
              </w:rPr>
              <w:t>个</w:t>
            </w:r>
          </w:p>
        </w:tc>
        <w:tc>
          <w:tcPr>
            <w:tcW w:w="4930" w:type="dxa"/>
            <w:vAlign w:val="center"/>
          </w:tcPr>
          <w:p>
            <w:pPr>
              <w:widowControl/>
              <w:adjustRightInd w:val="0"/>
              <w:snapToGrid w:val="0"/>
              <w:spacing w:line="460" w:lineRule="exact"/>
              <w:jc w:val="center"/>
              <w:textAlignment w:val="center"/>
              <w:rPr>
                <w:rFonts w:eastAsia="方正仿宋_GBK"/>
                <w:kern w:val="0"/>
                <w:sz w:val="24"/>
                <w:szCs w:val="24"/>
                <w:shd w:val="clear" w:color="auto" w:fill="FFFFFF"/>
              </w:rPr>
            </w:pPr>
            <w:r>
              <w:rPr>
                <w:rFonts w:hint="eastAsia" w:eastAsia="方正仿宋_GBK"/>
                <w:kern w:val="0"/>
                <w:sz w:val="24"/>
                <w:szCs w:val="24"/>
                <w:shd w:val="clear" w:color="auto" w:fill="FFFFFF"/>
              </w:rPr>
              <w:t>双坝村劝导站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409" w:hRule="atLeast"/>
        </w:trPr>
        <w:tc>
          <w:tcPr>
            <w:tcW w:w="2343" w:type="dxa"/>
            <w:vAlign w:val="center"/>
          </w:tcPr>
          <w:p>
            <w:pPr>
              <w:widowControl/>
              <w:adjustRightInd w:val="0"/>
              <w:snapToGrid w:val="0"/>
              <w:spacing w:line="460" w:lineRule="exact"/>
              <w:jc w:val="center"/>
              <w:textAlignment w:val="center"/>
              <w:rPr>
                <w:rFonts w:eastAsia="方正仿宋_GBK"/>
                <w:kern w:val="0"/>
                <w:sz w:val="24"/>
                <w:szCs w:val="24"/>
              </w:rPr>
            </w:pPr>
            <w:r>
              <w:rPr>
                <w:rFonts w:eastAsia="方正仿宋_GBK"/>
                <w:kern w:val="0"/>
                <w:sz w:val="24"/>
                <w:szCs w:val="24"/>
              </w:rPr>
              <w:t>6</w:t>
            </w:r>
            <w:r>
              <w:rPr>
                <w:rFonts w:hint="eastAsia" w:eastAsia="方正仿宋_GBK"/>
                <w:kern w:val="0"/>
                <w:sz w:val="24"/>
                <w:szCs w:val="24"/>
              </w:rPr>
              <w:t>月</w:t>
            </w:r>
          </w:p>
        </w:tc>
        <w:tc>
          <w:tcPr>
            <w:tcW w:w="1807" w:type="dxa"/>
            <w:vAlign w:val="center"/>
          </w:tcPr>
          <w:p>
            <w:pPr>
              <w:widowControl/>
              <w:adjustRightInd w:val="0"/>
              <w:snapToGrid w:val="0"/>
              <w:spacing w:line="460" w:lineRule="exact"/>
              <w:jc w:val="center"/>
              <w:textAlignment w:val="center"/>
              <w:rPr>
                <w:rFonts w:eastAsia="方正仿宋_GBK"/>
                <w:kern w:val="0"/>
                <w:sz w:val="24"/>
                <w:szCs w:val="24"/>
                <w:shd w:val="clear" w:color="auto" w:fill="FFFFFF"/>
              </w:rPr>
            </w:pPr>
            <w:r>
              <w:rPr>
                <w:rFonts w:eastAsia="方正仿宋_GBK"/>
                <w:kern w:val="0"/>
                <w:sz w:val="24"/>
                <w:szCs w:val="24"/>
                <w:shd w:val="clear" w:color="auto" w:fill="FFFFFF"/>
              </w:rPr>
              <w:t>1</w:t>
            </w:r>
            <w:r>
              <w:rPr>
                <w:rFonts w:hint="eastAsia" w:eastAsia="方正仿宋_GBK"/>
                <w:kern w:val="0"/>
                <w:sz w:val="24"/>
                <w:szCs w:val="24"/>
                <w:shd w:val="clear" w:color="auto" w:fill="FFFFFF"/>
              </w:rPr>
              <w:t>个</w:t>
            </w:r>
          </w:p>
        </w:tc>
        <w:tc>
          <w:tcPr>
            <w:tcW w:w="4930" w:type="dxa"/>
            <w:vAlign w:val="center"/>
          </w:tcPr>
          <w:p>
            <w:pPr>
              <w:widowControl/>
              <w:adjustRightInd w:val="0"/>
              <w:snapToGrid w:val="0"/>
              <w:spacing w:line="460" w:lineRule="exact"/>
              <w:jc w:val="center"/>
              <w:textAlignment w:val="center"/>
              <w:rPr>
                <w:rFonts w:eastAsia="方正仿宋_GBK"/>
                <w:kern w:val="0"/>
                <w:sz w:val="24"/>
                <w:szCs w:val="24"/>
              </w:rPr>
            </w:pPr>
            <w:r>
              <w:rPr>
                <w:rFonts w:hint="eastAsia" w:eastAsia="方正仿宋_GBK"/>
                <w:kern w:val="0"/>
                <w:sz w:val="24"/>
                <w:szCs w:val="24"/>
                <w:shd w:val="clear" w:color="auto" w:fill="FFFFFF"/>
              </w:rPr>
              <w:t>林地村劝导站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c>
          <w:tcPr>
            <w:tcW w:w="2343" w:type="dxa"/>
            <w:vAlign w:val="center"/>
          </w:tcPr>
          <w:p>
            <w:pPr>
              <w:widowControl/>
              <w:adjustRightInd w:val="0"/>
              <w:snapToGrid w:val="0"/>
              <w:spacing w:line="460" w:lineRule="exact"/>
              <w:jc w:val="center"/>
              <w:textAlignment w:val="center"/>
              <w:rPr>
                <w:rFonts w:eastAsia="方正仿宋_GBK"/>
                <w:kern w:val="0"/>
                <w:sz w:val="24"/>
                <w:szCs w:val="24"/>
              </w:rPr>
            </w:pPr>
            <w:r>
              <w:rPr>
                <w:rFonts w:eastAsia="方正仿宋_GBK"/>
                <w:kern w:val="0"/>
                <w:sz w:val="24"/>
                <w:szCs w:val="24"/>
              </w:rPr>
              <w:t>7</w:t>
            </w:r>
            <w:r>
              <w:rPr>
                <w:rFonts w:hint="eastAsia" w:eastAsia="方正仿宋_GBK"/>
                <w:kern w:val="0"/>
                <w:sz w:val="24"/>
                <w:szCs w:val="24"/>
              </w:rPr>
              <w:t>月</w:t>
            </w:r>
          </w:p>
        </w:tc>
        <w:tc>
          <w:tcPr>
            <w:tcW w:w="1807" w:type="dxa"/>
            <w:vAlign w:val="center"/>
          </w:tcPr>
          <w:p>
            <w:pPr>
              <w:widowControl/>
              <w:adjustRightInd w:val="0"/>
              <w:snapToGrid w:val="0"/>
              <w:spacing w:line="460" w:lineRule="exact"/>
              <w:jc w:val="center"/>
              <w:textAlignment w:val="center"/>
              <w:rPr>
                <w:rFonts w:eastAsia="方正仿宋_GBK"/>
                <w:kern w:val="0"/>
                <w:sz w:val="24"/>
                <w:szCs w:val="24"/>
                <w:shd w:val="clear" w:color="auto" w:fill="FFFFFF"/>
              </w:rPr>
            </w:pPr>
            <w:r>
              <w:rPr>
                <w:rFonts w:eastAsia="方正仿宋_GBK"/>
                <w:kern w:val="0"/>
                <w:sz w:val="24"/>
                <w:szCs w:val="24"/>
                <w:shd w:val="clear" w:color="auto" w:fill="FFFFFF"/>
              </w:rPr>
              <w:t>1</w:t>
            </w:r>
            <w:r>
              <w:rPr>
                <w:rFonts w:hint="eastAsia" w:eastAsia="方正仿宋_GBK"/>
                <w:kern w:val="0"/>
                <w:sz w:val="24"/>
                <w:szCs w:val="24"/>
                <w:shd w:val="clear" w:color="auto" w:fill="FFFFFF"/>
              </w:rPr>
              <w:t>个</w:t>
            </w:r>
          </w:p>
        </w:tc>
        <w:tc>
          <w:tcPr>
            <w:tcW w:w="4930" w:type="dxa"/>
            <w:vAlign w:val="center"/>
          </w:tcPr>
          <w:p>
            <w:pPr>
              <w:widowControl/>
              <w:adjustRightInd w:val="0"/>
              <w:snapToGrid w:val="0"/>
              <w:spacing w:line="460" w:lineRule="exact"/>
              <w:jc w:val="center"/>
              <w:textAlignment w:val="center"/>
              <w:rPr>
                <w:rFonts w:eastAsia="方正仿宋_GBK"/>
                <w:kern w:val="0"/>
                <w:sz w:val="24"/>
                <w:szCs w:val="24"/>
                <w:shd w:val="clear" w:color="auto" w:fill="FFFFFF"/>
              </w:rPr>
            </w:pPr>
            <w:r>
              <w:rPr>
                <w:rFonts w:hint="eastAsia" w:eastAsia="方正仿宋_GBK"/>
                <w:kern w:val="0"/>
                <w:sz w:val="24"/>
                <w:szCs w:val="24"/>
                <w:shd w:val="clear" w:color="auto" w:fill="FFFFFF"/>
              </w:rPr>
              <w:t>兴隆村劝导站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c>
          <w:tcPr>
            <w:tcW w:w="2343" w:type="dxa"/>
            <w:vAlign w:val="center"/>
          </w:tcPr>
          <w:p>
            <w:pPr>
              <w:widowControl/>
              <w:adjustRightInd w:val="0"/>
              <w:snapToGrid w:val="0"/>
              <w:spacing w:line="460" w:lineRule="exact"/>
              <w:jc w:val="center"/>
              <w:textAlignment w:val="center"/>
              <w:rPr>
                <w:rFonts w:eastAsia="方正仿宋_GBK"/>
                <w:kern w:val="0"/>
                <w:sz w:val="24"/>
                <w:szCs w:val="24"/>
              </w:rPr>
            </w:pPr>
            <w:r>
              <w:rPr>
                <w:rFonts w:eastAsia="方正仿宋_GBK"/>
                <w:kern w:val="0"/>
                <w:sz w:val="24"/>
                <w:szCs w:val="24"/>
              </w:rPr>
              <w:t>8</w:t>
            </w:r>
            <w:r>
              <w:rPr>
                <w:rFonts w:hint="eastAsia" w:eastAsia="方正仿宋_GBK"/>
                <w:kern w:val="0"/>
                <w:sz w:val="24"/>
                <w:szCs w:val="24"/>
              </w:rPr>
              <w:t>月</w:t>
            </w:r>
          </w:p>
        </w:tc>
        <w:tc>
          <w:tcPr>
            <w:tcW w:w="1807" w:type="dxa"/>
            <w:vAlign w:val="center"/>
          </w:tcPr>
          <w:p>
            <w:pPr>
              <w:widowControl/>
              <w:adjustRightInd w:val="0"/>
              <w:snapToGrid w:val="0"/>
              <w:spacing w:line="460" w:lineRule="exact"/>
              <w:jc w:val="center"/>
              <w:textAlignment w:val="center"/>
              <w:rPr>
                <w:rFonts w:eastAsia="方正仿宋_GBK"/>
                <w:kern w:val="0"/>
                <w:sz w:val="24"/>
                <w:szCs w:val="24"/>
              </w:rPr>
            </w:pPr>
            <w:r>
              <w:rPr>
                <w:rFonts w:eastAsia="方正仿宋_GBK"/>
                <w:kern w:val="0"/>
                <w:sz w:val="24"/>
                <w:szCs w:val="24"/>
                <w:shd w:val="clear" w:color="auto" w:fill="FFFFFF"/>
              </w:rPr>
              <w:t>1</w:t>
            </w:r>
            <w:r>
              <w:rPr>
                <w:rFonts w:hint="eastAsia" w:eastAsia="方正仿宋_GBK"/>
                <w:kern w:val="0"/>
                <w:sz w:val="24"/>
                <w:szCs w:val="24"/>
                <w:shd w:val="clear" w:color="auto" w:fill="FFFFFF"/>
              </w:rPr>
              <w:t>个</w:t>
            </w:r>
          </w:p>
        </w:tc>
        <w:tc>
          <w:tcPr>
            <w:tcW w:w="4930" w:type="dxa"/>
            <w:vAlign w:val="center"/>
          </w:tcPr>
          <w:p>
            <w:pPr>
              <w:widowControl/>
              <w:adjustRightInd w:val="0"/>
              <w:snapToGrid w:val="0"/>
              <w:spacing w:line="460" w:lineRule="exact"/>
              <w:jc w:val="center"/>
              <w:textAlignment w:val="center"/>
              <w:rPr>
                <w:rFonts w:eastAsia="方正仿宋_GBK"/>
                <w:kern w:val="0"/>
                <w:sz w:val="24"/>
                <w:szCs w:val="24"/>
              </w:rPr>
            </w:pPr>
            <w:r>
              <w:rPr>
                <w:rFonts w:hint="eastAsia" w:eastAsia="方正仿宋_GBK"/>
                <w:kern w:val="0"/>
                <w:sz w:val="24"/>
                <w:szCs w:val="24"/>
                <w:shd w:val="clear" w:color="auto" w:fill="FFFFFF"/>
              </w:rPr>
              <w:t>光明村劝导站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c>
          <w:tcPr>
            <w:tcW w:w="2343" w:type="dxa"/>
            <w:vAlign w:val="center"/>
          </w:tcPr>
          <w:p>
            <w:pPr>
              <w:widowControl/>
              <w:adjustRightInd w:val="0"/>
              <w:snapToGrid w:val="0"/>
              <w:spacing w:line="460" w:lineRule="exact"/>
              <w:jc w:val="center"/>
              <w:textAlignment w:val="center"/>
              <w:rPr>
                <w:rFonts w:eastAsia="方正仿宋_GBK"/>
                <w:kern w:val="0"/>
                <w:sz w:val="24"/>
                <w:szCs w:val="24"/>
              </w:rPr>
            </w:pPr>
            <w:r>
              <w:rPr>
                <w:rFonts w:eastAsia="方正仿宋_GBK"/>
                <w:kern w:val="0"/>
                <w:sz w:val="24"/>
                <w:szCs w:val="24"/>
              </w:rPr>
              <w:t>9</w:t>
            </w:r>
            <w:r>
              <w:rPr>
                <w:rFonts w:hint="eastAsia" w:eastAsia="方正仿宋_GBK"/>
                <w:kern w:val="0"/>
                <w:sz w:val="24"/>
                <w:szCs w:val="24"/>
              </w:rPr>
              <w:t>月</w:t>
            </w:r>
          </w:p>
        </w:tc>
        <w:tc>
          <w:tcPr>
            <w:tcW w:w="1807" w:type="dxa"/>
            <w:vAlign w:val="center"/>
          </w:tcPr>
          <w:p>
            <w:pPr>
              <w:widowControl/>
              <w:adjustRightInd w:val="0"/>
              <w:snapToGrid w:val="0"/>
              <w:spacing w:line="460" w:lineRule="exact"/>
              <w:jc w:val="center"/>
              <w:textAlignment w:val="center"/>
              <w:rPr>
                <w:rFonts w:eastAsia="方正仿宋_GBK"/>
                <w:kern w:val="0"/>
                <w:sz w:val="24"/>
                <w:szCs w:val="24"/>
                <w:shd w:val="clear" w:color="auto" w:fill="FFFFFF"/>
              </w:rPr>
            </w:pPr>
            <w:r>
              <w:rPr>
                <w:rFonts w:eastAsia="方正仿宋_GBK"/>
                <w:kern w:val="0"/>
                <w:sz w:val="24"/>
                <w:szCs w:val="24"/>
                <w:shd w:val="clear" w:color="auto" w:fill="FFFFFF"/>
              </w:rPr>
              <w:t>1</w:t>
            </w:r>
            <w:r>
              <w:rPr>
                <w:rFonts w:hint="eastAsia" w:eastAsia="方正仿宋_GBK"/>
                <w:kern w:val="0"/>
                <w:sz w:val="24"/>
                <w:szCs w:val="24"/>
                <w:shd w:val="clear" w:color="auto" w:fill="FFFFFF"/>
              </w:rPr>
              <w:t>个</w:t>
            </w:r>
          </w:p>
        </w:tc>
        <w:tc>
          <w:tcPr>
            <w:tcW w:w="4930" w:type="dxa"/>
            <w:vAlign w:val="center"/>
          </w:tcPr>
          <w:p>
            <w:pPr>
              <w:widowControl/>
              <w:adjustRightInd w:val="0"/>
              <w:snapToGrid w:val="0"/>
              <w:spacing w:line="460" w:lineRule="exact"/>
              <w:jc w:val="center"/>
              <w:textAlignment w:val="center"/>
              <w:rPr>
                <w:rFonts w:eastAsia="方正仿宋_GBK"/>
                <w:kern w:val="0"/>
                <w:sz w:val="24"/>
                <w:szCs w:val="24"/>
                <w:shd w:val="clear" w:color="auto" w:fill="FFFFFF"/>
              </w:rPr>
            </w:pPr>
            <w:r>
              <w:rPr>
                <w:rFonts w:hint="eastAsia" w:eastAsia="方正仿宋_GBK"/>
                <w:kern w:val="0"/>
                <w:sz w:val="24"/>
                <w:szCs w:val="24"/>
                <w:shd w:val="clear" w:color="auto" w:fill="FFFFFF"/>
              </w:rPr>
              <w:t>兴隆村劝导站、田坝村劝导站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465" w:hRule="atLeast"/>
        </w:trPr>
        <w:tc>
          <w:tcPr>
            <w:tcW w:w="2343" w:type="dxa"/>
            <w:vAlign w:val="center"/>
          </w:tcPr>
          <w:p>
            <w:pPr>
              <w:widowControl/>
              <w:adjustRightInd w:val="0"/>
              <w:snapToGrid w:val="0"/>
              <w:spacing w:line="460" w:lineRule="exact"/>
              <w:jc w:val="center"/>
              <w:textAlignment w:val="center"/>
              <w:rPr>
                <w:rFonts w:eastAsia="方正仿宋_GBK"/>
                <w:kern w:val="0"/>
                <w:sz w:val="24"/>
                <w:szCs w:val="24"/>
              </w:rPr>
            </w:pPr>
            <w:r>
              <w:rPr>
                <w:rFonts w:eastAsia="方正仿宋_GBK"/>
                <w:kern w:val="0"/>
                <w:sz w:val="24"/>
                <w:szCs w:val="24"/>
              </w:rPr>
              <w:t>10</w:t>
            </w:r>
            <w:r>
              <w:rPr>
                <w:rFonts w:hint="eastAsia" w:eastAsia="方正仿宋_GBK"/>
                <w:kern w:val="0"/>
                <w:sz w:val="24"/>
                <w:szCs w:val="24"/>
              </w:rPr>
              <w:t>月</w:t>
            </w:r>
          </w:p>
        </w:tc>
        <w:tc>
          <w:tcPr>
            <w:tcW w:w="1807" w:type="dxa"/>
            <w:vAlign w:val="center"/>
          </w:tcPr>
          <w:p>
            <w:pPr>
              <w:widowControl/>
              <w:adjustRightInd w:val="0"/>
              <w:snapToGrid w:val="0"/>
              <w:spacing w:line="460" w:lineRule="exact"/>
              <w:jc w:val="center"/>
              <w:textAlignment w:val="center"/>
              <w:rPr>
                <w:rFonts w:eastAsia="方正仿宋_GBK"/>
                <w:kern w:val="0"/>
                <w:sz w:val="24"/>
                <w:szCs w:val="24"/>
                <w:shd w:val="clear" w:color="auto" w:fill="FFFFFF"/>
              </w:rPr>
            </w:pPr>
            <w:r>
              <w:rPr>
                <w:rFonts w:eastAsia="方正仿宋_GBK"/>
                <w:kern w:val="0"/>
                <w:sz w:val="24"/>
                <w:szCs w:val="24"/>
                <w:shd w:val="clear" w:color="auto" w:fill="FFFFFF"/>
              </w:rPr>
              <w:t>3</w:t>
            </w:r>
            <w:r>
              <w:rPr>
                <w:rFonts w:hint="eastAsia" w:eastAsia="方正仿宋_GBK"/>
                <w:kern w:val="0"/>
                <w:sz w:val="24"/>
                <w:szCs w:val="24"/>
                <w:shd w:val="clear" w:color="auto" w:fill="FFFFFF"/>
              </w:rPr>
              <w:t>个</w:t>
            </w:r>
          </w:p>
        </w:tc>
        <w:tc>
          <w:tcPr>
            <w:tcW w:w="4930" w:type="dxa"/>
            <w:vAlign w:val="center"/>
          </w:tcPr>
          <w:p>
            <w:pPr>
              <w:widowControl/>
              <w:adjustRightInd w:val="0"/>
              <w:snapToGrid w:val="0"/>
              <w:spacing w:line="460" w:lineRule="exact"/>
              <w:jc w:val="center"/>
              <w:textAlignment w:val="center"/>
              <w:rPr>
                <w:rFonts w:eastAsia="方正仿宋_GBK"/>
                <w:kern w:val="0"/>
                <w:sz w:val="24"/>
                <w:szCs w:val="24"/>
              </w:rPr>
            </w:pPr>
            <w:r>
              <w:rPr>
                <w:rFonts w:hint="eastAsia" w:eastAsia="方正仿宋_GBK"/>
                <w:kern w:val="0"/>
                <w:sz w:val="24"/>
                <w:szCs w:val="24"/>
              </w:rPr>
              <w:t>凉风村劝导站、坪坝村劝导站、田坝村劝导站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c>
          <w:tcPr>
            <w:tcW w:w="2343" w:type="dxa"/>
            <w:vAlign w:val="center"/>
          </w:tcPr>
          <w:p>
            <w:pPr>
              <w:widowControl/>
              <w:adjustRightInd w:val="0"/>
              <w:snapToGrid w:val="0"/>
              <w:spacing w:line="460" w:lineRule="exact"/>
              <w:jc w:val="center"/>
              <w:textAlignment w:val="center"/>
              <w:rPr>
                <w:rFonts w:eastAsia="方正仿宋_GBK"/>
                <w:kern w:val="0"/>
                <w:sz w:val="24"/>
                <w:szCs w:val="24"/>
              </w:rPr>
            </w:pPr>
            <w:r>
              <w:rPr>
                <w:rFonts w:eastAsia="方正仿宋_GBK"/>
                <w:kern w:val="0"/>
                <w:sz w:val="24"/>
                <w:szCs w:val="24"/>
              </w:rPr>
              <w:t>11</w:t>
            </w:r>
            <w:r>
              <w:rPr>
                <w:rFonts w:hint="eastAsia" w:eastAsia="方正仿宋_GBK"/>
                <w:kern w:val="0"/>
                <w:sz w:val="24"/>
                <w:szCs w:val="24"/>
              </w:rPr>
              <w:t>月</w:t>
            </w:r>
          </w:p>
        </w:tc>
        <w:tc>
          <w:tcPr>
            <w:tcW w:w="1807" w:type="dxa"/>
            <w:vAlign w:val="center"/>
          </w:tcPr>
          <w:p>
            <w:pPr>
              <w:widowControl/>
              <w:adjustRightInd w:val="0"/>
              <w:snapToGrid w:val="0"/>
              <w:spacing w:line="460" w:lineRule="exact"/>
              <w:jc w:val="center"/>
              <w:textAlignment w:val="center"/>
              <w:rPr>
                <w:rFonts w:eastAsia="方正仿宋_GBK"/>
                <w:kern w:val="0"/>
                <w:sz w:val="24"/>
                <w:szCs w:val="24"/>
              </w:rPr>
            </w:pPr>
            <w:r>
              <w:rPr>
                <w:rFonts w:eastAsia="方正仿宋_GBK"/>
                <w:kern w:val="0"/>
                <w:sz w:val="24"/>
                <w:szCs w:val="24"/>
                <w:shd w:val="clear" w:color="auto" w:fill="FFFFFF"/>
              </w:rPr>
              <w:t>2</w:t>
            </w:r>
            <w:r>
              <w:rPr>
                <w:rFonts w:hint="eastAsia" w:eastAsia="方正仿宋_GBK"/>
                <w:kern w:val="0"/>
                <w:sz w:val="24"/>
                <w:szCs w:val="24"/>
                <w:shd w:val="clear" w:color="auto" w:fill="FFFFFF"/>
              </w:rPr>
              <w:t>个</w:t>
            </w:r>
          </w:p>
        </w:tc>
        <w:tc>
          <w:tcPr>
            <w:tcW w:w="4930" w:type="dxa"/>
            <w:vAlign w:val="center"/>
          </w:tcPr>
          <w:p>
            <w:pPr>
              <w:widowControl/>
              <w:adjustRightInd w:val="0"/>
              <w:snapToGrid w:val="0"/>
              <w:spacing w:line="460" w:lineRule="exact"/>
              <w:jc w:val="center"/>
              <w:textAlignment w:val="center"/>
              <w:rPr>
                <w:rFonts w:eastAsia="方正仿宋_GBK"/>
                <w:kern w:val="0"/>
                <w:sz w:val="24"/>
                <w:szCs w:val="24"/>
                <w:shd w:val="clear" w:color="auto" w:fill="FFFFFF"/>
              </w:rPr>
            </w:pPr>
            <w:r>
              <w:rPr>
                <w:rFonts w:hint="eastAsia" w:eastAsia="方正仿宋_GBK"/>
                <w:kern w:val="0"/>
                <w:sz w:val="24"/>
                <w:szCs w:val="24"/>
                <w:shd w:val="clear" w:color="auto" w:fill="FFFFFF"/>
              </w:rPr>
              <w:t>凉风村劝导站、田坝村劝导站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149" w:hRule="atLeast"/>
        </w:trPr>
        <w:tc>
          <w:tcPr>
            <w:tcW w:w="2343" w:type="dxa"/>
            <w:vAlign w:val="center"/>
          </w:tcPr>
          <w:p>
            <w:pPr>
              <w:widowControl/>
              <w:adjustRightInd w:val="0"/>
              <w:snapToGrid w:val="0"/>
              <w:spacing w:line="460" w:lineRule="exact"/>
              <w:jc w:val="center"/>
              <w:textAlignment w:val="center"/>
              <w:rPr>
                <w:rFonts w:eastAsia="方正仿宋_GBK"/>
                <w:kern w:val="0"/>
                <w:sz w:val="24"/>
                <w:szCs w:val="24"/>
              </w:rPr>
            </w:pPr>
            <w:r>
              <w:rPr>
                <w:rFonts w:eastAsia="方正仿宋_GBK"/>
                <w:kern w:val="0"/>
                <w:sz w:val="24"/>
                <w:szCs w:val="24"/>
              </w:rPr>
              <w:t>12</w:t>
            </w:r>
            <w:r>
              <w:rPr>
                <w:rFonts w:hint="eastAsia" w:eastAsia="方正仿宋_GBK"/>
                <w:kern w:val="0"/>
                <w:sz w:val="24"/>
                <w:szCs w:val="24"/>
              </w:rPr>
              <w:t>月</w:t>
            </w:r>
          </w:p>
        </w:tc>
        <w:tc>
          <w:tcPr>
            <w:tcW w:w="1807" w:type="dxa"/>
            <w:vAlign w:val="center"/>
          </w:tcPr>
          <w:p>
            <w:pPr>
              <w:widowControl/>
              <w:adjustRightInd w:val="0"/>
              <w:snapToGrid w:val="0"/>
              <w:spacing w:line="460" w:lineRule="exact"/>
              <w:jc w:val="center"/>
              <w:textAlignment w:val="center"/>
              <w:rPr>
                <w:rFonts w:eastAsia="方正仿宋_GBK"/>
                <w:kern w:val="0"/>
                <w:sz w:val="24"/>
                <w:szCs w:val="24"/>
                <w:shd w:val="clear" w:color="auto" w:fill="FFFFFF"/>
              </w:rPr>
            </w:pPr>
            <w:r>
              <w:rPr>
                <w:rFonts w:eastAsia="方正仿宋_GBK"/>
                <w:kern w:val="0"/>
                <w:sz w:val="24"/>
                <w:szCs w:val="24"/>
                <w:shd w:val="clear" w:color="auto" w:fill="FFFFFF"/>
              </w:rPr>
              <w:t>2</w:t>
            </w:r>
            <w:r>
              <w:rPr>
                <w:rFonts w:hint="eastAsia" w:eastAsia="方正仿宋_GBK"/>
                <w:kern w:val="0"/>
                <w:sz w:val="24"/>
                <w:szCs w:val="24"/>
                <w:shd w:val="clear" w:color="auto" w:fill="FFFFFF"/>
              </w:rPr>
              <w:t>个</w:t>
            </w:r>
          </w:p>
        </w:tc>
        <w:tc>
          <w:tcPr>
            <w:tcW w:w="4930" w:type="dxa"/>
            <w:vAlign w:val="center"/>
          </w:tcPr>
          <w:p>
            <w:pPr>
              <w:widowControl/>
              <w:adjustRightInd w:val="0"/>
              <w:snapToGrid w:val="0"/>
              <w:spacing w:line="460" w:lineRule="exact"/>
              <w:jc w:val="center"/>
              <w:textAlignment w:val="center"/>
              <w:rPr>
                <w:rFonts w:eastAsia="方正仿宋_GBK"/>
                <w:kern w:val="0"/>
                <w:sz w:val="24"/>
                <w:szCs w:val="24"/>
              </w:rPr>
            </w:pPr>
            <w:r>
              <w:rPr>
                <w:rFonts w:hint="eastAsia" w:eastAsia="方正仿宋_GBK"/>
                <w:kern w:val="0"/>
                <w:sz w:val="24"/>
                <w:szCs w:val="24"/>
                <w:shd w:val="clear" w:color="auto" w:fill="FFFFFF"/>
              </w:rPr>
              <w:t>双坝村劝导站、光明村劝导站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291" w:hRule="atLeast"/>
        </w:trPr>
        <w:tc>
          <w:tcPr>
            <w:tcW w:w="9080" w:type="dxa"/>
            <w:gridSpan w:val="3"/>
            <w:vAlign w:val="center"/>
          </w:tcPr>
          <w:p>
            <w:pPr>
              <w:widowControl/>
              <w:adjustRightInd w:val="0"/>
              <w:snapToGrid w:val="0"/>
              <w:spacing w:line="460" w:lineRule="exact"/>
              <w:textAlignment w:val="center"/>
              <w:rPr>
                <w:rFonts w:eastAsia="方正仿宋_GBK"/>
                <w:kern w:val="0"/>
                <w:sz w:val="24"/>
                <w:szCs w:val="24"/>
              </w:rPr>
            </w:pPr>
            <w:r>
              <w:rPr>
                <w:rFonts w:hint="eastAsia" w:eastAsia="方正仿宋_GBK"/>
                <w:sz w:val="24"/>
                <w:szCs w:val="24"/>
              </w:rPr>
              <w:t>备注：全年共计实施</w:t>
            </w:r>
            <w:r>
              <w:rPr>
                <w:rFonts w:eastAsia="方正仿宋_GBK"/>
                <w:sz w:val="24"/>
                <w:szCs w:val="24"/>
              </w:rPr>
              <w:t>18</w:t>
            </w:r>
            <w:r>
              <w:rPr>
                <w:rFonts w:hint="eastAsia" w:eastAsia="方正仿宋_GBK"/>
                <w:sz w:val="24"/>
                <w:szCs w:val="24"/>
              </w:rPr>
              <w:t>次。</w:t>
            </w:r>
          </w:p>
        </w:tc>
      </w:tr>
    </w:tbl>
    <w:p>
      <w:pPr>
        <w:spacing w:line="594" w:lineRule="exact"/>
        <w:ind w:firstLine="643" w:firstLineChars="200"/>
        <w:rPr>
          <w:rFonts w:eastAsia="方正仿宋_GBK"/>
          <w:sz w:val="32"/>
          <w:szCs w:val="32"/>
        </w:rPr>
      </w:pPr>
      <w:r>
        <w:rPr>
          <w:rFonts w:eastAsia="方正仿宋_GBK"/>
          <w:b/>
          <w:bCs/>
          <w:sz w:val="32"/>
          <w:szCs w:val="32"/>
        </w:rPr>
        <w:t>3.</w:t>
      </w:r>
      <w:r>
        <w:rPr>
          <w:rFonts w:hint="eastAsia" w:eastAsia="方正仿宋_GBK"/>
          <w:b/>
          <w:bCs/>
          <w:sz w:val="32"/>
          <w:szCs w:val="32"/>
        </w:rPr>
        <w:t>专项检查（</w:t>
      </w:r>
      <w:r>
        <w:rPr>
          <w:rFonts w:eastAsia="方正仿宋_GBK"/>
          <w:b/>
          <w:bCs/>
          <w:sz w:val="32"/>
          <w:szCs w:val="32"/>
        </w:rPr>
        <w:t>22</w:t>
      </w:r>
      <w:r>
        <w:rPr>
          <w:rFonts w:hint="eastAsia" w:eastAsia="方正仿宋_GBK"/>
          <w:b/>
          <w:bCs/>
          <w:sz w:val="32"/>
          <w:szCs w:val="32"/>
        </w:rPr>
        <w:t>天）。</w:t>
      </w:r>
      <w:r>
        <w:rPr>
          <w:rFonts w:hint="eastAsia" w:eastAsia="方正仿宋_GBK"/>
          <w:sz w:val="32"/>
          <w:szCs w:val="32"/>
        </w:rPr>
        <w:t>由</w:t>
      </w:r>
      <w:r>
        <w:rPr>
          <w:rFonts w:eastAsia="方正仿宋_GBK"/>
          <w:sz w:val="32"/>
          <w:szCs w:val="32"/>
        </w:rPr>
        <w:t>2</w:t>
      </w:r>
      <w:r>
        <w:rPr>
          <w:rFonts w:hint="eastAsia" w:eastAsia="方正仿宋_GBK"/>
          <w:sz w:val="32"/>
          <w:szCs w:val="32"/>
        </w:rPr>
        <w:t>名执法人员结合全市、全区安全生产工作部署、重点时段安全工作特点及安全生产工作重点突出问题，对各建设施工企业开展专项检查。</w:t>
      </w:r>
    </w:p>
    <w:tbl>
      <w:tblPr>
        <w:tblStyle w:val="8"/>
        <w:tblW w:w="908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
      <w:tblGrid>
        <w:gridCol w:w="2343"/>
        <w:gridCol w:w="2281"/>
        <w:gridCol w:w="4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c>
          <w:tcPr>
            <w:tcW w:w="2343" w:type="dxa"/>
            <w:vAlign w:val="center"/>
          </w:tcPr>
          <w:p>
            <w:pPr>
              <w:widowControl/>
              <w:adjustRightInd w:val="0"/>
              <w:snapToGrid w:val="0"/>
              <w:spacing w:line="460" w:lineRule="exact"/>
              <w:jc w:val="center"/>
              <w:textAlignment w:val="center"/>
              <w:rPr>
                <w:rFonts w:eastAsia="方正仿宋_GBK"/>
                <w:kern w:val="0"/>
                <w:sz w:val="24"/>
                <w:szCs w:val="24"/>
                <w:shd w:val="clear" w:color="auto" w:fill="FFFFFF"/>
              </w:rPr>
            </w:pPr>
            <w:r>
              <w:rPr>
                <w:rFonts w:hint="eastAsia" w:eastAsia="方正仿宋_GBK"/>
                <w:kern w:val="0"/>
                <w:sz w:val="24"/>
                <w:szCs w:val="24"/>
                <w:shd w:val="clear" w:color="auto" w:fill="FFFFFF"/>
              </w:rPr>
              <w:t>时间</w:t>
            </w:r>
          </w:p>
        </w:tc>
        <w:tc>
          <w:tcPr>
            <w:tcW w:w="2281" w:type="dxa"/>
            <w:vAlign w:val="center"/>
          </w:tcPr>
          <w:p>
            <w:pPr>
              <w:widowControl/>
              <w:adjustRightInd w:val="0"/>
              <w:snapToGrid w:val="0"/>
              <w:spacing w:line="460" w:lineRule="exact"/>
              <w:jc w:val="center"/>
              <w:textAlignment w:val="center"/>
              <w:rPr>
                <w:rFonts w:eastAsia="方正仿宋_GBK"/>
                <w:kern w:val="0"/>
                <w:sz w:val="24"/>
                <w:szCs w:val="24"/>
                <w:shd w:val="clear" w:color="auto" w:fill="FFFFFF"/>
              </w:rPr>
            </w:pPr>
            <w:r>
              <w:rPr>
                <w:rFonts w:hint="eastAsia" w:eastAsia="方正仿宋_GBK"/>
                <w:kern w:val="0"/>
                <w:sz w:val="24"/>
                <w:szCs w:val="24"/>
                <w:shd w:val="clear" w:color="auto" w:fill="FFFFFF"/>
              </w:rPr>
              <w:t>检查内容</w:t>
            </w:r>
          </w:p>
        </w:tc>
        <w:tc>
          <w:tcPr>
            <w:tcW w:w="4456" w:type="dxa"/>
            <w:vAlign w:val="center"/>
          </w:tcPr>
          <w:p>
            <w:pPr>
              <w:widowControl/>
              <w:adjustRightInd w:val="0"/>
              <w:snapToGrid w:val="0"/>
              <w:spacing w:line="460" w:lineRule="exact"/>
              <w:jc w:val="center"/>
              <w:textAlignment w:val="center"/>
              <w:rPr>
                <w:rFonts w:eastAsia="方正仿宋_GBK"/>
                <w:kern w:val="0"/>
                <w:sz w:val="24"/>
                <w:szCs w:val="24"/>
                <w:shd w:val="clear" w:color="auto" w:fill="FFFFFF"/>
              </w:rPr>
            </w:pPr>
            <w:r>
              <w:rPr>
                <w:rFonts w:hint="eastAsia" w:eastAsia="方正仿宋_GBK"/>
                <w:kern w:val="0"/>
                <w:sz w:val="24"/>
                <w:szCs w:val="24"/>
                <w:shd w:val="clear" w:color="auto" w:fill="FFFFFF"/>
              </w:rPr>
              <w:t>抽查次数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c>
          <w:tcPr>
            <w:tcW w:w="2343" w:type="dxa"/>
            <w:vAlign w:val="center"/>
          </w:tcPr>
          <w:p>
            <w:pPr>
              <w:widowControl/>
              <w:adjustRightInd w:val="0"/>
              <w:snapToGrid w:val="0"/>
              <w:spacing w:line="460" w:lineRule="exact"/>
              <w:jc w:val="center"/>
              <w:textAlignment w:val="center"/>
              <w:rPr>
                <w:rFonts w:eastAsia="方正仿宋_GBK"/>
                <w:kern w:val="0"/>
                <w:sz w:val="24"/>
                <w:szCs w:val="24"/>
                <w:shd w:val="clear" w:color="auto" w:fill="FFFFFF"/>
              </w:rPr>
            </w:pPr>
            <w:r>
              <w:rPr>
                <w:rFonts w:hint="eastAsia" w:eastAsia="方正仿宋_GBK"/>
                <w:kern w:val="0"/>
                <w:sz w:val="24"/>
                <w:szCs w:val="24"/>
                <w:shd w:val="clear" w:color="auto" w:fill="FFFFFF"/>
              </w:rPr>
              <w:t>一季度</w:t>
            </w:r>
          </w:p>
        </w:tc>
        <w:tc>
          <w:tcPr>
            <w:tcW w:w="2281" w:type="dxa"/>
            <w:vMerge w:val="restart"/>
            <w:vAlign w:val="center"/>
          </w:tcPr>
          <w:p>
            <w:pPr>
              <w:widowControl/>
              <w:adjustRightInd w:val="0"/>
              <w:snapToGrid w:val="0"/>
              <w:spacing w:line="460" w:lineRule="exact"/>
              <w:jc w:val="center"/>
              <w:textAlignment w:val="center"/>
              <w:rPr>
                <w:rFonts w:eastAsia="方正仿宋_GBK"/>
                <w:sz w:val="24"/>
                <w:szCs w:val="24"/>
              </w:rPr>
            </w:pPr>
            <w:r>
              <w:rPr>
                <w:rFonts w:hint="eastAsia" w:eastAsia="方正仿宋_GBK"/>
                <w:sz w:val="24"/>
                <w:szCs w:val="24"/>
              </w:rPr>
              <w:t>根据专项检查</w:t>
            </w:r>
          </w:p>
          <w:p>
            <w:pPr>
              <w:widowControl/>
              <w:adjustRightInd w:val="0"/>
              <w:snapToGrid w:val="0"/>
              <w:spacing w:line="460" w:lineRule="exact"/>
              <w:jc w:val="center"/>
              <w:textAlignment w:val="center"/>
              <w:rPr>
                <w:rFonts w:eastAsia="方正仿宋_GBK"/>
                <w:kern w:val="0"/>
                <w:sz w:val="24"/>
                <w:szCs w:val="24"/>
                <w:shd w:val="clear" w:color="auto" w:fill="FFFFFF"/>
              </w:rPr>
            </w:pPr>
            <w:r>
              <w:rPr>
                <w:rFonts w:hint="eastAsia" w:eastAsia="方正仿宋_GBK"/>
                <w:sz w:val="24"/>
                <w:szCs w:val="24"/>
              </w:rPr>
              <w:t>工作方案确定</w:t>
            </w:r>
          </w:p>
        </w:tc>
        <w:tc>
          <w:tcPr>
            <w:tcW w:w="4456" w:type="dxa"/>
            <w:vAlign w:val="center"/>
          </w:tcPr>
          <w:p>
            <w:pPr>
              <w:widowControl/>
              <w:adjustRightInd w:val="0"/>
              <w:snapToGrid w:val="0"/>
              <w:spacing w:line="460" w:lineRule="exact"/>
              <w:jc w:val="center"/>
              <w:textAlignment w:val="center"/>
              <w:rPr>
                <w:rFonts w:eastAsia="方正仿宋_GBK"/>
                <w:kern w:val="0"/>
                <w:sz w:val="24"/>
                <w:szCs w:val="24"/>
                <w:shd w:val="clear" w:color="auto" w:fill="FFFFFF"/>
              </w:rPr>
            </w:pPr>
            <w:r>
              <w:rPr>
                <w:rFonts w:eastAsia="方正仿宋_GBK"/>
                <w:kern w:val="0"/>
                <w:sz w:val="24"/>
                <w:szCs w:val="24"/>
                <w:shd w:val="clear" w:color="auto" w:fill="FFFFFF"/>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c>
          <w:tcPr>
            <w:tcW w:w="2343" w:type="dxa"/>
            <w:vAlign w:val="center"/>
          </w:tcPr>
          <w:p>
            <w:pPr>
              <w:widowControl/>
              <w:adjustRightInd w:val="0"/>
              <w:snapToGrid w:val="0"/>
              <w:spacing w:line="460" w:lineRule="exact"/>
              <w:jc w:val="center"/>
              <w:textAlignment w:val="center"/>
              <w:rPr>
                <w:rFonts w:eastAsia="方正仿宋_GBK"/>
                <w:kern w:val="0"/>
                <w:sz w:val="24"/>
                <w:szCs w:val="24"/>
              </w:rPr>
            </w:pPr>
            <w:r>
              <w:rPr>
                <w:rFonts w:hint="eastAsia" w:eastAsia="方正仿宋_GBK"/>
                <w:kern w:val="0"/>
                <w:sz w:val="24"/>
                <w:szCs w:val="24"/>
              </w:rPr>
              <w:t>二季度</w:t>
            </w:r>
          </w:p>
        </w:tc>
        <w:tc>
          <w:tcPr>
            <w:tcW w:w="2281" w:type="dxa"/>
            <w:vMerge w:val="continue"/>
            <w:vAlign w:val="center"/>
          </w:tcPr>
          <w:p>
            <w:pPr>
              <w:widowControl/>
              <w:adjustRightInd w:val="0"/>
              <w:snapToGrid w:val="0"/>
              <w:spacing w:line="460" w:lineRule="exact"/>
              <w:jc w:val="center"/>
              <w:textAlignment w:val="center"/>
              <w:rPr>
                <w:rFonts w:eastAsia="方正仿宋_GBK"/>
                <w:kern w:val="0"/>
                <w:sz w:val="24"/>
                <w:szCs w:val="24"/>
              </w:rPr>
            </w:pPr>
          </w:p>
        </w:tc>
        <w:tc>
          <w:tcPr>
            <w:tcW w:w="4456" w:type="dxa"/>
            <w:vAlign w:val="center"/>
          </w:tcPr>
          <w:p>
            <w:pPr>
              <w:widowControl/>
              <w:adjustRightInd w:val="0"/>
              <w:snapToGrid w:val="0"/>
              <w:spacing w:line="460" w:lineRule="exact"/>
              <w:jc w:val="center"/>
              <w:textAlignment w:val="center"/>
              <w:rPr>
                <w:rFonts w:eastAsia="方正仿宋_GBK"/>
                <w:kern w:val="0"/>
                <w:sz w:val="24"/>
                <w:szCs w:val="24"/>
              </w:rPr>
            </w:pPr>
            <w:r>
              <w:rPr>
                <w:rFonts w:eastAsia="方正仿宋_GBK"/>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c>
          <w:tcPr>
            <w:tcW w:w="2343" w:type="dxa"/>
            <w:vAlign w:val="center"/>
          </w:tcPr>
          <w:p>
            <w:pPr>
              <w:widowControl/>
              <w:adjustRightInd w:val="0"/>
              <w:snapToGrid w:val="0"/>
              <w:spacing w:line="460" w:lineRule="exact"/>
              <w:jc w:val="center"/>
              <w:textAlignment w:val="center"/>
              <w:rPr>
                <w:sz w:val="24"/>
                <w:szCs w:val="24"/>
              </w:rPr>
            </w:pPr>
            <w:r>
              <w:rPr>
                <w:rFonts w:hint="eastAsia" w:eastAsia="方正仿宋_GBK"/>
                <w:kern w:val="0"/>
                <w:sz w:val="24"/>
                <w:szCs w:val="24"/>
              </w:rPr>
              <w:t>三季度</w:t>
            </w:r>
          </w:p>
        </w:tc>
        <w:tc>
          <w:tcPr>
            <w:tcW w:w="2281" w:type="dxa"/>
            <w:vMerge w:val="continue"/>
            <w:vAlign w:val="center"/>
          </w:tcPr>
          <w:p>
            <w:pPr>
              <w:widowControl/>
              <w:adjustRightInd w:val="0"/>
              <w:snapToGrid w:val="0"/>
              <w:spacing w:line="460" w:lineRule="exact"/>
              <w:jc w:val="center"/>
              <w:textAlignment w:val="center"/>
              <w:rPr>
                <w:rFonts w:eastAsia="方正仿宋_GBK"/>
                <w:kern w:val="0"/>
                <w:sz w:val="24"/>
                <w:szCs w:val="24"/>
                <w:shd w:val="clear" w:color="auto" w:fill="FFFFFF"/>
              </w:rPr>
            </w:pPr>
          </w:p>
        </w:tc>
        <w:tc>
          <w:tcPr>
            <w:tcW w:w="4456" w:type="dxa"/>
            <w:vAlign w:val="center"/>
          </w:tcPr>
          <w:p>
            <w:pPr>
              <w:widowControl/>
              <w:adjustRightInd w:val="0"/>
              <w:snapToGrid w:val="0"/>
              <w:spacing w:line="460" w:lineRule="exact"/>
              <w:jc w:val="center"/>
              <w:textAlignment w:val="center"/>
              <w:rPr>
                <w:sz w:val="24"/>
                <w:szCs w:val="24"/>
              </w:rPr>
            </w:pPr>
            <w:r>
              <w:rPr>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c>
          <w:tcPr>
            <w:tcW w:w="2343" w:type="dxa"/>
            <w:vAlign w:val="center"/>
          </w:tcPr>
          <w:p>
            <w:pPr>
              <w:widowControl/>
              <w:adjustRightInd w:val="0"/>
              <w:snapToGrid w:val="0"/>
              <w:spacing w:line="460" w:lineRule="exact"/>
              <w:jc w:val="center"/>
              <w:textAlignment w:val="center"/>
              <w:rPr>
                <w:rFonts w:eastAsia="方正仿宋_GBK"/>
                <w:kern w:val="0"/>
                <w:sz w:val="24"/>
                <w:szCs w:val="24"/>
              </w:rPr>
            </w:pPr>
            <w:r>
              <w:rPr>
                <w:rFonts w:hint="eastAsia" w:eastAsia="方正仿宋_GBK"/>
                <w:kern w:val="0"/>
                <w:sz w:val="24"/>
                <w:szCs w:val="24"/>
              </w:rPr>
              <w:t>四季度</w:t>
            </w:r>
          </w:p>
        </w:tc>
        <w:tc>
          <w:tcPr>
            <w:tcW w:w="2281" w:type="dxa"/>
            <w:vMerge w:val="continue"/>
            <w:vAlign w:val="center"/>
          </w:tcPr>
          <w:p>
            <w:pPr>
              <w:widowControl/>
              <w:adjustRightInd w:val="0"/>
              <w:snapToGrid w:val="0"/>
              <w:spacing w:line="460" w:lineRule="exact"/>
              <w:jc w:val="center"/>
              <w:textAlignment w:val="center"/>
              <w:rPr>
                <w:rFonts w:eastAsia="方正仿宋_GBK"/>
                <w:kern w:val="0"/>
                <w:sz w:val="24"/>
                <w:szCs w:val="24"/>
                <w:shd w:val="clear" w:color="auto" w:fill="FFFFFF"/>
              </w:rPr>
            </w:pPr>
          </w:p>
        </w:tc>
        <w:tc>
          <w:tcPr>
            <w:tcW w:w="4456" w:type="dxa"/>
            <w:vAlign w:val="center"/>
          </w:tcPr>
          <w:p>
            <w:pPr>
              <w:widowControl/>
              <w:adjustRightInd w:val="0"/>
              <w:snapToGrid w:val="0"/>
              <w:spacing w:line="460" w:lineRule="exact"/>
              <w:jc w:val="center"/>
              <w:textAlignment w:val="center"/>
              <w:rPr>
                <w:sz w:val="24"/>
                <w:szCs w:val="24"/>
              </w:rPr>
            </w:pPr>
            <w:r>
              <w:rPr>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c>
          <w:tcPr>
            <w:tcW w:w="9080" w:type="dxa"/>
            <w:gridSpan w:val="3"/>
            <w:vAlign w:val="center"/>
          </w:tcPr>
          <w:p>
            <w:pPr>
              <w:widowControl/>
              <w:adjustRightInd w:val="0"/>
              <w:snapToGrid w:val="0"/>
              <w:spacing w:line="460" w:lineRule="exact"/>
              <w:textAlignment w:val="center"/>
              <w:rPr>
                <w:rFonts w:eastAsia="方正仿宋_GBK"/>
                <w:kern w:val="0"/>
                <w:sz w:val="24"/>
                <w:szCs w:val="24"/>
                <w:shd w:val="clear" w:color="auto" w:fill="FFFFFF"/>
              </w:rPr>
            </w:pPr>
            <w:r>
              <w:rPr>
                <w:rFonts w:hint="eastAsia" w:eastAsia="方正仿宋_GBK"/>
                <w:sz w:val="24"/>
                <w:szCs w:val="24"/>
              </w:rPr>
              <w:t>备注：全年共计实施</w:t>
            </w:r>
            <w:r>
              <w:rPr>
                <w:rFonts w:eastAsia="方正仿宋_GBK"/>
                <w:sz w:val="24"/>
                <w:szCs w:val="24"/>
              </w:rPr>
              <w:t>11</w:t>
            </w:r>
            <w:r>
              <w:rPr>
                <w:rFonts w:hint="eastAsia" w:eastAsia="方正仿宋_GBK"/>
                <w:sz w:val="24"/>
                <w:szCs w:val="24"/>
              </w:rPr>
              <w:t>次。</w:t>
            </w:r>
          </w:p>
        </w:tc>
      </w:tr>
    </w:tbl>
    <w:p>
      <w:pPr>
        <w:spacing w:line="594" w:lineRule="exact"/>
        <w:rPr>
          <w:rFonts w:eastAsia="方正仿宋_GBK"/>
          <w:sz w:val="32"/>
          <w:szCs w:val="32"/>
        </w:rPr>
      </w:pPr>
    </w:p>
    <w:p>
      <w:pPr>
        <w:spacing w:line="594" w:lineRule="exact"/>
        <w:rPr>
          <w:rFonts w:eastAsia="方正仿宋_GBK"/>
          <w:sz w:val="32"/>
          <w:szCs w:val="32"/>
        </w:rPr>
      </w:pPr>
    </w:p>
    <w:p>
      <w:pPr>
        <w:spacing w:line="594" w:lineRule="exact"/>
        <w:rPr>
          <w:rFonts w:eastAsia="方正仿宋_GBK"/>
          <w:sz w:val="32"/>
          <w:szCs w:val="32"/>
        </w:rPr>
      </w:pPr>
    </w:p>
    <w:p>
      <w:pPr>
        <w:spacing w:line="594" w:lineRule="exact"/>
        <w:rPr>
          <w:rFonts w:eastAsia="方正仿宋_GBK"/>
          <w:sz w:val="32"/>
          <w:szCs w:val="32"/>
        </w:rPr>
      </w:pPr>
    </w:p>
    <w:p>
      <w:pPr>
        <w:spacing w:line="594" w:lineRule="exact"/>
        <w:rPr>
          <w:rFonts w:eastAsia="方正仿宋_GBK"/>
          <w:sz w:val="32"/>
          <w:szCs w:val="32"/>
        </w:rPr>
      </w:pPr>
    </w:p>
    <w:p>
      <w:pPr>
        <w:spacing w:line="594" w:lineRule="exact"/>
        <w:rPr>
          <w:rFonts w:eastAsia="方正仿宋_GBK"/>
          <w:sz w:val="32"/>
          <w:szCs w:val="32"/>
        </w:rPr>
      </w:pPr>
    </w:p>
    <w:p>
      <w:pPr>
        <w:spacing w:line="594" w:lineRule="exact"/>
        <w:rPr>
          <w:rFonts w:eastAsia="方正仿宋_GBK"/>
          <w:sz w:val="32"/>
          <w:szCs w:val="32"/>
        </w:rPr>
      </w:pPr>
    </w:p>
    <w:p>
      <w:pPr>
        <w:spacing w:line="594" w:lineRule="exact"/>
        <w:rPr>
          <w:rFonts w:eastAsia="方正仿宋_GBK"/>
          <w:sz w:val="32"/>
          <w:szCs w:val="32"/>
        </w:rPr>
      </w:pPr>
    </w:p>
    <w:p>
      <w:pPr>
        <w:spacing w:line="594" w:lineRule="exact"/>
        <w:rPr>
          <w:rFonts w:eastAsia="方正仿宋_GBK"/>
          <w:sz w:val="32"/>
          <w:szCs w:val="32"/>
        </w:rPr>
      </w:pPr>
    </w:p>
    <w:p>
      <w:pPr>
        <w:spacing w:line="594" w:lineRule="exact"/>
        <w:rPr>
          <w:rFonts w:eastAsia="方正仿宋_GBK"/>
          <w:sz w:val="32"/>
          <w:szCs w:val="32"/>
        </w:rPr>
      </w:pPr>
    </w:p>
    <w:p>
      <w:pPr>
        <w:spacing w:line="594" w:lineRule="exact"/>
        <w:rPr>
          <w:rFonts w:ascii="方正黑体_GBK" w:eastAsia="方正黑体_GBK"/>
          <w:sz w:val="32"/>
          <w:szCs w:val="32"/>
        </w:rPr>
      </w:pPr>
      <w:r>
        <w:rPr>
          <w:rFonts w:hint="eastAsia" w:ascii="方正黑体_GBK" w:eastAsia="方正黑体_GBK"/>
          <w:sz w:val="32"/>
          <w:szCs w:val="32"/>
        </w:rPr>
        <w:t>附件</w:t>
      </w:r>
      <w:r>
        <w:rPr>
          <w:rFonts w:ascii="方正黑体_GBK" w:eastAsia="方正黑体_GBK"/>
          <w:sz w:val="32"/>
          <w:szCs w:val="32"/>
        </w:rPr>
        <w:t>8</w:t>
      </w:r>
    </w:p>
    <w:p>
      <w:pPr>
        <w:adjustRightInd w:val="0"/>
        <w:snapToGrid w:val="0"/>
        <w:spacing w:line="594" w:lineRule="exact"/>
        <w:jc w:val="center"/>
        <w:rPr>
          <w:rFonts w:eastAsia="方正小标宋_GBK"/>
          <w:sz w:val="44"/>
          <w:szCs w:val="44"/>
        </w:rPr>
      </w:pPr>
      <w:r>
        <w:rPr>
          <w:rFonts w:hint="eastAsia" w:eastAsia="方正小标宋_GBK"/>
          <w:sz w:val="44"/>
          <w:szCs w:val="44"/>
        </w:rPr>
        <w:t>关坝镇</w:t>
      </w:r>
      <w:r>
        <w:rPr>
          <w:rFonts w:eastAsia="方正小标宋_GBK"/>
          <w:sz w:val="44"/>
          <w:szCs w:val="44"/>
        </w:rPr>
        <w:t>2020</w:t>
      </w:r>
      <w:r>
        <w:rPr>
          <w:rFonts w:hint="eastAsia" w:eastAsia="方正小标宋_GBK"/>
          <w:sz w:val="44"/>
          <w:szCs w:val="44"/>
        </w:rPr>
        <w:t>年敬老院、辖区学校、卫生院</w:t>
      </w:r>
    </w:p>
    <w:p>
      <w:pPr>
        <w:adjustRightInd w:val="0"/>
        <w:snapToGrid w:val="0"/>
        <w:spacing w:line="594" w:lineRule="exact"/>
        <w:jc w:val="center"/>
        <w:rPr>
          <w:rFonts w:eastAsia="方正小标宋_GBK"/>
          <w:sz w:val="44"/>
          <w:szCs w:val="44"/>
        </w:rPr>
      </w:pPr>
      <w:r>
        <w:rPr>
          <w:rFonts w:hint="eastAsia" w:eastAsia="方正小标宋_GBK"/>
          <w:sz w:val="44"/>
          <w:szCs w:val="44"/>
        </w:rPr>
        <w:t>安全监督检查计划</w:t>
      </w:r>
    </w:p>
    <w:p>
      <w:pPr>
        <w:adjustRightInd w:val="0"/>
        <w:snapToGrid w:val="0"/>
        <w:spacing w:line="594" w:lineRule="exact"/>
        <w:rPr>
          <w:rFonts w:eastAsia="方正小标宋_GBK"/>
          <w:sz w:val="44"/>
          <w:szCs w:val="44"/>
        </w:rPr>
      </w:pPr>
    </w:p>
    <w:p>
      <w:pPr>
        <w:pStyle w:val="4"/>
        <w:shd w:val="clear" w:color="auto" w:fill="FFFFFF"/>
        <w:spacing w:before="0" w:beforeAutospacing="0" w:after="0" w:afterAutospacing="0" w:line="594" w:lineRule="exact"/>
        <w:ind w:firstLine="640" w:firstLineChars="200"/>
        <w:jc w:val="both"/>
        <w:rPr>
          <w:rFonts w:eastAsia="方正仿宋_GBK"/>
          <w:color w:val="000000"/>
          <w:sz w:val="32"/>
          <w:szCs w:val="32"/>
          <w:shd w:val="clear" w:color="auto" w:fill="FFFFFF"/>
        </w:rPr>
      </w:pPr>
      <w:r>
        <w:rPr>
          <w:rFonts w:hint="eastAsia" w:eastAsia="方正黑体_GBK"/>
          <w:color w:val="000000"/>
          <w:sz w:val="32"/>
          <w:szCs w:val="32"/>
          <w:shd w:val="clear" w:color="auto" w:fill="FFFFFF"/>
        </w:rPr>
        <w:t>一、工作目标</w:t>
      </w:r>
    </w:p>
    <w:p>
      <w:pPr>
        <w:adjustRightInd w:val="0"/>
        <w:snapToGrid w:val="0"/>
        <w:spacing w:line="594" w:lineRule="exact"/>
        <w:ind w:firstLine="640" w:firstLineChars="200"/>
        <w:rPr>
          <w:rFonts w:eastAsia="方正仿宋_GBK"/>
          <w:sz w:val="32"/>
          <w:szCs w:val="32"/>
        </w:rPr>
      </w:pPr>
      <w:r>
        <w:rPr>
          <w:rFonts w:hint="eastAsia" w:eastAsia="方正仿宋_GBK"/>
          <w:sz w:val="32"/>
          <w:szCs w:val="32"/>
        </w:rPr>
        <w:t>有效监管，降低各类生产安全事故，科学体现安全监管职责，健全并理顺安全生产监管基础工作，明确监管对象和范围，实现全局、全方位、全过程监管，提高履职能力。确保辖区校园、关坝敬老院等各类安全事故零目标的实现。</w:t>
      </w:r>
    </w:p>
    <w:p>
      <w:pPr>
        <w:adjustRightInd w:val="0"/>
        <w:snapToGrid w:val="0"/>
        <w:spacing w:line="594" w:lineRule="exact"/>
        <w:ind w:firstLine="640" w:firstLineChars="200"/>
        <w:rPr>
          <w:rFonts w:eastAsia="方正黑体_GBK"/>
          <w:sz w:val="32"/>
          <w:szCs w:val="32"/>
        </w:rPr>
      </w:pPr>
      <w:r>
        <w:rPr>
          <w:rFonts w:hint="eastAsia" w:eastAsia="方正黑体_GBK"/>
          <w:sz w:val="32"/>
          <w:szCs w:val="32"/>
        </w:rPr>
        <w:t>二、监督检查人员及分工</w:t>
      </w:r>
    </w:p>
    <w:p>
      <w:pPr>
        <w:adjustRightInd w:val="0"/>
        <w:snapToGrid w:val="0"/>
        <w:spacing w:line="594" w:lineRule="exact"/>
        <w:ind w:firstLine="640" w:firstLineChars="200"/>
        <w:rPr>
          <w:rFonts w:eastAsia="方正仿宋_GBK"/>
          <w:sz w:val="32"/>
          <w:szCs w:val="32"/>
        </w:rPr>
      </w:pPr>
      <w:r>
        <w:rPr>
          <w:rFonts w:hint="eastAsia" w:eastAsia="方正仿宋_GBK"/>
          <w:sz w:val="32"/>
          <w:szCs w:val="32"/>
        </w:rPr>
        <w:t>从事校园、敬老院、卫生院监督检查工作人员</w:t>
      </w:r>
      <w:r>
        <w:rPr>
          <w:rFonts w:eastAsia="方正仿宋_GBK"/>
          <w:sz w:val="32"/>
          <w:szCs w:val="32"/>
        </w:rPr>
        <w:t>2</w:t>
      </w:r>
      <w:r>
        <w:rPr>
          <w:rFonts w:hint="eastAsia" w:eastAsia="方正仿宋_GBK"/>
          <w:sz w:val="32"/>
          <w:szCs w:val="32"/>
        </w:rPr>
        <w:t>人，分别是：龚炼、黄健秦。监督检查人员的具体检查工作安排在每月的现场检查方案中进行明确。</w:t>
      </w:r>
    </w:p>
    <w:p>
      <w:pPr>
        <w:adjustRightInd w:val="0"/>
        <w:snapToGrid w:val="0"/>
        <w:spacing w:line="594" w:lineRule="exact"/>
        <w:ind w:firstLine="640" w:firstLineChars="200"/>
        <w:rPr>
          <w:rFonts w:eastAsia="方正黑体_GBK"/>
          <w:sz w:val="32"/>
          <w:szCs w:val="32"/>
        </w:rPr>
      </w:pPr>
      <w:r>
        <w:rPr>
          <w:rFonts w:hint="eastAsia" w:eastAsia="方正黑体_GBK"/>
          <w:sz w:val="32"/>
          <w:szCs w:val="32"/>
        </w:rPr>
        <w:t>三、监管对象</w:t>
      </w:r>
    </w:p>
    <w:p>
      <w:pPr>
        <w:pStyle w:val="4"/>
        <w:shd w:val="clear" w:color="auto" w:fill="FFFFFF"/>
        <w:spacing w:before="0" w:beforeAutospacing="0" w:after="0" w:afterAutospacing="0" w:line="594" w:lineRule="exact"/>
        <w:ind w:firstLine="640" w:firstLineChars="200"/>
        <w:jc w:val="both"/>
        <w:rPr>
          <w:rFonts w:eastAsia="方正楷体_GBK"/>
          <w:bCs/>
          <w:sz w:val="32"/>
          <w:szCs w:val="32"/>
        </w:rPr>
      </w:pPr>
      <w:r>
        <w:rPr>
          <w:rFonts w:hint="eastAsia" w:eastAsia="方正仿宋_GBK"/>
          <w:sz w:val="32"/>
          <w:szCs w:val="32"/>
        </w:rPr>
        <w:t>监管对象为关坝敬老院、关坝卫生院和辖区</w:t>
      </w:r>
      <w:r>
        <w:rPr>
          <w:rFonts w:eastAsia="方正仿宋_GBK"/>
          <w:sz w:val="32"/>
          <w:szCs w:val="32"/>
        </w:rPr>
        <w:t>10</w:t>
      </w:r>
      <w:r>
        <w:rPr>
          <w:rFonts w:hint="eastAsia" w:eastAsia="方正仿宋_GBK"/>
          <w:sz w:val="32"/>
          <w:szCs w:val="32"/>
        </w:rPr>
        <w:t>所学校，分别是：关坝敬老院、田家炳小学、关坝中学、雯雯幼儿园、欣欣幼儿园、珍珍幼儿园、凉风幼儿园、兴文幼儿园、田坝小学、光明幼儿园、卫东小学。</w:t>
      </w:r>
    </w:p>
    <w:p>
      <w:pPr>
        <w:pStyle w:val="4"/>
        <w:shd w:val="clear" w:color="auto" w:fill="FFFFFF"/>
        <w:spacing w:before="0" w:beforeAutospacing="0" w:after="0" w:afterAutospacing="0" w:line="594" w:lineRule="exact"/>
        <w:ind w:firstLine="640" w:firstLineChars="200"/>
        <w:jc w:val="both"/>
        <w:rPr>
          <w:rFonts w:eastAsia="方正黑体_GBK"/>
          <w:color w:val="000000"/>
          <w:sz w:val="32"/>
          <w:szCs w:val="32"/>
          <w:shd w:val="clear" w:color="auto" w:fill="FFFFFF"/>
        </w:rPr>
      </w:pPr>
      <w:r>
        <w:rPr>
          <w:rFonts w:hint="eastAsia" w:eastAsia="方正黑体_GBK"/>
          <w:color w:val="000000"/>
          <w:sz w:val="32"/>
          <w:szCs w:val="32"/>
          <w:shd w:val="clear" w:color="auto" w:fill="FFFFFF"/>
        </w:rPr>
        <w:t>四、监督检查工作日</w:t>
      </w:r>
    </w:p>
    <w:p>
      <w:pPr>
        <w:adjustRightInd w:val="0"/>
        <w:snapToGrid w:val="0"/>
        <w:spacing w:line="594" w:lineRule="exact"/>
        <w:ind w:firstLine="640" w:firstLineChars="200"/>
        <w:rPr>
          <w:rFonts w:eastAsia="方正楷体_GBK"/>
          <w:sz w:val="32"/>
          <w:szCs w:val="32"/>
        </w:rPr>
      </w:pPr>
      <w:r>
        <w:rPr>
          <w:rFonts w:hint="eastAsia" w:eastAsia="方正楷体_GBK"/>
          <w:sz w:val="32"/>
          <w:szCs w:val="32"/>
        </w:rPr>
        <w:t>（一）总法定工作日的测算与确定</w:t>
      </w:r>
    </w:p>
    <w:p>
      <w:pPr>
        <w:adjustRightInd w:val="0"/>
        <w:snapToGrid w:val="0"/>
        <w:spacing w:line="594" w:lineRule="exact"/>
        <w:ind w:firstLine="640" w:firstLineChars="200"/>
        <w:rPr>
          <w:rFonts w:eastAsia="方正仿宋_GBK"/>
          <w:sz w:val="32"/>
          <w:szCs w:val="32"/>
        </w:rPr>
      </w:pPr>
      <w:r>
        <w:rPr>
          <w:rFonts w:hint="eastAsia" w:eastAsia="方正仿宋_GBK"/>
          <w:sz w:val="32"/>
          <w:szCs w:val="32"/>
        </w:rPr>
        <w:t>法定工作日：</w:t>
      </w:r>
      <w:r>
        <w:rPr>
          <w:rFonts w:eastAsia="方正仿宋_GBK"/>
          <w:sz w:val="32"/>
          <w:szCs w:val="32"/>
        </w:rPr>
        <w:t>251</w:t>
      </w:r>
      <w:r>
        <w:rPr>
          <w:rFonts w:hint="eastAsia" w:eastAsia="方正仿宋_GBK"/>
          <w:sz w:val="32"/>
          <w:szCs w:val="32"/>
        </w:rPr>
        <w:t>天</w:t>
      </w:r>
    </w:p>
    <w:p>
      <w:pPr>
        <w:adjustRightInd w:val="0"/>
        <w:snapToGrid w:val="0"/>
        <w:spacing w:line="594" w:lineRule="exact"/>
        <w:ind w:firstLine="640" w:firstLineChars="200"/>
        <w:rPr>
          <w:rFonts w:eastAsia="方正仿宋_GBK"/>
          <w:sz w:val="32"/>
          <w:szCs w:val="32"/>
        </w:rPr>
      </w:pPr>
      <w:r>
        <w:rPr>
          <w:rFonts w:hint="eastAsia" w:eastAsia="方正仿宋_GBK"/>
          <w:sz w:val="32"/>
          <w:szCs w:val="32"/>
        </w:rPr>
        <w:t>执法人员数量：</w:t>
      </w:r>
      <w:r>
        <w:rPr>
          <w:rFonts w:eastAsia="方正仿宋_GBK"/>
          <w:sz w:val="32"/>
          <w:szCs w:val="32"/>
        </w:rPr>
        <w:t>2</w:t>
      </w:r>
      <w:r>
        <w:rPr>
          <w:rFonts w:hint="eastAsia" w:eastAsia="方正仿宋_GBK"/>
          <w:sz w:val="32"/>
          <w:szCs w:val="32"/>
        </w:rPr>
        <w:t>人</w:t>
      </w:r>
    </w:p>
    <w:p>
      <w:pPr>
        <w:adjustRightInd w:val="0"/>
        <w:snapToGrid w:val="0"/>
        <w:spacing w:line="594" w:lineRule="exact"/>
        <w:ind w:firstLine="640" w:firstLineChars="200"/>
        <w:rPr>
          <w:rFonts w:eastAsia="方正仿宋_GBK"/>
          <w:sz w:val="32"/>
          <w:szCs w:val="32"/>
        </w:rPr>
      </w:pPr>
      <w:r>
        <w:rPr>
          <w:rFonts w:hint="eastAsia" w:eastAsia="方正仿宋_GBK"/>
          <w:sz w:val="32"/>
          <w:szCs w:val="32"/>
        </w:rPr>
        <w:t>总法定工作日</w:t>
      </w:r>
      <w:r>
        <w:rPr>
          <w:rFonts w:eastAsia="方正仿宋_GBK"/>
          <w:sz w:val="32"/>
          <w:szCs w:val="32"/>
        </w:rPr>
        <w:t>=</w:t>
      </w:r>
      <w:r>
        <w:rPr>
          <w:rFonts w:hint="eastAsia" w:eastAsia="方正仿宋_GBK"/>
          <w:sz w:val="32"/>
          <w:szCs w:val="32"/>
        </w:rPr>
        <w:t>法定工作日</w:t>
      </w:r>
      <w:r>
        <w:rPr>
          <w:rFonts w:eastAsia="方正仿宋_GBK"/>
          <w:sz w:val="32"/>
          <w:szCs w:val="32"/>
        </w:rPr>
        <w:t>×</w:t>
      </w:r>
      <w:r>
        <w:rPr>
          <w:rFonts w:hint="eastAsia" w:eastAsia="方正仿宋_GBK"/>
          <w:sz w:val="32"/>
          <w:szCs w:val="32"/>
        </w:rPr>
        <w:t>执法人员数量</w:t>
      </w:r>
      <w:r>
        <w:rPr>
          <w:rFonts w:eastAsia="方正仿宋_GBK"/>
          <w:sz w:val="32"/>
          <w:szCs w:val="32"/>
        </w:rPr>
        <w:t>=</w:t>
      </w:r>
      <w:r>
        <w:rPr>
          <w:rFonts w:eastAsia="方正仿宋_GBK"/>
          <w:b/>
          <w:bCs/>
          <w:sz w:val="32"/>
          <w:szCs w:val="32"/>
        </w:rPr>
        <w:t>502</w:t>
      </w:r>
      <w:r>
        <w:rPr>
          <w:rFonts w:hint="eastAsia" w:eastAsia="方正仿宋_GBK"/>
          <w:b/>
          <w:bCs/>
          <w:sz w:val="32"/>
          <w:szCs w:val="32"/>
        </w:rPr>
        <w:t>天</w:t>
      </w:r>
    </w:p>
    <w:p>
      <w:pPr>
        <w:adjustRightInd w:val="0"/>
        <w:snapToGrid w:val="0"/>
        <w:spacing w:line="594" w:lineRule="exact"/>
        <w:ind w:firstLine="640" w:firstLineChars="200"/>
        <w:rPr>
          <w:rFonts w:eastAsia="方正楷体_GBK"/>
          <w:sz w:val="32"/>
          <w:szCs w:val="32"/>
        </w:rPr>
      </w:pPr>
      <w:r>
        <w:rPr>
          <w:rFonts w:hint="eastAsia" w:eastAsia="方正楷体_GBK"/>
          <w:sz w:val="32"/>
          <w:szCs w:val="32"/>
        </w:rPr>
        <w:t>（二）非行政执法工作日的测算与确定</w:t>
      </w:r>
    </w:p>
    <w:p>
      <w:pPr>
        <w:adjustRightInd w:val="0"/>
        <w:snapToGrid w:val="0"/>
        <w:spacing w:line="594" w:lineRule="exact"/>
        <w:ind w:firstLine="640" w:firstLineChars="200"/>
        <w:rPr>
          <w:rFonts w:eastAsia="方正仿宋_GBK"/>
          <w:sz w:val="32"/>
          <w:szCs w:val="32"/>
        </w:rPr>
      </w:pPr>
      <w:r>
        <w:rPr>
          <w:rFonts w:eastAsia="方正仿宋_GBK"/>
          <w:sz w:val="32"/>
          <w:szCs w:val="32"/>
        </w:rPr>
        <w:t>1.</w:t>
      </w:r>
      <w:r>
        <w:rPr>
          <w:rFonts w:hint="eastAsia" w:eastAsia="方正仿宋_GBK"/>
          <w:sz w:val="32"/>
          <w:szCs w:val="32"/>
        </w:rPr>
        <w:t>学习、培训、考核、会议：</w:t>
      </w:r>
      <w:r>
        <w:rPr>
          <w:rFonts w:eastAsia="方正仿宋_GBK"/>
          <w:sz w:val="32"/>
          <w:szCs w:val="32"/>
        </w:rPr>
        <w:t>4</w:t>
      </w:r>
      <w:r>
        <w:rPr>
          <w:rFonts w:hint="eastAsia" w:eastAsia="方正仿宋_GBK"/>
          <w:sz w:val="32"/>
          <w:szCs w:val="32"/>
        </w:rPr>
        <w:t>天</w:t>
      </w:r>
      <w:r>
        <w:rPr>
          <w:rFonts w:eastAsia="方正仿宋_GBK"/>
          <w:sz w:val="32"/>
          <w:szCs w:val="32"/>
        </w:rPr>
        <w:t>×12</w:t>
      </w:r>
      <w:r>
        <w:rPr>
          <w:rFonts w:hint="eastAsia" w:eastAsia="方正仿宋_GBK"/>
          <w:sz w:val="32"/>
          <w:szCs w:val="32"/>
        </w:rPr>
        <w:t>个月</w:t>
      </w:r>
      <w:r>
        <w:rPr>
          <w:rFonts w:eastAsia="方正仿宋_GBK"/>
          <w:sz w:val="32"/>
          <w:szCs w:val="32"/>
        </w:rPr>
        <w:t>×2</w:t>
      </w:r>
      <w:r>
        <w:rPr>
          <w:rFonts w:hint="eastAsia" w:eastAsia="方正仿宋_GBK"/>
          <w:sz w:val="32"/>
          <w:szCs w:val="32"/>
        </w:rPr>
        <w:t>人</w:t>
      </w:r>
      <w:r>
        <w:rPr>
          <w:rFonts w:eastAsia="方正仿宋_GBK"/>
          <w:sz w:val="32"/>
          <w:szCs w:val="32"/>
        </w:rPr>
        <w:t>=96</w:t>
      </w:r>
      <w:r>
        <w:rPr>
          <w:rFonts w:hint="eastAsia" w:eastAsia="方正仿宋_GBK"/>
          <w:sz w:val="32"/>
          <w:szCs w:val="32"/>
        </w:rPr>
        <w:t>天</w:t>
      </w:r>
    </w:p>
    <w:p>
      <w:pPr>
        <w:adjustRightInd w:val="0"/>
        <w:snapToGrid w:val="0"/>
        <w:spacing w:line="594" w:lineRule="exact"/>
        <w:ind w:firstLine="640" w:firstLineChars="200"/>
        <w:rPr>
          <w:rFonts w:eastAsia="方正仿宋_GBK"/>
          <w:sz w:val="32"/>
          <w:szCs w:val="32"/>
        </w:rPr>
      </w:pPr>
      <w:r>
        <w:rPr>
          <w:rFonts w:eastAsia="方正仿宋_GBK"/>
          <w:sz w:val="32"/>
          <w:szCs w:val="32"/>
        </w:rPr>
        <w:t>2.</w:t>
      </w:r>
      <w:r>
        <w:rPr>
          <w:rFonts w:hint="eastAsia" w:eastAsia="方正仿宋_GBK"/>
          <w:sz w:val="32"/>
          <w:szCs w:val="32"/>
        </w:rPr>
        <w:t>检查村居安全工作：</w:t>
      </w:r>
      <w:r>
        <w:rPr>
          <w:rFonts w:eastAsia="方正仿宋_GBK"/>
          <w:sz w:val="32"/>
          <w:szCs w:val="32"/>
        </w:rPr>
        <w:t>4</w:t>
      </w:r>
      <w:r>
        <w:rPr>
          <w:rFonts w:hint="eastAsia" w:eastAsia="方正仿宋_GBK"/>
          <w:sz w:val="32"/>
          <w:szCs w:val="32"/>
        </w:rPr>
        <w:t>天</w:t>
      </w:r>
      <w:r>
        <w:rPr>
          <w:rFonts w:eastAsia="方正仿宋_GBK"/>
          <w:sz w:val="32"/>
          <w:szCs w:val="32"/>
        </w:rPr>
        <w:t>×10</w:t>
      </w:r>
      <w:r>
        <w:rPr>
          <w:rFonts w:hint="eastAsia" w:eastAsia="方正仿宋_GBK"/>
          <w:sz w:val="32"/>
          <w:szCs w:val="32"/>
        </w:rPr>
        <w:t>个村居</w:t>
      </w:r>
      <w:r>
        <w:rPr>
          <w:rFonts w:eastAsia="方正仿宋_GBK"/>
          <w:sz w:val="32"/>
          <w:szCs w:val="32"/>
        </w:rPr>
        <w:t>×2</w:t>
      </w:r>
      <w:r>
        <w:rPr>
          <w:rFonts w:hint="eastAsia" w:eastAsia="方正仿宋_GBK"/>
          <w:sz w:val="32"/>
          <w:szCs w:val="32"/>
        </w:rPr>
        <w:t>人</w:t>
      </w:r>
      <w:r>
        <w:rPr>
          <w:rFonts w:eastAsia="方正仿宋_GBK"/>
          <w:sz w:val="32"/>
          <w:szCs w:val="32"/>
        </w:rPr>
        <w:t>=80</w:t>
      </w:r>
      <w:r>
        <w:rPr>
          <w:rFonts w:hint="eastAsia" w:eastAsia="方正仿宋_GBK"/>
          <w:sz w:val="32"/>
          <w:szCs w:val="32"/>
        </w:rPr>
        <w:t>天</w:t>
      </w:r>
    </w:p>
    <w:p>
      <w:pPr>
        <w:adjustRightInd w:val="0"/>
        <w:snapToGrid w:val="0"/>
        <w:spacing w:line="594" w:lineRule="exact"/>
        <w:ind w:firstLine="640" w:firstLineChars="200"/>
        <w:rPr>
          <w:rFonts w:eastAsia="方正仿宋_GBK"/>
          <w:sz w:val="32"/>
          <w:szCs w:val="32"/>
        </w:rPr>
      </w:pPr>
      <w:r>
        <w:rPr>
          <w:rFonts w:eastAsia="方正仿宋_GBK"/>
          <w:sz w:val="32"/>
          <w:szCs w:val="32"/>
        </w:rPr>
        <w:t>3.</w:t>
      </w:r>
      <w:r>
        <w:rPr>
          <w:rFonts w:hint="eastAsia" w:eastAsia="方正仿宋_GBK"/>
          <w:sz w:val="32"/>
          <w:szCs w:val="32"/>
        </w:rPr>
        <w:t>公务员法定年休假、探亲假、婚</w:t>
      </w:r>
      <w:r>
        <w:rPr>
          <w:rFonts w:eastAsia="方正仿宋_GBK"/>
          <w:sz w:val="32"/>
          <w:szCs w:val="32"/>
        </w:rPr>
        <w:t>(</w:t>
      </w:r>
      <w:r>
        <w:rPr>
          <w:rFonts w:hint="eastAsia" w:eastAsia="方正仿宋_GBK"/>
          <w:sz w:val="32"/>
          <w:szCs w:val="32"/>
        </w:rPr>
        <w:t>丧</w:t>
      </w:r>
      <w:r>
        <w:rPr>
          <w:rFonts w:eastAsia="方正仿宋_GBK"/>
          <w:sz w:val="32"/>
          <w:szCs w:val="32"/>
        </w:rPr>
        <w:t>)</w:t>
      </w:r>
      <w:r>
        <w:rPr>
          <w:rFonts w:hint="eastAsia" w:eastAsia="方正仿宋_GBK"/>
          <w:sz w:val="32"/>
          <w:szCs w:val="32"/>
        </w:rPr>
        <w:t>假，事假、病假等：</w:t>
      </w:r>
      <w:r>
        <w:rPr>
          <w:rFonts w:eastAsia="方正仿宋_GBK"/>
          <w:sz w:val="32"/>
          <w:szCs w:val="32"/>
        </w:rPr>
        <w:t>15</w:t>
      </w:r>
      <w:r>
        <w:rPr>
          <w:rFonts w:hint="eastAsia" w:eastAsia="方正仿宋_GBK"/>
          <w:sz w:val="32"/>
          <w:szCs w:val="32"/>
        </w:rPr>
        <w:t>天</w:t>
      </w:r>
      <w:r>
        <w:rPr>
          <w:rFonts w:eastAsia="方正仿宋_GBK"/>
          <w:sz w:val="32"/>
          <w:szCs w:val="32"/>
        </w:rPr>
        <w:t>×2</w:t>
      </w:r>
      <w:r>
        <w:rPr>
          <w:rFonts w:hint="eastAsia" w:eastAsia="方正仿宋_GBK"/>
          <w:sz w:val="32"/>
          <w:szCs w:val="32"/>
        </w:rPr>
        <w:t>人</w:t>
      </w:r>
      <w:r>
        <w:rPr>
          <w:rFonts w:eastAsia="方正仿宋_GBK"/>
          <w:sz w:val="32"/>
          <w:szCs w:val="32"/>
        </w:rPr>
        <w:t>=30</w:t>
      </w:r>
      <w:r>
        <w:rPr>
          <w:rFonts w:hint="eastAsia" w:eastAsia="方正仿宋_GBK"/>
          <w:sz w:val="32"/>
          <w:szCs w:val="32"/>
        </w:rPr>
        <w:t>天</w:t>
      </w:r>
      <w:r>
        <w:rPr>
          <w:rFonts w:eastAsia="方正仿宋_GBK"/>
          <w:sz w:val="32"/>
          <w:szCs w:val="32"/>
        </w:rPr>
        <w:t xml:space="preserve"> </w:t>
      </w:r>
    </w:p>
    <w:p>
      <w:pPr>
        <w:adjustRightInd w:val="0"/>
        <w:snapToGrid w:val="0"/>
        <w:spacing w:line="594" w:lineRule="exact"/>
        <w:ind w:firstLine="640" w:firstLineChars="200"/>
        <w:rPr>
          <w:rFonts w:eastAsia="方正仿宋_GBK"/>
          <w:sz w:val="32"/>
          <w:szCs w:val="32"/>
        </w:rPr>
      </w:pPr>
      <w:r>
        <w:rPr>
          <w:rFonts w:eastAsia="方正仿宋_GBK"/>
          <w:sz w:val="32"/>
          <w:szCs w:val="32"/>
        </w:rPr>
        <w:t>4.</w:t>
      </w:r>
      <w:r>
        <w:rPr>
          <w:rFonts w:hint="eastAsia" w:eastAsia="方正仿宋_GBK"/>
          <w:sz w:val="32"/>
          <w:szCs w:val="32"/>
        </w:rPr>
        <w:t>党委政府安排的其他工作：</w:t>
      </w:r>
      <w:r>
        <w:rPr>
          <w:rFonts w:eastAsia="方正仿宋_GBK"/>
          <w:sz w:val="32"/>
          <w:szCs w:val="32"/>
        </w:rPr>
        <w:t>6</w:t>
      </w:r>
      <w:r>
        <w:rPr>
          <w:rFonts w:hint="eastAsia" w:eastAsia="方正仿宋_GBK"/>
          <w:sz w:val="32"/>
          <w:szCs w:val="32"/>
        </w:rPr>
        <w:t>次</w:t>
      </w:r>
      <w:r>
        <w:rPr>
          <w:rFonts w:eastAsia="方正仿宋_GBK"/>
          <w:sz w:val="32"/>
          <w:szCs w:val="32"/>
        </w:rPr>
        <w:t>×12</w:t>
      </w:r>
      <w:r>
        <w:rPr>
          <w:rFonts w:hint="eastAsia" w:eastAsia="方正仿宋_GBK"/>
          <w:sz w:val="32"/>
          <w:szCs w:val="32"/>
        </w:rPr>
        <w:t>个月</w:t>
      </w:r>
      <w:r>
        <w:rPr>
          <w:rFonts w:eastAsia="方正仿宋_GBK"/>
          <w:sz w:val="32"/>
          <w:szCs w:val="32"/>
        </w:rPr>
        <w:t>×2</w:t>
      </w:r>
      <w:r>
        <w:rPr>
          <w:rFonts w:hint="eastAsia" w:eastAsia="方正仿宋_GBK"/>
          <w:sz w:val="32"/>
          <w:szCs w:val="32"/>
        </w:rPr>
        <w:t>人</w:t>
      </w:r>
      <w:r>
        <w:rPr>
          <w:rFonts w:eastAsia="方正仿宋_GBK"/>
          <w:sz w:val="32"/>
          <w:szCs w:val="32"/>
        </w:rPr>
        <w:t>=144</w:t>
      </w:r>
      <w:r>
        <w:rPr>
          <w:rFonts w:hint="eastAsia" w:eastAsia="方正仿宋_GBK"/>
          <w:sz w:val="32"/>
          <w:szCs w:val="32"/>
        </w:rPr>
        <w:t>天</w:t>
      </w:r>
    </w:p>
    <w:p>
      <w:pPr>
        <w:adjustRightInd w:val="0"/>
        <w:snapToGrid w:val="0"/>
        <w:spacing w:line="594" w:lineRule="exact"/>
        <w:ind w:firstLine="640" w:firstLineChars="200"/>
        <w:rPr>
          <w:rFonts w:eastAsia="方正仿宋_GBK"/>
          <w:sz w:val="32"/>
          <w:szCs w:val="32"/>
        </w:rPr>
      </w:pPr>
      <w:r>
        <w:rPr>
          <w:rFonts w:hint="eastAsia" w:eastAsia="方正仿宋_GBK"/>
          <w:sz w:val="32"/>
          <w:szCs w:val="32"/>
        </w:rPr>
        <w:t>非行政执法工作日为</w:t>
      </w:r>
      <w:r>
        <w:rPr>
          <w:rFonts w:eastAsia="方正仿宋_GBK"/>
          <w:b/>
          <w:bCs/>
          <w:sz w:val="32"/>
          <w:szCs w:val="32"/>
        </w:rPr>
        <w:t>350</w:t>
      </w:r>
      <w:r>
        <w:rPr>
          <w:rFonts w:hint="eastAsia" w:eastAsia="方正仿宋_GBK"/>
          <w:b/>
          <w:bCs/>
          <w:sz w:val="32"/>
          <w:szCs w:val="32"/>
        </w:rPr>
        <w:t>天</w:t>
      </w:r>
      <w:r>
        <w:rPr>
          <w:rFonts w:hint="eastAsia" w:eastAsia="方正仿宋_GBK"/>
          <w:sz w:val="32"/>
          <w:szCs w:val="32"/>
        </w:rPr>
        <w:t>。</w:t>
      </w:r>
    </w:p>
    <w:p>
      <w:pPr>
        <w:adjustRightInd w:val="0"/>
        <w:snapToGrid w:val="0"/>
        <w:spacing w:line="594" w:lineRule="exact"/>
        <w:ind w:firstLine="640" w:firstLineChars="200"/>
        <w:rPr>
          <w:rFonts w:eastAsia="方正楷体_GBK"/>
          <w:sz w:val="32"/>
          <w:szCs w:val="32"/>
        </w:rPr>
      </w:pPr>
      <w:r>
        <w:rPr>
          <w:rFonts w:hint="eastAsia" w:eastAsia="方正楷体_GBK"/>
          <w:sz w:val="32"/>
          <w:szCs w:val="32"/>
        </w:rPr>
        <w:t>（三）其他执法工作日的测算与确定</w:t>
      </w:r>
    </w:p>
    <w:p>
      <w:pPr>
        <w:adjustRightInd w:val="0"/>
        <w:snapToGrid w:val="0"/>
        <w:spacing w:line="594" w:lineRule="exact"/>
        <w:ind w:firstLine="640" w:firstLineChars="200"/>
        <w:rPr>
          <w:rFonts w:eastAsia="方正仿宋_GBK"/>
          <w:b/>
          <w:bCs/>
          <w:sz w:val="32"/>
          <w:szCs w:val="32"/>
        </w:rPr>
      </w:pPr>
      <w:r>
        <w:rPr>
          <w:rFonts w:hint="eastAsia" w:eastAsia="方正仿宋_GBK"/>
          <w:sz w:val="32"/>
          <w:szCs w:val="32"/>
        </w:rPr>
        <w:t>完成上级安全监管执法部门安排的工作任务：</w:t>
      </w:r>
      <w:r>
        <w:rPr>
          <w:rFonts w:eastAsia="方正仿宋_GBK"/>
          <w:sz w:val="32"/>
          <w:szCs w:val="32"/>
        </w:rPr>
        <w:t>1</w:t>
      </w:r>
      <w:r>
        <w:rPr>
          <w:rFonts w:hint="eastAsia" w:eastAsia="方正仿宋_GBK"/>
          <w:sz w:val="32"/>
          <w:szCs w:val="32"/>
        </w:rPr>
        <w:t>次</w:t>
      </w:r>
      <w:r>
        <w:rPr>
          <w:rFonts w:eastAsia="方正仿宋_GBK"/>
          <w:sz w:val="32"/>
          <w:szCs w:val="32"/>
        </w:rPr>
        <w:t>×12</w:t>
      </w:r>
      <w:r>
        <w:rPr>
          <w:rFonts w:hint="eastAsia" w:eastAsia="方正仿宋_GBK"/>
          <w:sz w:val="32"/>
          <w:szCs w:val="32"/>
        </w:rPr>
        <w:t>个月</w:t>
      </w:r>
      <w:r>
        <w:rPr>
          <w:rFonts w:eastAsia="方正仿宋_GBK"/>
          <w:sz w:val="32"/>
          <w:szCs w:val="32"/>
        </w:rPr>
        <w:t>×2</w:t>
      </w:r>
      <w:r>
        <w:rPr>
          <w:rFonts w:hint="eastAsia" w:eastAsia="方正仿宋_GBK"/>
          <w:sz w:val="32"/>
          <w:szCs w:val="32"/>
        </w:rPr>
        <w:t>人</w:t>
      </w:r>
      <w:r>
        <w:rPr>
          <w:rFonts w:eastAsia="方正仿宋_GBK"/>
          <w:sz w:val="32"/>
          <w:szCs w:val="32"/>
        </w:rPr>
        <w:t>=</w:t>
      </w:r>
      <w:r>
        <w:rPr>
          <w:rFonts w:eastAsia="方正仿宋_GBK"/>
          <w:b/>
          <w:bCs/>
          <w:sz w:val="32"/>
          <w:szCs w:val="32"/>
        </w:rPr>
        <w:t>24</w:t>
      </w:r>
      <w:r>
        <w:rPr>
          <w:rFonts w:hint="eastAsia" w:eastAsia="方正仿宋_GBK"/>
          <w:b/>
          <w:bCs/>
          <w:sz w:val="32"/>
          <w:szCs w:val="32"/>
        </w:rPr>
        <w:t>天</w:t>
      </w:r>
    </w:p>
    <w:p>
      <w:pPr>
        <w:adjustRightInd w:val="0"/>
        <w:snapToGrid w:val="0"/>
        <w:spacing w:line="594" w:lineRule="exact"/>
        <w:ind w:firstLine="640" w:firstLineChars="200"/>
        <w:rPr>
          <w:rFonts w:eastAsia="方正楷体_GBK"/>
          <w:sz w:val="32"/>
          <w:szCs w:val="32"/>
        </w:rPr>
      </w:pPr>
      <w:r>
        <w:rPr>
          <w:rFonts w:hint="eastAsia" w:eastAsia="方正楷体_GBK"/>
          <w:sz w:val="32"/>
          <w:szCs w:val="32"/>
        </w:rPr>
        <w:t>（四）行政执法检查工作日的测算与确定</w:t>
      </w:r>
    </w:p>
    <w:p>
      <w:pPr>
        <w:adjustRightInd w:val="0"/>
        <w:snapToGrid w:val="0"/>
        <w:spacing w:line="594" w:lineRule="exact"/>
        <w:ind w:firstLine="640" w:firstLineChars="200"/>
        <w:rPr>
          <w:rFonts w:eastAsia="方正黑体_GBK"/>
          <w:color w:val="000000"/>
          <w:sz w:val="32"/>
          <w:szCs w:val="32"/>
          <w:shd w:val="clear" w:color="auto" w:fill="FFFFFF"/>
        </w:rPr>
      </w:pPr>
      <w:r>
        <w:rPr>
          <w:rFonts w:hint="eastAsia" w:eastAsia="方正仿宋_GBK"/>
          <w:sz w:val="32"/>
          <w:szCs w:val="32"/>
        </w:rPr>
        <w:t>行政执法检查工作日</w:t>
      </w:r>
      <w:r>
        <w:rPr>
          <w:rFonts w:eastAsia="方正仿宋_GBK"/>
          <w:sz w:val="32"/>
          <w:szCs w:val="32"/>
        </w:rPr>
        <w:t>=</w:t>
      </w:r>
      <w:r>
        <w:rPr>
          <w:rFonts w:hint="eastAsia" w:eastAsia="方正仿宋_GBK"/>
          <w:sz w:val="32"/>
          <w:szCs w:val="32"/>
        </w:rPr>
        <w:t>总法定工作日</w:t>
      </w:r>
      <w:r>
        <w:rPr>
          <w:rFonts w:eastAsia="方正仿宋_GBK"/>
          <w:sz w:val="32"/>
          <w:szCs w:val="32"/>
        </w:rPr>
        <w:t>-</w:t>
      </w:r>
      <w:r>
        <w:rPr>
          <w:rFonts w:hint="eastAsia" w:eastAsia="方正仿宋_GBK"/>
          <w:sz w:val="32"/>
          <w:szCs w:val="32"/>
        </w:rPr>
        <w:t>非行政执法工作日</w:t>
      </w:r>
      <w:r>
        <w:rPr>
          <w:rFonts w:eastAsia="方正仿宋_GBK"/>
          <w:sz w:val="32"/>
          <w:szCs w:val="32"/>
        </w:rPr>
        <w:t>-</w:t>
      </w:r>
      <w:r>
        <w:rPr>
          <w:rFonts w:hint="eastAsia" w:eastAsia="方正仿宋_GBK"/>
          <w:sz w:val="32"/>
          <w:szCs w:val="32"/>
        </w:rPr>
        <w:t>其他执法工作日</w:t>
      </w:r>
      <w:r>
        <w:rPr>
          <w:rFonts w:eastAsia="方正仿宋_GBK"/>
          <w:sz w:val="32"/>
          <w:szCs w:val="32"/>
        </w:rPr>
        <w:t>=</w:t>
      </w:r>
      <w:r>
        <w:rPr>
          <w:rFonts w:eastAsia="方正仿宋_GBK"/>
          <w:b/>
          <w:bCs/>
          <w:sz w:val="32"/>
          <w:szCs w:val="32"/>
        </w:rPr>
        <w:t>128</w:t>
      </w:r>
      <w:r>
        <w:rPr>
          <w:rFonts w:hint="eastAsia" w:eastAsia="方正仿宋_GBK"/>
          <w:b/>
          <w:bCs/>
          <w:sz w:val="32"/>
          <w:szCs w:val="32"/>
        </w:rPr>
        <w:t>天</w:t>
      </w:r>
    </w:p>
    <w:p>
      <w:pPr>
        <w:pStyle w:val="4"/>
        <w:shd w:val="clear" w:color="auto" w:fill="FFFFFF"/>
        <w:spacing w:before="0" w:beforeAutospacing="0" w:after="0" w:afterAutospacing="0" w:line="594" w:lineRule="exact"/>
        <w:ind w:firstLine="640" w:firstLineChars="200"/>
        <w:jc w:val="both"/>
        <w:rPr>
          <w:rFonts w:eastAsia="方正黑体_GBK"/>
          <w:color w:val="000000"/>
          <w:sz w:val="32"/>
          <w:szCs w:val="32"/>
          <w:shd w:val="clear" w:color="auto" w:fill="FFFFFF"/>
        </w:rPr>
      </w:pPr>
      <w:r>
        <w:rPr>
          <w:rFonts w:hint="eastAsia" w:eastAsia="方正黑体_GBK"/>
          <w:color w:val="000000"/>
          <w:sz w:val="32"/>
          <w:szCs w:val="32"/>
          <w:shd w:val="clear" w:color="auto" w:fill="FFFFFF"/>
        </w:rPr>
        <w:t>五、</w:t>
      </w:r>
      <w:r>
        <w:rPr>
          <w:rFonts w:hint="eastAsia" w:eastAsia="方正黑体_GBK"/>
          <w:sz w:val="32"/>
          <w:szCs w:val="32"/>
        </w:rPr>
        <w:t>监督检查计划的主要内容</w:t>
      </w:r>
    </w:p>
    <w:p>
      <w:pPr>
        <w:pStyle w:val="4"/>
        <w:shd w:val="clear" w:color="auto" w:fill="FFFFFF"/>
        <w:spacing w:before="0" w:beforeAutospacing="0" w:after="0" w:afterAutospacing="0" w:line="594" w:lineRule="exact"/>
        <w:ind w:firstLine="640" w:firstLineChars="200"/>
        <w:jc w:val="both"/>
        <w:rPr>
          <w:rFonts w:eastAsia="方正楷体_GBK"/>
          <w:color w:val="000000"/>
          <w:sz w:val="32"/>
          <w:szCs w:val="32"/>
          <w:shd w:val="clear" w:color="auto" w:fill="FFFFFF"/>
        </w:rPr>
      </w:pPr>
      <w:r>
        <w:rPr>
          <w:rFonts w:hint="eastAsia" w:eastAsia="方正楷体_GBK"/>
          <w:color w:val="000000"/>
          <w:sz w:val="32"/>
          <w:szCs w:val="32"/>
          <w:shd w:val="clear" w:color="auto" w:fill="FFFFFF"/>
        </w:rPr>
        <w:t>（一）监督检查的原则</w:t>
      </w:r>
    </w:p>
    <w:p>
      <w:pPr>
        <w:adjustRightInd w:val="0"/>
        <w:snapToGrid w:val="0"/>
        <w:spacing w:line="594" w:lineRule="exact"/>
        <w:ind w:firstLine="640" w:firstLineChars="200"/>
        <w:rPr>
          <w:rFonts w:eastAsia="方正仿宋_GBK"/>
          <w:sz w:val="32"/>
          <w:szCs w:val="32"/>
        </w:rPr>
      </w:pPr>
      <w:r>
        <w:rPr>
          <w:rFonts w:eastAsia="方正仿宋_GBK"/>
          <w:sz w:val="32"/>
          <w:szCs w:val="32"/>
        </w:rPr>
        <w:t>1.</w:t>
      </w:r>
      <w:r>
        <w:rPr>
          <w:rFonts w:hint="eastAsia" w:eastAsia="方正仿宋_GBK"/>
          <w:sz w:val="32"/>
          <w:szCs w:val="32"/>
        </w:rPr>
        <w:t>日常检查。结合上级安全工作部署、重点时段安全工作特点及安全生产工作重点突出问题，每季度对所监管的</w:t>
      </w:r>
      <w:r>
        <w:rPr>
          <w:rFonts w:eastAsia="方正仿宋_GBK"/>
          <w:sz w:val="32"/>
          <w:szCs w:val="32"/>
        </w:rPr>
        <w:t>10</w:t>
      </w:r>
      <w:r>
        <w:rPr>
          <w:rFonts w:hint="eastAsia" w:eastAsia="方正仿宋_GBK"/>
          <w:sz w:val="32"/>
          <w:szCs w:val="32"/>
        </w:rPr>
        <w:t>个校园及敬老院、卫生院。</w:t>
      </w:r>
    </w:p>
    <w:p>
      <w:pPr>
        <w:adjustRightInd w:val="0"/>
        <w:snapToGrid w:val="0"/>
        <w:spacing w:line="594" w:lineRule="exact"/>
        <w:ind w:firstLine="640" w:firstLineChars="200"/>
        <w:rPr>
          <w:rFonts w:eastAsia="方正仿宋_GBK"/>
          <w:sz w:val="32"/>
          <w:szCs w:val="32"/>
        </w:rPr>
      </w:pPr>
      <w:r>
        <w:rPr>
          <w:rFonts w:eastAsia="方正仿宋_GBK"/>
          <w:sz w:val="32"/>
          <w:szCs w:val="32"/>
        </w:rPr>
        <w:t>2.</w:t>
      </w:r>
      <w:r>
        <w:rPr>
          <w:rFonts w:hint="eastAsia" w:eastAsia="方正仿宋_GBK"/>
          <w:sz w:val="32"/>
          <w:szCs w:val="32"/>
        </w:rPr>
        <w:t>随机抽查。每季度开展随机抽查</w:t>
      </w:r>
      <w:r>
        <w:rPr>
          <w:rFonts w:eastAsia="方正仿宋_GBK"/>
          <w:sz w:val="32"/>
          <w:szCs w:val="32"/>
        </w:rPr>
        <w:t>1-2</w:t>
      </w:r>
      <w:r>
        <w:rPr>
          <w:rFonts w:hint="eastAsia" w:eastAsia="方正仿宋_GBK"/>
          <w:sz w:val="32"/>
          <w:szCs w:val="32"/>
        </w:rPr>
        <w:t>次，每次抽检</w:t>
      </w:r>
      <w:r>
        <w:rPr>
          <w:rFonts w:eastAsia="方正仿宋_GBK"/>
          <w:sz w:val="32"/>
          <w:szCs w:val="32"/>
        </w:rPr>
        <w:t>2</w:t>
      </w:r>
      <w:r>
        <w:rPr>
          <w:rFonts w:hint="eastAsia" w:eastAsia="方正仿宋_GBK"/>
          <w:sz w:val="32"/>
          <w:szCs w:val="32"/>
        </w:rPr>
        <w:t>个单位，全年完成全覆盖。</w:t>
      </w:r>
    </w:p>
    <w:p>
      <w:pPr>
        <w:pStyle w:val="4"/>
        <w:shd w:val="clear" w:color="auto" w:fill="FFFFFF"/>
        <w:spacing w:before="0" w:beforeAutospacing="0" w:after="0" w:afterAutospacing="0" w:line="594" w:lineRule="exact"/>
        <w:ind w:firstLine="640" w:firstLineChars="200"/>
        <w:jc w:val="both"/>
        <w:rPr>
          <w:rFonts w:eastAsia="方正楷体_GBK"/>
          <w:color w:val="000000"/>
          <w:sz w:val="32"/>
          <w:szCs w:val="32"/>
          <w:shd w:val="clear" w:color="auto" w:fill="FFFFFF"/>
        </w:rPr>
      </w:pPr>
      <w:r>
        <w:rPr>
          <w:rFonts w:hint="eastAsia" w:eastAsia="方正楷体_GBK"/>
          <w:color w:val="000000"/>
          <w:sz w:val="32"/>
          <w:szCs w:val="32"/>
          <w:shd w:val="clear" w:color="auto" w:fill="FFFFFF"/>
        </w:rPr>
        <w:t>（二）监督检查的重点</w:t>
      </w:r>
    </w:p>
    <w:p>
      <w:pPr>
        <w:pStyle w:val="4"/>
        <w:shd w:val="clear" w:color="auto" w:fill="FFFFFF"/>
        <w:spacing w:before="0" w:beforeAutospacing="0" w:after="0" w:afterAutospacing="0" w:line="594" w:lineRule="exact"/>
        <w:ind w:firstLine="640" w:firstLineChars="200"/>
        <w:jc w:val="both"/>
        <w:rPr>
          <w:rFonts w:eastAsia="方正仿宋_GBK"/>
          <w:color w:val="000000"/>
          <w:sz w:val="32"/>
          <w:szCs w:val="32"/>
          <w:shd w:val="clear" w:color="auto" w:fill="FFFFFF"/>
        </w:rPr>
      </w:pPr>
      <w:r>
        <w:rPr>
          <w:rFonts w:hint="eastAsia" w:eastAsia="方正仿宋_GBK"/>
          <w:color w:val="000000"/>
          <w:sz w:val="32"/>
          <w:szCs w:val="32"/>
          <w:shd w:val="clear" w:color="auto" w:fill="FFFFFF"/>
        </w:rPr>
        <w:t>监管检查重点为敬老院消防、食品安全、校园安全、师生人身安全、制度保障、校舍安全、</w:t>
      </w:r>
      <w:r>
        <w:rPr>
          <w:rFonts w:eastAsia="方正仿宋_GBK"/>
          <w:color w:val="000000"/>
          <w:sz w:val="32"/>
          <w:szCs w:val="32"/>
          <w:shd w:val="clear" w:color="auto" w:fill="FFFFFF"/>
        </w:rPr>
        <w:t>“</w:t>
      </w:r>
      <w:r>
        <w:rPr>
          <w:rFonts w:hint="eastAsia" w:eastAsia="方正仿宋_GBK"/>
          <w:color w:val="000000"/>
          <w:sz w:val="32"/>
          <w:szCs w:val="32"/>
          <w:shd w:val="clear" w:color="auto" w:fill="FFFFFF"/>
        </w:rPr>
        <w:t>校车</w:t>
      </w:r>
      <w:r>
        <w:rPr>
          <w:rFonts w:eastAsia="方正仿宋_GBK"/>
          <w:color w:val="000000"/>
          <w:sz w:val="32"/>
          <w:szCs w:val="32"/>
          <w:shd w:val="clear" w:color="auto" w:fill="FFFFFF"/>
        </w:rPr>
        <w:t>”</w:t>
      </w:r>
      <w:r>
        <w:rPr>
          <w:rFonts w:hint="eastAsia" w:eastAsia="方正仿宋_GBK"/>
          <w:color w:val="000000"/>
          <w:sz w:val="32"/>
          <w:szCs w:val="32"/>
          <w:shd w:val="clear" w:color="auto" w:fill="FFFFFF"/>
        </w:rPr>
        <w:t>安全、饮食安全、设施安全、安全教育等领域的安全责任体系，并完善安全管理档案和各种应急预案。领导干部实行安全稳定工作</w:t>
      </w:r>
      <w:r>
        <w:rPr>
          <w:rFonts w:eastAsia="方正仿宋_GBK"/>
          <w:color w:val="000000"/>
          <w:sz w:val="32"/>
          <w:szCs w:val="32"/>
          <w:shd w:val="clear" w:color="auto" w:fill="FFFFFF"/>
        </w:rPr>
        <w:t>“</w:t>
      </w:r>
      <w:r>
        <w:rPr>
          <w:rFonts w:hint="eastAsia" w:eastAsia="方正仿宋_GBK"/>
          <w:color w:val="000000"/>
          <w:sz w:val="32"/>
          <w:szCs w:val="32"/>
          <w:shd w:val="clear" w:color="auto" w:fill="FFFFFF"/>
        </w:rPr>
        <w:t>一岗双责</w:t>
      </w:r>
      <w:r>
        <w:rPr>
          <w:rFonts w:eastAsia="方正仿宋_GBK"/>
          <w:color w:val="000000"/>
          <w:sz w:val="32"/>
          <w:szCs w:val="32"/>
          <w:shd w:val="clear" w:color="auto" w:fill="FFFFFF"/>
        </w:rPr>
        <w:t>”</w:t>
      </w:r>
      <w:r>
        <w:rPr>
          <w:rFonts w:hint="eastAsia" w:eastAsia="方正仿宋_GBK"/>
          <w:color w:val="000000"/>
          <w:sz w:val="32"/>
          <w:szCs w:val="32"/>
          <w:shd w:val="clear" w:color="auto" w:fill="FFFFFF"/>
        </w:rPr>
        <w:t>、</w:t>
      </w:r>
      <w:r>
        <w:rPr>
          <w:rFonts w:eastAsia="方正仿宋_GBK"/>
          <w:color w:val="000000"/>
          <w:sz w:val="32"/>
          <w:szCs w:val="32"/>
          <w:shd w:val="clear" w:color="auto" w:fill="FFFFFF"/>
        </w:rPr>
        <w:t>“</w:t>
      </w:r>
      <w:r>
        <w:rPr>
          <w:rFonts w:hint="eastAsia" w:eastAsia="方正仿宋_GBK"/>
          <w:color w:val="000000"/>
          <w:sz w:val="32"/>
          <w:szCs w:val="32"/>
          <w:shd w:val="clear" w:color="auto" w:fill="FFFFFF"/>
        </w:rPr>
        <w:t>权责一体</w:t>
      </w:r>
      <w:r>
        <w:rPr>
          <w:rFonts w:eastAsia="方正仿宋_GBK"/>
          <w:color w:val="000000"/>
          <w:sz w:val="32"/>
          <w:szCs w:val="32"/>
          <w:shd w:val="clear" w:color="auto" w:fill="FFFFFF"/>
        </w:rPr>
        <w:t>”</w:t>
      </w:r>
      <w:r>
        <w:rPr>
          <w:rFonts w:hint="eastAsia" w:eastAsia="方正仿宋_GBK"/>
          <w:color w:val="000000"/>
          <w:sz w:val="32"/>
          <w:szCs w:val="32"/>
          <w:shd w:val="clear" w:color="auto" w:fill="FFFFFF"/>
        </w:rPr>
        <w:t>，责任明确、任务清晰，真正做到安全稳定工作责任体系纵到底、横到边、全方面、多角度。</w:t>
      </w:r>
    </w:p>
    <w:p>
      <w:pPr>
        <w:pStyle w:val="4"/>
        <w:shd w:val="clear" w:color="auto" w:fill="FFFFFF"/>
        <w:spacing w:before="0" w:beforeAutospacing="0" w:after="0" w:afterAutospacing="0" w:line="594" w:lineRule="exact"/>
        <w:ind w:firstLine="640" w:firstLineChars="200"/>
        <w:jc w:val="both"/>
        <w:rPr>
          <w:rFonts w:eastAsia="方正仿宋_GBK"/>
          <w:color w:val="000000"/>
          <w:sz w:val="32"/>
          <w:szCs w:val="32"/>
          <w:shd w:val="clear" w:color="auto" w:fill="FFFFFF"/>
        </w:rPr>
      </w:pPr>
      <w:r>
        <w:rPr>
          <w:rFonts w:eastAsia="方正仿宋_GBK"/>
          <w:color w:val="000000"/>
          <w:sz w:val="32"/>
          <w:szCs w:val="32"/>
          <w:shd w:val="clear" w:color="auto" w:fill="FFFFFF"/>
        </w:rPr>
        <w:t>1.</w:t>
      </w:r>
      <w:r>
        <w:rPr>
          <w:rFonts w:hint="eastAsia" w:eastAsia="方正仿宋_GBK"/>
          <w:color w:val="000000"/>
          <w:sz w:val="32"/>
          <w:szCs w:val="32"/>
          <w:shd w:val="clear" w:color="auto" w:fill="FFFFFF"/>
        </w:rPr>
        <w:t>校园安全方面。</w:t>
      </w:r>
    </w:p>
    <w:p>
      <w:pPr>
        <w:pStyle w:val="4"/>
        <w:shd w:val="clear" w:color="auto" w:fill="FFFFFF"/>
        <w:spacing w:before="0" w:beforeAutospacing="0" w:after="0" w:afterAutospacing="0" w:line="594" w:lineRule="exact"/>
        <w:ind w:firstLine="640" w:firstLineChars="200"/>
        <w:jc w:val="both"/>
        <w:rPr>
          <w:rFonts w:eastAsia="方正仿宋_GBK"/>
          <w:color w:val="000000"/>
          <w:sz w:val="32"/>
          <w:szCs w:val="32"/>
          <w:shd w:val="clear" w:color="auto" w:fill="FFFFFF"/>
        </w:rPr>
      </w:pPr>
      <w:r>
        <w:rPr>
          <w:rFonts w:hint="eastAsia" w:eastAsia="方正仿宋_GBK"/>
          <w:color w:val="000000"/>
          <w:sz w:val="32"/>
          <w:szCs w:val="32"/>
          <w:shd w:val="clear" w:color="auto" w:fill="FFFFFF"/>
        </w:rPr>
        <w:t>（</w:t>
      </w:r>
      <w:r>
        <w:rPr>
          <w:rFonts w:eastAsia="方正仿宋_GBK"/>
          <w:color w:val="000000"/>
          <w:sz w:val="32"/>
          <w:szCs w:val="32"/>
          <w:shd w:val="clear" w:color="auto" w:fill="FFFFFF"/>
        </w:rPr>
        <w:t>1</w:t>
      </w:r>
      <w:r>
        <w:rPr>
          <w:rFonts w:hint="eastAsia" w:eastAsia="方正仿宋_GBK"/>
          <w:color w:val="000000"/>
          <w:sz w:val="32"/>
          <w:szCs w:val="32"/>
          <w:shd w:val="clear" w:color="auto" w:fill="FFFFFF"/>
        </w:rPr>
        <w:t>）在重点部位安装报警、视频监控设施，建成集人防、物防和技防为一体的校园治安防控体系。</w:t>
      </w:r>
    </w:p>
    <w:p>
      <w:pPr>
        <w:pStyle w:val="4"/>
        <w:shd w:val="clear" w:color="auto" w:fill="FFFFFF"/>
        <w:spacing w:before="0" w:beforeAutospacing="0" w:after="0" w:afterAutospacing="0" w:line="594" w:lineRule="exact"/>
        <w:ind w:firstLine="640" w:firstLineChars="200"/>
        <w:jc w:val="both"/>
        <w:rPr>
          <w:rFonts w:eastAsia="方正仿宋_GBK"/>
          <w:color w:val="000000"/>
          <w:sz w:val="32"/>
          <w:szCs w:val="32"/>
          <w:shd w:val="clear" w:color="auto" w:fill="FFFFFF"/>
        </w:rPr>
      </w:pPr>
      <w:r>
        <w:rPr>
          <w:rFonts w:hint="eastAsia" w:eastAsia="方正仿宋_GBK"/>
          <w:color w:val="000000"/>
          <w:sz w:val="32"/>
          <w:szCs w:val="32"/>
          <w:shd w:val="clear" w:color="auto" w:fill="FFFFFF"/>
        </w:rPr>
        <w:t>（</w:t>
      </w:r>
      <w:r>
        <w:rPr>
          <w:rFonts w:eastAsia="方正仿宋_GBK"/>
          <w:color w:val="000000"/>
          <w:sz w:val="32"/>
          <w:szCs w:val="32"/>
          <w:shd w:val="clear" w:color="auto" w:fill="FFFFFF"/>
        </w:rPr>
        <w:t>2</w:t>
      </w:r>
      <w:r>
        <w:rPr>
          <w:rFonts w:hint="eastAsia" w:eastAsia="方正仿宋_GBK"/>
          <w:color w:val="000000"/>
          <w:sz w:val="32"/>
          <w:szCs w:val="32"/>
          <w:shd w:val="clear" w:color="auto" w:fill="FFFFFF"/>
        </w:rPr>
        <w:t>）严格执行门卫、保卫的值班、治安巡逻制度，抓好校园报警点和警务室的建设。</w:t>
      </w:r>
    </w:p>
    <w:p>
      <w:pPr>
        <w:pStyle w:val="4"/>
        <w:shd w:val="clear" w:color="auto" w:fill="FFFFFF"/>
        <w:spacing w:before="0" w:beforeAutospacing="0" w:after="0" w:afterAutospacing="0" w:line="594" w:lineRule="exact"/>
        <w:ind w:firstLine="640" w:firstLineChars="200"/>
        <w:jc w:val="both"/>
        <w:rPr>
          <w:rFonts w:eastAsia="方正仿宋_GBK"/>
          <w:color w:val="000000"/>
          <w:sz w:val="32"/>
          <w:szCs w:val="32"/>
          <w:shd w:val="clear" w:color="auto" w:fill="FFFFFF"/>
        </w:rPr>
      </w:pPr>
      <w:r>
        <w:rPr>
          <w:rFonts w:hint="eastAsia" w:eastAsia="方正仿宋_GBK"/>
          <w:color w:val="000000"/>
          <w:sz w:val="32"/>
          <w:szCs w:val="32"/>
          <w:shd w:val="clear" w:color="auto" w:fill="FFFFFF"/>
        </w:rPr>
        <w:t>（</w:t>
      </w:r>
      <w:r>
        <w:rPr>
          <w:rFonts w:eastAsia="方正仿宋_GBK"/>
          <w:color w:val="000000"/>
          <w:sz w:val="32"/>
          <w:szCs w:val="32"/>
          <w:shd w:val="clear" w:color="auto" w:fill="FFFFFF"/>
        </w:rPr>
        <w:t>3</w:t>
      </w:r>
      <w:r>
        <w:rPr>
          <w:rFonts w:hint="eastAsia" w:eastAsia="方正仿宋_GBK"/>
          <w:color w:val="000000"/>
          <w:sz w:val="32"/>
          <w:szCs w:val="32"/>
          <w:shd w:val="clear" w:color="auto" w:fill="FFFFFF"/>
        </w:rPr>
        <w:t>）校园要定期对校舍情况进行逐一排查，要重点检查旧校舍、改建校舍的结构安全情况，确定的</w:t>
      </w:r>
      <w:r>
        <w:rPr>
          <w:rFonts w:eastAsia="方正仿宋_GBK"/>
          <w:color w:val="000000"/>
          <w:sz w:val="32"/>
          <w:szCs w:val="32"/>
          <w:shd w:val="clear" w:color="auto" w:fill="FFFFFF"/>
        </w:rPr>
        <w:t>D</w:t>
      </w:r>
      <w:r>
        <w:rPr>
          <w:rFonts w:hint="eastAsia" w:eastAsia="方正仿宋_GBK"/>
          <w:color w:val="000000"/>
          <w:sz w:val="32"/>
          <w:szCs w:val="32"/>
          <w:shd w:val="clear" w:color="auto" w:fill="FFFFFF"/>
        </w:rPr>
        <w:t>级危房和鉴定报告中确定为拆除的校舍、设施要立即停使用并拆除。</w:t>
      </w:r>
    </w:p>
    <w:p>
      <w:pPr>
        <w:pStyle w:val="4"/>
        <w:shd w:val="clear" w:color="auto" w:fill="FFFFFF"/>
        <w:spacing w:before="0" w:beforeAutospacing="0" w:after="0" w:afterAutospacing="0" w:line="594" w:lineRule="exact"/>
        <w:ind w:firstLine="640" w:firstLineChars="200"/>
        <w:jc w:val="both"/>
        <w:rPr>
          <w:rFonts w:eastAsia="方正仿宋_GBK"/>
          <w:color w:val="000000"/>
          <w:sz w:val="32"/>
          <w:szCs w:val="32"/>
          <w:shd w:val="clear" w:color="auto" w:fill="FFFFFF"/>
        </w:rPr>
      </w:pPr>
      <w:r>
        <w:rPr>
          <w:rFonts w:hint="eastAsia" w:eastAsia="方正仿宋_GBK"/>
          <w:color w:val="000000"/>
          <w:sz w:val="32"/>
          <w:szCs w:val="32"/>
          <w:shd w:val="clear" w:color="auto" w:fill="FFFFFF"/>
        </w:rPr>
        <w:t>（</w:t>
      </w:r>
      <w:r>
        <w:rPr>
          <w:rFonts w:eastAsia="方正仿宋_GBK"/>
          <w:color w:val="000000"/>
          <w:sz w:val="32"/>
          <w:szCs w:val="32"/>
          <w:shd w:val="clear" w:color="auto" w:fill="FFFFFF"/>
        </w:rPr>
        <w:t>4</w:t>
      </w:r>
      <w:r>
        <w:rPr>
          <w:rFonts w:hint="eastAsia" w:eastAsia="方正仿宋_GBK"/>
          <w:color w:val="000000"/>
          <w:sz w:val="32"/>
          <w:szCs w:val="32"/>
          <w:shd w:val="clear" w:color="auto" w:fill="FFFFFF"/>
        </w:rPr>
        <w:t>）做好处在危险边坡、内涝区域学校的校舍安全排查工作，对排查出的具有安全隐患的教室要立即停止使用，必要时要采取临时停课等紧急措施。并设立明显的警示标志和明确的管理措施，学校所有设施设备存在安全隐患必须登记造册尽快整改。</w:t>
      </w:r>
    </w:p>
    <w:p>
      <w:pPr>
        <w:pStyle w:val="4"/>
        <w:shd w:val="clear" w:color="auto" w:fill="FFFFFF"/>
        <w:spacing w:before="0" w:beforeAutospacing="0" w:after="0" w:afterAutospacing="0" w:line="594" w:lineRule="exact"/>
        <w:ind w:firstLine="640" w:firstLineChars="200"/>
        <w:jc w:val="both"/>
        <w:rPr>
          <w:rFonts w:eastAsia="方正仿宋_GBK"/>
          <w:color w:val="000000"/>
          <w:sz w:val="32"/>
          <w:szCs w:val="32"/>
          <w:shd w:val="clear" w:color="auto" w:fill="FFFFFF"/>
        </w:rPr>
      </w:pPr>
      <w:r>
        <w:rPr>
          <w:rFonts w:hint="eastAsia" w:eastAsia="方正仿宋_GBK"/>
          <w:color w:val="000000"/>
          <w:sz w:val="32"/>
          <w:szCs w:val="32"/>
          <w:shd w:val="clear" w:color="auto" w:fill="FFFFFF"/>
        </w:rPr>
        <w:t>（</w:t>
      </w:r>
      <w:r>
        <w:rPr>
          <w:rFonts w:eastAsia="方正仿宋_GBK"/>
          <w:color w:val="000000"/>
          <w:sz w:val="32"/>
          <w:szCs w:val="32"/>
          <w:shd w:val="clear" w:color="auto" w:fill="FFFFFF"/>
        </w:rPr>
        <w:t>5</w:t>
      </w:r>
      <w:r>
        <w:rPr>
          <w:rFonts w:hint="eastAsia" w:eastAsia="方正仿宋_GBK"/>
          <w:color w:val="000000"/>
          <w:sz w:val="32"/>
          <w:szCs w:val="32"/>
          <w:shd w:val="clear" w:color="auto" w:fill="FFFFFF"/>
        </w:rPr>
        <w:t>）学校应严格执行接送学生车辆安全管理责任制，加大对接送学生车辆和司机的管理力度，切实加强对接送学生车辆司机的安全教育，及时堵塞接送学生车辆管理漏洞。定期排查接送学生车辆基本情况，运行情况，排查存在安全隐患，完善接送学生车辆档案，联系相关部门定期对车辆进行检查、维护，对黑车、超载、超速、三无车辆接送学生的违规违章行为必须坚决予以制止。</w:t>
      </w:r>
    </w:p>
    <w:p>
      <w:pPr>
        <w:pStyle w:val="4"/>
        <w:shd w:val="clear" w:color="auto" w:fill="FFFFFF"/>
        <w:spacing w:before="0" w:beforeAutospacing="0" w:after="0" w:afterAutospacing="0" w:line="594" w:lineRule="exact"/>
        <w:ind w:firstLine="640" w:firstLineChars="200"/>
        <w:jc w:val="both"/>
        <w:rPr>
          <w:rFonts w:eastAsia="方正仿宋_GBK"/>
          <w:color w:val="000000"/>
          <w:sz w:val="32"/>
          <w:szCs w:val="32"/>
          <w:shd w:val="clear" w:color="auto" w:fill="FFFFFF"/>
        </w:rPr>
      </w:pPr>
      <w:r>
        <w:rPr>
          <w:rFonts w:hint="eastAsia" w:eastAsia="方正仿宋_GBK"/>
          <w:color w:val="000000"/>
          <w:sz w:val="32"/>
          <w:szCs w:val="32"/>
          <w:shd w:val="clear" w:color="auto" w:fill="FFFFFF"/>
        </w:rPr>
        <w:t>（</w:t>
      </w:r>
      <w:r>
        <w:rPr>
          <w:rFonts w:eastAsia="方正仿宋_GBK"/>
          <w:color w:val="000000"/>
          <w:sz w:val="32"/>
          <w:szCs w:val="32"/>
          <w:shd w:val="clear" w:color="auto" w:fill="FFFFFF"/>
        </w:rPr>
        <w:t>6</w:t>
      </w:r>
      <w:r>
        <w:rPr>
          <w:rFonts w:hint="eastAsia" w:eastAsia="方正仿宋_GBK"/>
          <w:color w:val="000000"/>
          <w:sz w:val="32"/>
          <w:szCs w:val="32"/>
          <w:shd w:val="clear" w:color="auto" w:fill="FFFFFF"/>
        </w:rPr>
        <w:t>）加强对饮食卫生和食堂设施设备的管理，食堂的建筑、设备与环境，食品的购买、运输、储存、加工及留验要符合卫生标准和有关规定；严格执行卫生许可标准，食堂从业人员应领取健康证，自觉接受卫生部门监督；进货要通过合法渠道，符合食品卫生标准。</w:t>
      </w:r>
    </w:p>
    <w:p>
      <w:pPr>
        <w:pStyle w:val="4"/>
        <w:shd w:val="clear" w:color="auto" w:fill="FFFFFF"/>
        <w:spacing w:before="0" w:beforeAutospacing="0" w:after="0" w:afterAutospacing="0" w:line="594" w:lineRule="exact"/>
        <w:ind w:firstLine="640" w:firstLineChars="200"/>
        <w:jc w:val="both"/>
        <w:rPr>
          <w:rFonts w:eastAsia="方正仿宋_GBK"/>
          <w:color w:val="000000"/>
          <w:sz w:val="32"/>
          <w:szCs w:val="32"/>
          <w:shd w:val="clear" w:color="auto" w:fill="FFFFFF"/>
        </w:rPr>
      </w:pPr>
      <w:r>
        <w:rPr>
          <w:rFonts w:eastAsia="方正仿宋_GBK"/>
          <w:color w:val="000000"/>
          <w:sz w:val="32"/>
          <w:szCs w:val="32"/>
          <w:shd w:val="clear" w:color="auto" w:fill="FFFFFF"/>
        </w:rPr>
        <w:t>2.</w:t>
      </w:r>
      <w:r>
        <w:rPr>
          <w:rFonts w:hint="eastAsia" w:eastAsia="方正仿宋_GBK"/>
          <w:color w:val="000000"/>
          <w:sz w:val="32"/>
          <w:szCs w:val="32"/>
          <w:shd w:val="clear" w:color="auto" w:fill="FFFFFF"/>
        </w:rPr>
        <w:t>敬老院安全方面</w:t>
      </w:r>
    </w:p>
    <w:p>
      <w:pPr>
        <w:pStyle w:val="4"/>
        <w:shd w:val="clear" w:color="auto" w:fill="FFFFFF"/>
        <w:spacing w:before="0" w:beforeAutospacing="0" w:after="0" w:afterAutospacing="0" w:line="594" w:lineRule="exact"/>
        <w:ind w:firstLine="640" w:firstLineChars="200"/>
        <w:jc w:val="both"/>
        <w:rPr>
          <w:rFonts w:eastAsia="方正仿宋_GBK"/>
          <w:color w:val="000000"/>
          <w:sz w:val="32"/>
          <w:szCs w:val="32"/>
          <w:shd w:val="clear" w:color="auto" w:fill="FFFFFF"/>
        </w:rPr>
      </w:pPr>
      <w:r>
        <w:rPr>
          <w:rFonts w:hint="eastAsia" w:eastAsia="方正仿宋_GBK"/>
          <w:color w:val="000000"/>
          <w:sz w:val="32"/>
          <w:szCs w:val="32"/>
          <w:shd w:val="clear" w:color="auto" w:fill="FFFFFF"/>
        </w:rPr>
        <w:t>（</w:t>
      </w:r>
      <w:r>
        <w:rPr>
          <w:rFonts w:eastAsia="方正仿宋_GBK"/>
          <w:color w:val="000000"/>
          <w:sz w:val="32"/>
          <w:szCs w:val="32"/>
          <w:shd w:val="clear" w:color="auto" w:fill="FFFFFF"/>
        </w:rPr>
        <w:t>1</w:t>
      </w:r>
      <w:r>
        <w:rPr>
          <w:rFonts w:hint="eastAsia" w:eastAsia="方正仿宋_GBK"/>
          <w:color w:val="000000"/>
          <w:sz w:val="32"/>
          <w:szCs w:val="32"/>
          <w:shd w:val="clear" w:color="auto" w:fill="FFFFFF"/>
        </w:rPr>
        <w:t>）应落实消防安全管理责任制，保持消防通道安全、畅通，消防设施设备要按照有关要求配足配齐，并能够保证正常使用，严禁安全疏散通道堵塞，安全出口上锁。</w:t>
      </w:r>
    </w:p>
    <w:p>
      <w:pPr>
        <w:pStyle w:val="4"/>
        <w:shd w:val="clear" w:color="auto" w:fill="FFFFFF"/>
        <w:spacing w:before="0" w:beforeAutospacing="0" w:after="0" w:afterAutospacing="0" w:line="594" w:lineRule="exact"/>
        <w:ind w:firstLine="640" w:firstLineChars="200"/>
        <w:jc w:val="both"/>
        <w:rPr>
          <w:rFonts w:eastAsia="方正仿宋_GBK"/>
          <w:color w:val="000000"/>
          <w:sz w:val="32"/>
          <w:szCs w:val="32"/>
          <w:shd w:val="clear" w:color="auto" w:fill="FFFFFF"/>
        </w:rPr>
      </w:pPr>
      <w:r>
        <w:rPr>
          <w:rFonts w:hint="eastAsia" w:eastAsia="方正仿宋_GBK"/>
          <w:color w:val="000000"/>
          <w:sz w:val="32"/>
          <w:szCs w:val="32"/>
          <w:shd w:val="clear" w:color="auto" w:fill="FFFFFF"/>
        </w:rPr>
        <w:t>（</w:t>
      </w:r>
      <w:r>
        <w:rPr>
          <w:rFonts w:eastAsia="方正仿宋_GBK"/>
          <w:color w:val="000000"/>
          <w:sz w:val="32"/>
          <w:szCs w:val="32"/>
          <w:shd w:val="clear" w:color="auto" w:fill="FFFFFF"/>
        </w:rPr>
        <w:t>2</w:t>
      </w:r>
      <w:r>
        <w:rPr>
          <w:rFonts w:hint="eastAsia" w:eastAsia="方正仿宋_GBK"/>
          <w:color w:val="000000"/>
          <w:sz w:val="32"/>
          <w:szCs w:val="32"/>
          <w:shd w:val="clear" w:color="auto" w:fill="FFFFFF"/>
        </w:rPr>
        <w:t>）定期检查，防止出现线路老化现象；消防器材应定期检查，定期更换。</w:t>
      </w:r>
    </w:p>
    <w:p>
      <w:pPr>
        <w:pStyle w:val="4"/>
        <w:shd w:val="clear" w:color="auto" w:fill="FFFFFF"/>
        <w:spacing w:before="0" w:beforeAutospacing="0" w:after="0" w:afterAutospacing="0" w:line="594" w:lineRule="exact"/>
        <w:ind w:firstLine="640" w:firstLineChars="200"/>
        <w:jc w:val="both"/>
        <w:rPr>
          <w:rFonts w:eastAsia="方正仿宋_GBK"/>
          <w:color w:val="000000"/>
          <w:sz w:val="32"/>
          <w:szCs w:val="32"/>
          <w:shd w:val="clear" w:color="auto" w:fill="FFFFFF"/>
        </w:rPr>
      </w:pPr>
      <w:r>
        <w:rPr>
          <w:rFonts w:hint="eastAsia" w:eastAsia="方正仿宋_GBK"/>
          <w:color w:val="000000"/>
          <w:sz w:val="32"/>
          <w:szCs w:val="32"/>
          <w:shd w:val="clear" w:color="auto" w:fill="FFFFFF"/>
        </w:rPr>
        <w:t>（</w:t>
      </w:r>
      <w:r>
        <w:rPr>
          <w:rFonts w:eastAsia="方正仿宋_GBK"/>
          <w:color w:val="000000"/>
          <w:sz w:val="32"/>
          <w:szCs w:val="32"/>
          <w:shd w:val="clear" w:color="auto" w:fill="FFFFFF"/>
        </w:rPr>
        <w:t>3</w:t>
      </w:r>
      <w:r>
        <w:rPr>
          <w:rFonts w:hint="eastAsia" w:eastAsia="方正仿宋_GBK"/>
          <w:color w:val="000000"/>
          <w:sz w:val="32"/>
          <w:szCs w:val="32"/>
          <w:shd w:val="clear" w:color="auto" w:fill="FFFFFF"/>
        </w:rPr>
        <w:t>）要加强对敬老院所有老人的安全教育，切实提高安全教育的实效性和有效性，同时，还要定期开展自救自护的实际演练。</w:t>
      </w:r>
    </w:p>
    <w:p>
      <w:pPr>
        <w:adjustRightInd w:val="0"/>
        <w:snapToGrid w:val="0"/>
        <w:spacing w:line="594" w:lineRule="exact"/>
        <w:ind w:firstLine="640" w:firstLineChars="200"/>
        <w:rPr>
          <w:rFonts w:eastAsia="方正仿宋_GBK"/>
          <w:bCs/>
          <w:sz w:val="32"/>
          <w:szCs w:val="32"/>
        </w:rPr>
      </w:pPr>
      <w:r>
        <w:rPr>
          <w:rFonts w:hint="eastAsia" w:eastAsia="方正楷体_GBK"/>
          <w:sz w:val="32"/>
          <w:szCs w:val="32"/>
        </w:rPr>
        <w:t>（三）行政执法检查工作日安排</w:t>
      </w:r>
    </w:p>
    <w:p>
      <w:pPr>
        <w:spacing w:line="594" w:lineRule="exact"/>
        <w:ind w:firstLine="640" w:firstLineChars="200"/>
        <w:rPr>
          <w:rFonts w:eastAsia="方正仿宋_GBK"/>
          <w:sz w:val="32"/>
          <w:szCs w:val="32"/>
        </w:rPr>
      </w:pPr>
      <w:r>
        <w:rPr>
          <w:rFonts w:eastAsia="方正仿宋_GBK"/>
          <w:sz w:val="32"/>
          <w:szCs w:val="32"/>
        </w:rPr>
        <w:t>1.</w:t>
      </w:r>
      <w:r>
        <w:rPr>
          <w:rFonts w:hint="eastAsia" w:eastAsia="方正仿宋_GBK"/>
          <w:sz w:val="32"/>
          <w:szCs w:val="32"/>
        </w:rPr>
        <w:t>日常检查（</w:t>
      </w:r>
      <w:r>
        <w:rPr>
          <w:rFonts w:eastAsia="方正仿宋_GBK"/>
          <w:sz w:val="32"/>
          <w:szCs w:val="32"/>
        </w:rPr>
        <w:t>112</w:t>
      </w:r>
      <w:r>
        <w:rPr>
          <w:rFonts w:hint="eastAsia" w:eastAsia="方正仿宋_GBK"/>
          <w:sz w:val="32"/>
          <w:szCs w:val="32"/>
        </w:rPr>
        <w:t>天）。由</w:t>
      </w:r>
      <w:r>
        <w:rPr>
          <w:rFonts w:eastAsia="方正仿宋_GBK"/>
          <w:sz w:val="32"/>
          <w:szCs w:val="32"/>
        </w:rPr>
        <w:t>2</w:t>
      </w:r>
      <w:r>
        <w:rPr>
          <w:rFonts w:hint="eastAsia" w:eastAsia="方正仿宋_GBK"/>
          <w:sz w:val="32"/>
          <w:szCs w:val="32"/>
        </w:rPr>
        <w:t>名安监人员根据工作实际安排检查日期，具体安排如下：</w:t>
      </w:r>
    </w:p>
    <w:tbl>
      <w:tblPr>
        <w:tblStyle w:val="8"/>
        <w:tblW w:w="88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128"/>
        <w:gridCol w:w="7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85" w:hRule="atLeast"/>
        </w:trPr>
        <w:tc>
          <w:tcPr>
            <w:tcW w:w="1128" w:type="dxa"/>
            <w:vAlign w:val="center"/>
          </w:tcPr>
          <w:p>
            <w:pPr>
              <w:adjustRightInd w:val="0"/>
              <w:spacing w:line="460" w:lineRule="exact"/>
              <w:jc w:val="center"/>
              <w:rPr>
                <w:rFonts w:eastAsia="方正仿宋_GBK"/>
                <w:sz w:val="24"/>
                <w:szCs w:val="24"/>
              </w:rPr>
            </w:pPr>
            <w:r>
              <w:rPr>
                <w:rFonts w:hint="eastAsia" w:eastAsia="方正仿宋_GBK"/>
                <w:sz w:val="24"/>
                <w:szCs w:val="24"/>
              </w:rPr>
              <w:t>月份</w:t>
            </w:r>
          </w:p>
        </w:tc>
        <w:tc>
          <w:tcPr>
            <w:tcW w:w="7728" w:type="dxa"/>
            <w:vAlign w:val="center"/>
          </w:tcPr>
          <w:p>
            <w:pPr>
              <w:adjustRightInd w:val="0"/>
              <w:spacing w:line="460" w:lineRule="exact"/>
              <w:jc w:val="center"/>
              <w:rPr>
                <w:rFonts w:eastAsia="方正仿宋_GBK"/>
                <w:sz w:val="24"/>
                <w:szCs w:val="24"/>
              </w:rPr>
            </w:pPr>
            <w:r>
              <w:rPr>
                <w:rFonts w:hint="eastAsia" w:eastAsia="方正仿宋_GBK"/>
                <w:sz w:val="24"/>
                <w:szCs w:val="24"/>
              </w:rPr>
              <w:t>检查单位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128" w:type="dxa"/>
            <w:vAlign w:val="center"/>
          </w:tcPr>
          <w:p>
            <w:pPr>
              <w:adjustRightInd w:val="0"/>
              <w:spacing w:line="460" w:lineRule="exact"/>
              <w:jc w:val="center"/>
              <w:rPr>
                <w:rFonts w:eastAsia="方正仿宋_GBK"/>
                <w:sz w:val="24"/>
                <w:szCs w:val="24"/>
              </w:rPr>
            </w:pPr>
            <w:r>
              <w:rPr>
                <w:rFonts w:eastAsia="方正仿宋_GBK"/>
                <w:sz w:val="24"/>
                <w:szCs w:val="24"/>
              </w:rPr>
              <w:t>1</w:t>
            </w:r>
            <w:r>
              <w:rPr>
                <w:rFonts w:hint="eastAsia" w:eastAsia="方正仿宋_GBK"/>
                <w:sz w:val="24"/>
                <w:szCs w:val="24"/>
              </w:rPr>
              <w:t>月</w:t>
            </w:r>
          </w:p>
        </w:tc>
        <w:tc>
          <w:tcPr>
            <w:tcW w:w="7728" w:type="dxa"/>
            <w:vAlign w:val="center"/>
          </w:tcPr>
          <w:p>
            <w:pPr>
              <w:adjustRightInd w:val="0"/>
              <w:spacing w:line="460" w:lineRule="exact"/>
              <w:jc w:val="center"/>
              <w:rPr>
                <w:rFonts w:eastAsia="方正仿宋_GBK"/>
                <w:sz w:val="24"/>
                <w:szCs w:val="24"/>
              </w:rPr>
            </w:pPr>
            <w:r>
              <w:rPr>
                <w:rFonts w:hint="eastAsia" w:eastAsia="方正仿宋_GBK"/>
                <w:sz w:val="24"/>
                <w:szCs w:val="24"/>
              </w:rPr>
              <w:t>关坝敬老院、渝黔复线、田家炳小学、关坝中学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128" w:type="dxa"/>
            <w:vAlign w:val="center"/>
          </w:tcPr>
          <w:p>
            <w:pPr>
              <w:adjustRightInd w:val="0"/>
              <w:spacing w:line="460" w:lineRule="exact"/>
              <w:jc w:val="center"/>
              <w:rPr>
                <w:rFonts w:eastAsia="方正仿宋_GBK"/>
                <w:sz w:val="24"/>
                <w:szCs w:val="24"/>
              </w:rPr>
            </w:pPr>
            <w:r>
              <w:rPr>
                <w:rFonts w:eastAsia="方正仿宋_GBK"/>
                <w:sz w:val="24"/>
                <w:szCs w:val="24"/>
              </w:rPr>
              <w:t>2</w:t>
            </w:r>
            <w:r>
              <w:rPr>
                <w:rFonts w:hint="eastAsia" w:eastAsia="方正仿宋_GBK"/>
                <w:sz w:val="24"/>
                <w:szCs w:val="24"/>
              </w:rPr>
              <w:t>月</w:t>
            </w:r>
          </w:p>
        </w:tc>
        <w:tc>
          <w:tcPr>
            <w:tcW w:w="7728" w:type="dxa"/>
            <w:vAlign w:val="center"/>
          </w:tcPr>
          <w:p>
            <w:pPr>
              <w:adjustRightInd w:val="0"/>
              <w:spacing w:line="460" w:lineRule="exact"/>
              <w:jc w:val="center"/>
              <w:rPr>
                <w:rFonts w:eastAsia="方正仿宋_GBK"/>
                <w:sz w:val="24"/>
                <w:szCs w:val="24"/>
              </w:rPr>
            </w:pPr>
            <w:r>
              <w:rPr>
                <w:rFonts w:hint="eastAsia" w:eastAsia="方正仿宋_GBK"/>
                <w:sz w:val="24"/>
                <w:szCs w:val="24"/>
              </w:rPr>
              <w:t>关坝敬老院、渝黔复线、雯雯幼儿园、珍珍幼儿园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128" w:type="dxa"/>
            <w:vAlign w:val="center"/>
          </w:tcPr>
          <w:p>
            <w:pPr>
              <w:adjustRightInd w:val="0"/>
              <w:spacing w:line="460" w:lineRule="exact"/>
              <w:jc w:val="center"/>
              <w:rPr>
                <w:rFonts w:eastAsia="方正仿宋_GBK"/>
                <w:sz w:val="24"/>
                <w:szCs w:val="24"/>
              </w:rPr>
            </w:pPr>
            <w:r>
              <w:rPr>
                <w:rFonts w:eastAsia="方正仿宋_GBK"/>
                <w:sz w:val="24"/>
                <w:szCs w:val="24"/>
              </w:rPr>
              <w:t>3</w:t>
            </w:r>
            <w:r>
              <w:rPr>
                <w:rFonts w:hint="eastAsia" w:eastAsia="方正仿宋_GBK"/>
                <w:sz w:val="24"/>
                <w:szCs w:val="24"/>
              </w:rPr>
              <w:t>月</w:t>
            </w:r>
          </w:p>
        </w:tc>
        <w:tc>
          <w:tcPr>
            <w:tcW w:w="7728" w:type="dxa"/>
            <w:vAlign w:val="center"/>
          </w:tcPr>
          <w:p>
            <w:pPr>
              <w:adjustRightInd w:val="0"/>
              <w:spacing w:line="460" w:lineRule="exact"/>
              <w:jc w:val="center"/>
              <w:rPr>
                <w:rFonts w:eastAsia="方正仿宋_GBK"/>
                <w:sz w:val="24"/>
                <w:szCs w:val="24"/>
              </w:rPr>
            </w:pPr>
            <w:r>
              <w:rPr>
                <w:rFonts w:hint="eastAsia" w:eastAsia="方正仿宋_GBK"/>
                <w:sz w:val="24"/>
                <w:szCs w:val="24"/>
              </w:rPr>
              <w:t>关坝敬老院、欣欣幼儿园、凉风幼儿园、关坝卫生院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128" w:type="dxa"/>
            <w:vAlign w:val="center"/>
          </w:tcPr>
          <w:p>
            <w:pPr>
              <w:adjustRightInd w:val="0"/>
              <w:spacing w:line="460" w:lineRule="exact"/>
              <w:jc w:val="center"/>
              <w:rPr>
                <w:rFonts w:eastAsia="方正仿宋_GBK"/>
                <w:sz w:val="24"/>
                <w:szCs w:val="24"/>
              </w:rPr>
            </w:pPr>
            <w:r>
              <w:rPr>
                <w:rFonts w:eastAsia="方正仿宋_GBK"/>
                <w:sz w:val="24"/>
                <w:szCs w:val="24"/>
              </w:rPr>
              <w:t>4</w:t>
            </w:r>
            <w:r>
              <w:rPr>
                <w:rFonts w:hint="eastAsia" w:eastAsia="方正仿宋_GBK"/>
                <w:sz w:val="24"/>
                <w:szCs w:val="24"/>
              </w:rPr>
              <w:t>月</w:t>
            </w:r>
          </w:p>
        </w:tc>
        <w:tc>
          <w:tcPr>
            <w:tcW w:w="7728" w:type="dxa"/>
            <w:vAlign w:val="center"/>
          </w:tcPr>
          <w:p>
            <w:pPr>
              <w:adjustRightInd w:val="0"/>
              <w:spacing w:line="460" w:lineRule="exact"/>
              <w:jc w:val="center"/>
              <w:rPr>
                <w:rFonts w:eastAsia="方正仿宋_GBK"/>
                <w:sz w:val="24"/>
                <w:szCs w:val="24"/>
              </w:rPr>
            </w:pPr>
            <w:r>
              <w:rPr>
                <w:rFonts w:hint="eastAsia" w:eastAsia="方正仿宋_GBK"/>
                <w:sz w:val="24"/>
                <w:szCs w:val="24"/>
              </w:rPr>
              <w:t>关坝敬老院、卫东小学、兴文幼儿园、关坝卫生院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128" w:type="dxa"/>
            <w:vAlign w:val="center"/>
          </w:tcPr>
          <w:p>
            <w:pPr>
              <w:adjustRightInd w:val="0"/>
              <w:spacing w:line="460" w:lineRule="exact"/>
              <w:jc w:val="center"/>
              <w:rPr>
                <w:rFonts w:eastAsia="方正仿宋_GBK"/>
                <w:sz w:val="24"/>
                <w:szCs w:val="24"/>
              </w:rPr>
            </w:pPr>
            <w:r>
              <w:rPr>
                <w:rFonts w:eastAsia="方正仿宋_GBK"/>
                <w:sz w:val="24"/>
                <w:szCs w:val="24"/>
              </w:rPr>
              <w:t>5</w:t>
            </w:r>
            <w:r>
              <w:rPr>
                <w:rFonts w:hint="eastAsia" w:eastAsia="方正仿宋_GBK"/>
                <w:sz w:val="24"/>
                <w:szCs w:val="24"/>
              </w:rPr>
              <w:t>月</w:t>
            </w:r>
          </w:p>
        </w:tc>
        <w:tc>
          <w:tcPr>
            <w:tcW w:w="7728" w:type="dxa"/>
            <w:vAlign w:val="center"/>
          </w:tcPr>
          <w:p>
            <w:pPr>
              <w:adjustRightInd w:val="0"/>
              <w:spacing w:line="460" w:lineRule="exact"/>
              <w:jc w:val="center"/>
              <w:rPr>
                <w:rFonts w:eastAsia="方正仿宋_GBK"/>
                <w:sz w:val="24"/>
                <w:szCs w:val="24"/>
              </w:rPr>
            </w:pPr>
            <w:r>
              <w:rPr>
                <w:rFonts w:hint="eastAsia" w:eastAsia="方正仿宋_GBK"/>
                <w:sz w:val="24"/>
                <w:szCs w:val="24"/>
              </w:rPr>
              <w:t>关坝敬老院、田坝小学、光明幼儿园、关坝卫生院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128" w:type="dxa"/>
            <w:vAlign w:val="center"/>
          </w:tcPr>
          <w:p>
            <w:pPr>
              <w:adjustRightInd w:val="0"/>
              <w:spacing w:line="460" w:lineRule="exact"/>
              <w:jc w:val="center"/>
              <w:rPr>
                <w:rFonts w:eastAsia="方正仿宋_GBK"/>
                <w:sz w:val="24"/>
                <w:szCs w:val="24"/>
              </w:rPr>
            </w:pPr>
            <w:r>
              <w:rPr>
                <w:rFonts w:eastAsia="方正仿宋_GBK"/>
                <w:sz w:val="24"/>
                <w:szCs w:val="24"/>
              </w:rPr>
              <w:t>6</w:t>
            </w:r>
            <w:r>
              <w:rPr>
                <w:rFonts w:hint="eastAsia" w:eastAsia="方正仿宋_GBK"/>
                <w:sz w:val="24"/>
                <w:szCs w:val="24"/>
              </w:rPr>
              <w:t>月</w:t>
            </w:r>
          </w:p>
        </w:tc>
        <w:tc>
          <w:tcPr>
            <w:tcW w:w="7728" w:type="dxa"/>
            <w:vAlign w:val="center"/>
          </w:tcPr>
          <w:p>
            <w:pPr>
              <w:adjustRightInd w:val="0"/>
              <w:spacing w:line="460" w:lineRule="exact"/>
              <w:jc w:val="center"/>
              <w:rPr>
                <w:rFonts w:eastAsia="方正仿宋_GBK"/>
                <w:sz w:val="24"/>
                <w:szCs w:val="24"/>
              </w:rPr>
            </w:pPr>
            <w:r>
              <w:rPr>
                <w:rFonts w:hint="eastAsia" w:eastAsia="方正仿宋_GBK"/>
                <w:sz w:val="24"/>
                <w:szCs w:val="24"/>
              </w:rPr>
              <w:t>关坝敬老院、田家炳小学、关坝中学、关坝卫生院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128" w:type="dxa"/>
            <w:vAlign w:val="center"/>
          </w:tcPr>
          <w:p>
            <w:pPr>
              <w:adjustRightInd w:val="0"/>
              <w:spacing w:line="460" w:lineRule="exact"/>
              <w:jc w:val="center"/>
              <w:rPr>
                <w:rFonts w:eastAsia="方正仿宋_GBK"/>
                <w:sz w:val="24"/>
                <w:szCs w:val="24"/>
              </w:rPr>
            </w:pPr>
            <w:r>
              <w:rPr>
                <w:rFonts w:eastAsia="方正仿宋_GBK"/>
                <w:sz w:val="24"/>
                <w:szCs w:val="24"/>
              </w:rPr>
              <w:t>7</w:t>
            </w:r>
            <w:r>
              <w:rPr>
                <w:rFonts w:hint="eastAsia" w:eastAsia="方正仿宋_GBK"/>
                <w:sz w:val="24"/>
                <w:szCs w:val="24"/>
              </w:rPr>
              <w:t>月</w:t>
            </w:r>
          </w:p>
        </w:tc>
        <w:tc>
          <w:tcPr>
            <w:tcW w:w="7728" w:type="dxa"/>
            <w:vAlign w:val="center"/>
          </w:tcPr>
          <w:p>
            <w:pPr>
              <w:adjustRightInd w:val="0"/>
              <w:spacing w:line="460" w:lineRule="exact"/>
              <w:jc w:val="center"/>
              <w:rPr>
                <w:rFonts w:eastAsia="方正仿宋_GBK"/>
                <w:sz w:val="24"/>
                <w:szCs w:val="24"/>
              </w:rPr>
            </w:pPr>
            <w:r>
              <w:rPr>
                <w:rFonts w:hint="eastAsia" w:eastAsia="方正仿宋_GBK"/>
                <w:sz w:val="24"/>
                <w:szCs w:val="24"/>
              </w:rPr>
              <w:t>关坝敬老院、雯雯幼儿园、珍珍幼儿园、关坝卫生院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128" w:type="dxa"/>
            <w:vAlign w:val="center"/>
          </w:tcPr>
          <w:p>
            <w:pPr>
              <w:adjustRightInd w:val="0"/>
              <w:spacing w:line="460" w:lineRule="exact"/>
              <w:jc w:val="center"/>
              <w:rPr>
                <w:rFonts w:eastAsia="方正仿宋_GBK"/>
                <w:sz w:val="24"/>
                <w:szCs w:val="24"/>
              </w:rPr>
            </w:pPr>
            <w:r>
              <w:rPr>
                <w:rFonts w:eastAsia="方正仿宋_GBK"/>
                <w:sz w:val="24"/>
                <w:szCs w:val="24"/>
              </w:rPr>
              <w:t>8</w:t>
            </w:r>
            <w:r>
              <w:rPr>
                <w:rFonts w:hint="eastAsia" w:eastAsia="方正仿宋_GBK"/>
                <w:sz w:val="24"/>
                <w:szCs w:val="24"/>
              </w:rPr>
              <w:t>月</w:t>
            </w:r>
          </w:p>
        </w:tc>
        <w:tc>
          <w:tcPr>
            <w:tcW w:w="7728" w:type="dxa"/>
            <w:vAlign w:val="center"/>
          </w:tcPr>
          <w:p>
            <w:pPr>
              <w:adjustRightInd w:val="0"/>
              <w:spacing w:line="460" w:lineRule="exact"/>
              <w:jc w:val="center"/>
              <w:rPr>
                <w:rFonts w:eastAsia="方正仿宋_GBK"/>
                <w:sz w:val="24"/>
                <w:szCs w:val="24"/>
              </w:rPr>
            </w:pPr>
            <w:r>
              <w:rPr>
                <w:rFonts w:hint="eastAsia" w:eastAsia="方正仿宋_GBK"/>
                <w:sz w:val="24"/>
                <w:szCs w:val="24"/>
              </w:rPr>
              <w:t>关坝敬老院、欣欣幼儿园、凉风幼儿园、关坝卫生院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128" w:type="dxa"/>
            <w:vAlign w:val="center"/>
          </w:tcPr>
          <w:p>
            <w:pPr>
              <w:adjustRightInd w:val="0"/>
              <w:spacing w:line="460" w:lineRule="exact"/>
              <w:jc w:val="center"/>
              <w:rPr>
                <w:rFonts w:eastAsia="方正仿宋_GBK"/>
                <w:sz w:val="24"/>
                <w:szCs w:val="24"/>
              </w:rPr>
            </w:pPr>
            <w:r>
              <w:rPr>
                <w:rFonts w:eastAsia="方正仿宋_GBK"/>
                <w:sz w:val="24"/>
                <w:szCs w:val="24"/>
              </w:rPr>
              <w:t>9</w:t>
            </w:r>
            <w:r>
              <w:rPr>
                <w:rFonts w:hint="eastAsia" w:eastAsia="方正仿宋_GBK"/>
                <w:sz w:val="24"/>
                <w:szCs w:val="24"/>
              </w:rPr>
              <w:t>月</w:t>
            </w:r>
          </w:p>
        </w:tc>
        <w:tc>
          <w:tcPr>
            <w:tcW w:w="7728" w:type="dxa"/>
            <w:vAlign w:val="center"/>
          </w:tcPr>
          <w:p>
            <w:pPr>
              <w:adjustRightInd w:val="0"/>
              <w:spacing w:line="460" w:lineRule="exact"/>
              <w:jc w:val="center"/>
              <w:rPr>
                <w:rFonts w:eastAsia="方正仿宋_GBK"/>
                <w:b/>
                <w:bCs/>
                <w:sz w:val="24"/>
                <w:szCs w:val="24"/>
              </w:rPr>
            </w:pPr>
            <w:r>
              <w:rPr>
                <w:rFonts w:hint="eastAsia" w:eastAsia="方正仿宋_GBK"/>
                <w:sz w:val="24"/>
                <w:szCs w:val="24"/>
              </w:rPr>
              <w:t>关坝敬老院、卫东小学、兴文幼儿园、关坝卫生院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128" w:type="dxa"/>
            <w:vAlign w:val="center"/>
          </w:tcPr>
          <w:p>
            <w:pPr>
              <w:adjustRightInd w:val="0"/>
              <w:spacing w:line="460" w:lineRule="exact"/>
              <w:jc w:val="center"/>
              <w:rPr>
                <w:rFonts w:eastAsia="方正仿宋_GBK"/>
                <w:sz w:val="24"/>
                <w:szCs w:val="24"/>
              </w:rPr>
            </w:pPr>
            <w:r>
              <w:rPr>
                <w:rFonts w:eastAsia="方正仿宋_GBK"/>
                <w:sz w:val="24"/>
                <w:szCs w:val="24"/>
              </w:rPr>
              <w:t>10</w:t>
            </w:r>
            <w:r>
              <w:rPr>
                <w:rFonts w:hint="eastAsia" w:eastAsia="方正仿宋_GBK"/>
                <w:sz w:val="24"/>
                <w:szCs w:val="24"/>
              </w:rPr>
              <w:t>月</w:t>
            </w:r>
          </w:p>
        </w:tc>
        <w:tc>
          <w:tcPr>
            <w:tcW w:w="7728" w:type="dxa"/>
            <w:vAlign w:val="center"/>
          </w:tcPr>
          <w:p>
            <w:pPr>
              <w:adjustRightInd w:val="0"/>
              <w:spacing w:line="460" w:lineRule="exact"/>
              <w:jc w:val="center"/>
              <w:rPr>
                <w:rFonts w:eastAsia="方正仿宋_GBK"/>
                <w:sz w:val="24"/>
                <w:szCs w:val="24"/>
              </w:rPr>
            </w:pPr>
            <w:r>
              <w:rPr>
                <w:rFonts w:hint="eastAsia" w:eastAsia="方正仿宋_GBK"/>
                <w:sz w:val="24"/>
                <w:szCs w:val="24"/>
              </w:rPr>
              <w:t>关坝敬老院、田坝小学、光明幼儿园、关坝卫生院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128" w:type="dxa"/>
            <w:vAlign w:val="center"/>
          </w:tcPr>
          <w:p>
            <w:pPr>
              <w:adjustRightInd w:val="0"/>
              <w:spacing w:line="460" w:lineRule="exact"/>
              <w:jc w:val="center"/>
              <w:rPr>
                <w:rFonts w:eastAsia="方正仿宋_GBK"/>
                <w:sz w:val="24"/>
                <w:szCs w:val="24"/>
              </w:rPr>
            </w:pPr>
            <w:r>
              <w:rPr>
                <w:rFonts w:eastAsia="方正仿宋_GBK"/>
                <w:sz w:val="24"/>
                <w:szCs w:val="24"/>
              </w:rPr>
              <w:t>11</w:t>
            </w:r>
            <w:r>
              <w:rPr>
                <w:rFonts w:hint="eastAsia" w:eastAsia="方正仿宋_GBK"/>
                <w:sz w:val="24"/>
                <w:szCs w:val="24"/>
              </w:rPr>
              <w:t>月</w:t>
            </w:r>
          </w:p>
        </w:tc>
        <w:tc>
          <w:tcPr>
            <w:tcW w:w="7728" w:type="dxa"/>
            <w:vAlign w:val="center"/>
          </w:tcPr>
          <w:p>
            <w:pPr>
              <w:adjustRightInd w:val="0"/>
              <w:spacing w:line="460" w:lineRule="exact"/>
              <w:jc w:val="center"/>
              <w:rPr>
                <w:rFonts w:eastAsia="方正仿宋_GBK"/>
                <w:sz w:val="24"/>
                <w:szCs w:val="24"/>
              </w:rPr>
            </w:pPr>
            <w:r>
              <w:rPr>
                <w:rFonts w:hint="eastAsia" w:eastAsia="方正仿宋_GBK"/>
                <w:sz w:val="24"/>
                <w:szCs w:val="24"/>
              </w:rPr>
              <w:t>关坝敬老院、田家炳小学、关坝中学、关坝卫生院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128" w:type="dxa"/>
            <w:vAlign w:val="center"/>
          </w:tcPr>
          <w:p>
            <w:pPr>
              <w:adjustRightInd w:val="0"/>
              <w:spacing w:line="460" w:lineRule="exact"/>
              <w:jc w:val="center"/>
              <w:rPr>
                <w:rFonts w:eastAsia="方正仿宋_GBK"/>
                <w:sz w:val="24"/>
                <w:szCs w:val="24"/>
              </w:rPr>
            </w:pPr>
            <w:r>
              <w:rPr>
                <w:rFonts w:eastAsia="方正仿宋_GBK"/>
                <w:sz w:val="24"/>
                <w:szCs w:val="24"/>
              </w:rPr>
              <w:t>12</w:t>
            </w:r>
            <w:r>
              <w:rPr>
                <w:rFonts w:hint="eastAsia" w:eastAsia="方正仿宋_GBK"/>
                <w:sz w:val="24"/>
                <w:szCs w:val="24"/>
              </w:rPr>
              <w:t>月</w:t>
            </w:r>
          </w:p>
        </w:tc>
        <w:tc>
          <w:tcPr>
            <w:tcW w:w="7728" w:type="dxa"/>
            <w:vAlign w:val="center"/>
          </w:tcPr>
          <w:p>
            <w:pPr>
              <w:adjustRightInd w:val="0"/>
              <w:spacing w:line="460" w:lineRule="exact"/>
              <w:jc w:val="center"/>
              <w:rPr>
                <w:rFonts w:eastAsia="方正仿宋_GBK"/>
                <w:sz w:val="24"/>
                <w:szCs w:val="24"/>
              </w:rPr>
            </w:pPr>
            <w:r>
              <w:rPr>
                <w:rFonts w:hint="eastAsia" w:eastAsia="方正仿宋_GBK"/>
                <w:sz w:val="24"/>
                <w:szCs w:val="24"/>
              </w:rPr>
              <w:t>关坝敬老院、卫东小学、田坝小学、关坝卫生院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856" w:type="dxa"/>
            <w:gridSpan w:val="2"/>
            <w:vAlign w:val="center"/>
          </w:tcPr>
          <w:p>
            <w:pPr>
              <w:adjustRightInd w:val="0"/>
              <w:spacing w:line="460" w:lineRule="exact"/>
              <w:jc w:val="left"/>
              <w:rPr>
                <w:rFonts w:eastAsia="方正仿宋_GBK"/>
                <w:sz w:val="24"/>
                <w:szCs w:val="24"/>
              </w:rPr>
            </w:pPr>
            <w:r>
              <w:rPr>
                <w:rFonts w:hint="eastAsia" w:eastAsia="方正仿宋_GBK"/>
                <w:sz w:val="24"/>
                <w:szCs w:val="24"/>
              </w:rPr>
              <w:t>备注：日常检查全年共计实施</w:t>
            </w:r>
            <w:r>
              <w:rPr>
                <w:rFonts w:eastAsia="方正仿宋_GBK"/>
                <w:sz w:val="24"/>
                <w:szCs w:val="24"/>
              </w:rPr>
              <w:t>60</w:t>
            </w:r>
            <w:r>
              <w:rPr>
                <w:rFonts w:hint="eastAsia" w:eastAsia="方正仿宋_GBK"/>
                <w:sz w:val="24"/>
                <w:szCs w:val="24"/>
              </w:rPr>
              <w:t>次。</w:t>
            </w:r>
          </w:p>
        </w:tc>
      </w:tr>
    </w:tbl>
    <w:p>
      <w:pPr>
        <w:spacing w:line="594" w:lineRule="exact"/>
        <w:ind w:firstLine="640" w:firstLineChars="200"/>
        <w:rPr>
          <w:rFonts w:eastAsia="方正仿宋_GBK"/>
          <w:kern w:val="0"/>
          <w:sz w:val="32"/>
          <w:szCs w:val="32"/>
        </w:rPr>
      </w:pPr>
      <w:r>
        <w:rPr>
          <w:rFonts w:eastAsia="方正仿宋_GBK"/>
          <w:sz w:val="32"/>
          <w:szCs w:val="32"/>
        </w:rPr>
        <w:t>2.</w:t>
      </w:r>
      <w:r>
        <w:rPr>
          <w:rFonts w:hint="eastAsia" w:eastAsia="方正仿宋_GBK"/>
          <w:sz w:val="32"/>
          <w:szCs w:val="32"/>
        </w:rPr>
        <w:t>随机检查（</w:t>
      </w:r>
      <w:r>
        <w:rPr>
          <w:rFonts w:eastAsia="方正仿宋_GBK"/>
          <w:sz w:val="32"/>
          <w:szCs w:val="32"/>
        </w:rPr>
        <w:t>16</w:t>
      </w:r>
      <w:r>
        <w:rPr>
          <w:rFonts w:hint="eastAsia" w:eastAsia="方正仿宋_GBK"/>
          <w:sz w:val="32"/>
          <w:szCs w:val="32"/>
        </w:rPr>
        <w:t>天）。由</w:t>
      </w:r>
      <w:r>
        <w:rPr>
          <w:rFonts w:eastAsia="方正仿宋_GBK"/>
          <w:sz w:val="32"/>
          <w:szCs w:val="32"/>
        </w:rPr>
        <w:t>2</w:t>
      </w:r>
      <w:r>
        <w:rPr>
          <w:rFonts w:hint="eastAsia" w:eastAsia="方正仿宋_GBK"/>
          <w:sz w:val="32"/>
          <w:szCs w:val="32"/>
        </w:rPr>
        <w:t>名安监人员根据工作安排结合各项安全生产工作任务开展随机抽查，具体安排如下：</w:t>
      </w:r>
    </w:p>
    <w:tbl>
      <w:tblPr>
        <w:tblStyle w:val="8"/>
        <w:tblW w:w="88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457"/>
        <w:gridCol w:w="1876"/>
        <w:gridCol w:w="5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85" w:hRule="atLeast"/>
        </w:trPr>
        <w:tc>
          <w:tcPr>
            <w:tcW w:w="1457" w:type="dxa"/>
            <w:vAlign w:val="center"/>
          </w:tcPr>
          <w:p>
            <w:pPr>
              <w:adjustRightInd w:val="0"/>
              <w:spacing w:line="460" w:lineRule="exact"/>
              <w:jc w:val="center"/>
              <w:rPr>
                <w:rFonts w:eastAsia="方正仿宋_GBK"/>
                <w:sz w:val="24"/>
                <w:szCs w:val="24"/>
              </w:rPr>
            </w:pPr>
            <w:r>
              <w:rPr>
                <w:rFonts w:hint="eastAsia" w:eastAsia="方正仿宋_GBK"/>
                <w:sz w:val="24"/>
                <w:szCs w:val="24"/>
              </w:rPr>
              <w:t>时间</w:t>
            </w:r>
          </w:p>
        </w:tc>
        <w:tc>
          <w:tcPr>
            <w:tcW w:w="1876" w:type="dxa"/>
            <w:vAlign w:val="center"/>
          </w:tcPr>
          <w:p>
            <w:pPr>
              <w:adjustRightInd w:val="0"/>
              <w:spacing w:line="460" w:lineRule="exact"/>
              <w:jc w:val="center"/>
              <w:rPr>
                <w:rFonts w:eastAsia="方正仿宋_GBK"/>
                <w:sz w:val="24"/>
                <w:szCs w:val="24"/>
              </w:rPr>
            </w:pPr>
            <w:r>
              <w:rPr>
                <w:rFonts w:hint="eastAsia" w:eastAsia="方正仿宋_GBK"/>
                <w:sz w:val="24"/>
                <w:szCs w:val="24"/>
              </w:rPr>
              <w:t>抽查次数</w:t>
            </w:r>
          </w:p>
        </w:tc>
        <w:tc>
          <w:tcPr>
            <w:tcW w:w="5523" w:type="dxa"/>
            <w:vAlign w:val="center"/>
          </w:tcPr>
          <w:p>
            <w:pPr>
              <w:adjustRightInd w:val="0"/>
              <w:spacing w:line="460" w:lineRule="exact"/>
              <w:jc w:val="center"/>
              <w:rPr>
                <w:rFonts w:eastAsia="方正仿宋_GBK"/>
                <w:sz w:val="24"/>
                <w:szCs w:val="24"/>
              </w:rPr>
            </w:pPr>
            <w:r>
              <w:rPr>
                <w:rFonts w:hint="eastAsia" w:eastAsia="方正仿宋_GBK"/>
                <w:sz w:val="24"/>
                <w:szCs w:val="24"/>
              </w:rPr>
              <w:t>抽检单位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457" w:type="dxa"/>
            <w:vAlign w:val="center"/>
          </w:tcPr>
          <w:p>
            <w:pPr>
              <w:adjustRightInd w:val="0"/>
              <w:spacing w:line="460" w:lineRule="exact"/>
              <w:jc w:val="center"/>
              <w:rPr>
                <w:rFonts w:eastAsia="方正仿宋_GBK"/>
                <w:sz w:val="24"/>
                <w:szCs w:val="24"/>
              </w:rPr>
            </w:pPr>
            <w:r>
              <w:rPr>
                <w:rFonts w:hint="eastAsia" w:eastAsia="方正仿宋_GBK"/>
                <w:sz w:val="24"/>
                <w:szCs w:val="24"/>
              </w:rPr>
              <w:t>一季度</w:t>
            </w:r>
          </w:p>
        </w:tc>
        <w:tc>
          <w:tcPr>
            <w:tcW w:w="1876" w:type="dxa"/>
            <w:vAlign w:val="center"/>
          </w:tcPr>
          <w:p>
            <w:pPr>
              <w:adjustRightInd w:val="0"/>
              <w:spacing w:line="460" w:lineRule="exact"/>
              <w:jc w:val="center"/>
              <w:rPr>
                <w:rFonts w:eastAsia="方正仿宋_GBK"/>
                <w:sz w:val="24"/>
                <w:szCs w:val="24"/>
              </w:rPr>
            </w:pPr>
            <w:r>
              <w:rPr>
                <w:rFonts w:eastAsia="方正仿宋_GBK"/>
                <w:sz w:val="24"/>
                <w:szCs w:val="24"/>
              </w:rPr>
              <w:t>1</w:t>
            </w:r>
          </w:p>
        </w:tc>
        <w:tc>
          <w:tcPr>
            <w:tcW w:w="5523" w:type="dxa"/>
            <w:vAlign w:val="center"/>
          </w:tcPr>
          <w:p>
            <w:pPr>
              <w:adjustRightInd w:val="0"/>
              <w:spacing w:line="460" w:lineRule="exact"/>
              <w:jc w:val="left"/>
              <w:rPr>
                <w:rFonts w:eastAsia="方正仿宋_GBK"/>
                <w:sz w:val="24"/>
                <w:szCs w:val="24"/>
              </w:rPr>
            </w:pPr>
            <w:r>
              <w:rPr>
                <w:rFonts w:eastAsia="方正仿宋_GBK"/>
                <w:sz w:val="24"/>
                <w:szCs w:val="24"/>
              </w:rPr>
              <w:t>1</w:t>
            </w:r>
            <w:r>
              <w:rPr>
                <w:rFonts w:hint="eastAsia" w:eastAsia="方正仿宋_GBK"/>
                <w:sz w:val="24"/>
                <w:szCs w:val="24"/>
              </w:rPr>
              <w:t>个敬老院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457" w:type="dxa"/>
            <w:vAlign w:val="center"/>
          </w:tcPr>
          <w:p>
            <w:pPr>
              <w:adjustRightInd w:val="0"/>
              <w:spacing w:line="460" w:lineRule="exact"/>
              <w:jc w:val="center"/>
              <w:rPr>
                <w:rFonts w:eastAsia="方正仿宋_GBK"/>
                <w:sz w:val="24"/>
                <w:szCs w:val="24"/>
              </w:rPr>
            </w:pPr>
            <w:r>
              <w:rPr>
                <w:rFonts w:hint="eastAsia" w:eastAsia="方正仿宋_GBK"/>
                <w:sz w:val="24"/>
                <w:szCs w:val="24"/>
              </w:rPr>
              <w:t>二季度</w:t>
            </w:r>
          </w:p>
        </w:tc>
        <w:tc>
          <w:tcPr>
            <w:tcW w:w="1876" w:type="dxa"/>
            <w:vAlign w:val="center"/>
          </w:tcPr>
          <w:p>
            <w:pPr>
              <w:adjustRightInd w:val="0"/>
              <w:spacing w:line="460" w:lineRule="exact"/>
              <w:jc w:val="center"/>
              <w:rPr>
                <w:rFonts w:eastAsia="方正仿宋_GBK"/>
                <w:sz w:val="24"/>
                <w:szCs w:val="24"/>
              </w:rPr>
            </w:pPr>
            <w:r>
              <w:rPr>
                <w:rFonts w:eastAsia="方正仿宋_GBK"/>
                <w:sz w:val="24"/>
                <w:szCs w:val="24"/>
              </w:rPr>
              <w:t>1</w:t>
            </w:r>
          </w:p>
        </w:tc>
        <w:tc>
          <w:tcPr>
            <w:tcW w:w="5523" w:type="dxa"/>
            <w:vAlign w:val="center"/>
          </w:tcPr>
          <w:p>
            <w:pPr>
              <w:adjustRightInd w:val="0"/>
              <w:spacing w:line="460" w:lineRule="exact"/>
              <w:jc w:val="left"/>
              <w:rPr>
                <w:rFonts w:eastAsia="方正仿宋_GBK"/>
                <w:sz w:val="24"/>
                <w:szCs w:val="24"/>
              </w:rPr>
            </w:pPr>
            <w:r>
              <w:rPr>
                <w:rFonts w:eastAsia="方正仿宋_GBK"/>
                <w:sz w:val="24"/>
                <w:szCs w:val="24"/>
              </w:rPr>
              <w:t>1</w:t>
            </w:r>
            <w:r>
              <w:rPr>
                <w:rFonts w:hint="eastAsia" w:eastAsia="方正仿宋_GBK"/>
                <w:sz w:val="24"/>
                <w:szCs w:val="24"/>
              </w:rPr>
              <w:t>个学校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457" w:type="dxa"/>
            <w:vAlign w:val="center"/>
          </w:tcPr>
          <w:p>
            <w:pPr>
              <w:adjustRightInd w:val="0"/>
              <w:spacing w:line="460" w:lineRule="exact"/>
              <w:jc w:val="center"/>
              <w:rPr>
                <w:rFonts w:eastAsia="方正仿宋_GBK"/>
                <w:sz w:val="24"/>
                <w:szCs w:val="24"/>
              </w:rPr>
            </w:pPr>
            <w:r>
              <w:rPr>
                <w:rFonts w:hint="eastAsia" w:eastAsia="方正仿宋_GBK"/>
                <w:sz w:val="24"/>
                <w:szCs w:val="24"/>
              </w:rPr>
              <w:t>三季度</w:t>
            </w:r>
          </w:p>
        </w:tc>
        <w:tc>
          <w:tcPr>
            <w:tcW w:w="1876" w:type="dxa"/>
            <w:vAlign w:val="center"/>
          </w:tcPr>
          <w:p>
            <w:pPr>
              <w:adjustRightInd w:val="0"/>
              <w:spacing w:line="460" w:lineRule="exact"/>
              <w:jc w:val="center"/>
              <w:rPr>
                <w:rFonts w:eastAsia="方正仿宋_GBK"/>
                <w:sz w:val="24"/>
                <w:szCs w:val="24"/>
              </w:rPr>
            </w:pPr>
            <w:r>
              <w:rPr>
                <w:rFonts w:eastAsia="方正仿宋_GBK"/>
                <w:sz w:val="24"/>
                <w:szCs w:val="24"/>
              </w:rPr>
              <w:t>1</w:t>
            </w:r>
          </w:p>
        </w:tc>
        <w:tc>
          <w:tcPr>
            <w:tcW w:w="5523" w:type="dxa"/>
            <w:vAlign w:val="center"/>
          </w:tcPr>
          <w:p>
            <w:pPr>
              <w:adjustRightInd w:val="0"/>
              <w:spacing w:line="460" w:lineRule="exact"/>
              <w:jc w:val="left"/>
              <w:rPr>
                <w:rFonts w:eastAsia="方正仿宋_GBK"/>
                <w:sz w:val="24"/>
                <w:szCs w:val="24"/>
              </w:rPr>
            </w:pPr>
            <w:r>
              <w:rPr>
                <w:rFonts w:eastAsia="方正仿宋_GBK"/>
                <w:sz w:val="24"/>
                <w:szCs w:val="24"/>
              </w:rPr>
              <w:t>1</w:t>
            </w:r>
            <w:r>
              <w:rPr>
                <w:rFonts w:hint="eastAsia" w:eastAsia="方正仿宋_GBK"/>
                <w:sz w:val="24"/>
                <w:szCs w:val="24"/>
              </w:rPr>
              <w:t>个卫生院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457" w:type="dxa"/>
            <w:vAlign w:val="center"/>
          </w:tcPr>
          <w:p>
            <w:pPr>
              <w:adjustRightInd w:val="0"/>
              <w:spacing w:line="460" w:lineRule="exact"/>
              <w:jc w:val="center"/>
              <w:rPr>
                <w:rFonts w:eastAsia="方正仿宋_GBK"/>
                <w:sz w:val="24"/>
                <w:szCs w:val="24"/>
              </w:rPr>
            </w:pPr>
            <w:r>
              <w:rPr>
                <w:rFonts w:hint="eastAsia" w:eastAsia="方正仿宋_GBK"/>
                <w:sz w:val="24"/>
                <w:szCs w:val="24"/>
              </w:rPr>
              <w:t>四季度</w:t>
            </w:r>
          </w:p>
        </w:tc>
        <w:tc>
          <w:tcPr>
            <w:tcW w:w="1876" w:type="dxa"/>
            <w:vAlign w:val="center"/>
          </w:tcPr>
          <w:p>
            <w:pPr>
              <w:adjustRightInd w:val="0"/>
              <w:spacing w:line="460" w:lineRule="exact"/>
              <w:jc w:val="center"/>
              <w:rPr>
                <w:rFonts w:eastAsia="方正仿宋_GBK"/>
                <w:sz w:val="24"/>
                <w:szCs w:val="24"/>
              </w:rPr>
            </w:pPr>
            <w:r>
              <w:rPr>
                <w:rFonts w:eastAsia="方正仿宋_GBK"/>
                <w:sz w:val="24"/>
                <w:szCs w:val="24"/>
              </w:rPr>
              <w:t>1</w:t>
            </w:r>
          </w:p>
        </w:tc>
        <w:tc>
          <w:tcPr>
            <w:tcW w:w="5523" w:type="dxa"/>
            <w:vAlign w:val="center"/>
          </w:tcPr>
          <w:p>
            <w:pPr>
              <w:adjustRightInd w:val="0"/>
              <w:spacing w:line="460" w:lineRule="exact"/>
              <w:jc w:val="left"/>
              <w:rPr>
                <w:rFonts w:eastAsia="方正仿宋_GBK"/>
                <w:sz w:val="24"/>
                <w:szCs w:val="24"/>
              </w:rPr>
            </w:pPr>
            <w:r>
              <w:rPr>
                <w:rFonts w:eastAsia="方正仿宋_GBK"/>
                <w:sz w:val="24"/>
                <w:szCs w:val="24"/>
              </w:rPr>
              <w:t>1</w:t>
            </w:r>
            <w:r>
              <w:rPr>
                <w:rFonts w:hint="eastAsia" w:eastAsia="方正仿宋_GBK"/>
                <w:sz w:val="24"/>
                <w:szCs w:val="24"/>
              </w:rPr>
              <w:t>个学校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856" w:type="dxa"/>
            <w:gridSpan w:val="3"/>
            <w:vAlign w:val="center"/>
          </w:tcPr>
          <w:p>
            <w:pPr>
              <w:adjustRightInd w:val="0"/>
              <w:spacing w:line="460" w:lineRule="exact"/>
              <w:rPr>
                <w:rFonts w:eastAsia="方正仿宋_GBK"/>
                <w:sz w:val="24"/>
                <w:szCs w:val="24"/>
              </w:rPr>
            </w:pPr>
            <w:r>
              <w:rPr>
                <w:rFonts w:hint="eastAsia" w:eastAsia="方正仿宋_GBK"/>
                <w:sz w:val="24"/>
                <w:szCs w:val="24"/>
              </w:rPr>
              <w:t>备注：随机抽查全年共计实施</w:t>
            </w:r>
            <w:r>
              <w:rPr>
                <w:rFonts w:eastAsia="方正仿宋_GBK"/>
                <w:sz w:val="24"/>
                <w:szCs w:val="24"/>
              </w:rPr>
              <w:t>4</w:t>
            </w:r>
            <w:r>
              <w:rPr>
                <w:rFonts w:hint="eastAsia" w:eastAsia="方正仿宋_GBK"/>
                <w:sz w:val="24"/>
                <w:szCs w:val="24"/>
              </w:rPr>
              <w:t>次。</w:t>
            </w:r>
          </w:p>
        </w:tc>
      </w:tr>
    </w:tbl>
    <w:p>
      <w:pPr>
        <w:adjustRightInd w:val="0"/>
        <w:snapToGrid w:val="0"/>
        <w:spacing w:line="594" w:lineRule="exact"/>
        <w:rPr>
          <w:rFonts w:eastAsia="方正仿宋_GBK"/>
          <w:sz w:val="32"/>
          <w:szCs w:val="32"/>
        </w:rPr>
      </w:pPr>
    </w:p>
    <w:p>
      <w:pPr>
        <w:adjustRightInd w:val="0"/>
        <w:snapToGrid w:val="0"/>
        <w:spacing w:line="594" w:lineRule="exact"/>
        <w:rPr>
          <w:rFonts w:eastAsia="方正仿宋_GBK"/>
          <w:sz w:val="32"/>
          <w:szCs w:val="32"/>
        </w:rPr>
      </w:pPr>
    </w:p>
    <w:p>
      <w:pPr>
        <w:adjustRightInd w:val="0"/>
        <w:snapToGrid w:val="0"/>
        <w:spacing w:line="594" w:lineRule="exact"/>
        <w:rPr>
          <w:rFonts w:eastAsia="方正仿宋_GBK"/>
          <w:sz w:val="32"/>
          <w:szCs w:val="32"/>
        </w:rPr>
      </w:pPr>
    </w:p>
    <w:p>
      <w:pPr>
        <w:adjustRightInd w:val="0"/>
        <w:snapToGrid w:val="0"/>
        <w:spacing w:line="594" w:lineRule="exact"/>
        <w:rPr>
          <w:rFonts w:eastAsia="方正仿宋_GBK"/>
          <w:sz w:val="32"/>
          <w:szCs w:val="32"/>
        </w:rPr>
      </w:pPr>
    </w:p>
    <w:p>
      <w:pPr>
        <w:adjustRightInd w:val="0"/>
        <w:snapToGrid w:val="0"/>
        <w:spacing w:line="594" w:lineRule="exact"/>
        <w:rPr>
          <w:rFonts w:eastAsia="方正仿宋_GBK"/>
          <w:sz w:val="32"/>
          <w:szCs w:val="32"/>
        </w:rPr>
      </w:pPr>
    </w:p>
    <w:p>
      <w:pPr>
        <w:adjustRightInd w:val="0"/>
        <w:snapToGrid w:val="0"/>
        <w:spacing w:line="594" w:lineRule="exact"/>
        <w:rPr>
          <w:rFonts w:eastAsia="方正仿宋_GBK"/>
          <w:sz w:val="32"/>
          <w:szCs w:val="32"/>
        </w:rPr>
      </w:pPr>
      <w:r>
        <w:rPr>
          <w:rFonts w:hint="eastAsia" w:eastAsia="方正仿宋_GBK"/>
          <w:sz w:val="32"/>
          <w:szCs w:val="32"/>
        </w:rPr>
        <w:t>附件</w:t>
      </w:r>
      <w:r>
        <w:rPr>
          <w:rFonts w:eastAsia="方正仿宋_GBK"/>
          <w:sz w:val="32"/>
          <w:szCs w:val="32"/>
        </w:rPr>
        <w:t>9</w:t>
      </w:r>
    </w:p>
    <w:p>
      <w:pPr>
        <w:adjustRightInd w:val="0"/>
        <w:snapToGrid w:val="0"/>
        <w:spacing w:line="594" w:lineRule="exact"/>
        <w:jc w:val="center"/>
        <w:rPr>
          <w:rFonts w:eastAsia="方正小标宋_GBK"/>
          <w:sz w:val="44"/>
          <w:szCs w:val="44"/>
        </w:rPr>
      </w:pPr>
    </w:p>
    <w:p>
      <w:pPr>
        <w:adjustRightInd w:val="0"/>
        <w:snapToGrid w:val="0"/>
        <w:spacing w:line="594" w:lineRule="exact"/>
        <w:jc w:val="center"/>
        <w:rPr>
          <w:rFonts w:eastAsia="方正小标宋_GBK"/>
          <w:sz w:val="44"/>
          <w:szCs w:val="44"/>
        </w:rPr>
      </w:pPr>
      <w:r>
        <w:rPr>
          <w:rFonts w:eastAsia="方正小标宋_GBK"/>
          <w:sz w:val="44"/>
          <w:szCs w:val="44"/>
        </w:rPr>
        <w:t>2020</w:t>
      </w:r>
      <w:r>
        <w:rPr>
          <w:rFonts w:hint="eastAsia" w:eastAsia="方正小标宋_GBK"/>
          <w:sz w:val="44"/>
          <w:szCs w:val="44"/>
        </w:rPr>
        <w:t>年采煤沉陷施工旅游安全监督检查计划</w:t>
      </w:r>
    </w:p>
    <w:p>
      <w:pPr>
        <w:adjustRightInd w:val="0"/>
        <w:snapToGrid w:val="0"/>
        <w:spacing w:line="594" w:lineRule="exact"/>
        <w:jc w:val="center"/>
        <w:rPr>
          <w:rFonts w:eastAsia="方正小标宋_GBK"/>
          <w:sz w:val="44"/>
          <w:szCs w:val="44"/>
        </w:rPr>
      </w:pPr>
    </w:p>
    <w:p>
      <w:pPr>
        <w:adjustRightInd w:val="0"/>
        <w:snapToGrid w:val="0"/>
        <w:spacing w:line="594" w:lineRule="exact"/>
        <w:ind w:firstLine="640" w:firstLineChars="200"/>
        <w:jc w:val="left"/>
        <w:rPr>
          <w:rFonts w:eastAsia="方正黑体_GBK"/>
          <w:sz w:val="32"/>
          <w:szCs w:val="32"/>
        </w:rPr>
      </w:pPr>
      <w:r>
        <w:rPr>
          <w:rFonts w:hint="eastAsia" w:eastAsia="方正黑体_GBK"/>
          <w:sz w:val="32"/>
          <w:szCs w:val="32"/>
        </w:rPr>
        <w:t>一、工作目标</w:t>
      </w:r>
    </w:p>
    <w:p>
      <w:pPr>
        <w:adjustRightInd w:val="0"/>
        <w:snapToGrid w:val="0"/>
        <w:spacing w:line="594" w:lineRule="exact"/>
        <w:ind w:firstLine="640" w:firstLineChars="200"/>
        <w:rPr>
          <w:rFonts w:eastAsia="方正仿宋_GBK"/>
          <w:sz w:val="32"/>
          <w:szCs w:val="32"/>
        </w:rPr>
      </w:pPr>
      <w:r>
        <w:rPr>
          <w:rFonts w:hint="eastAsia" w:eastAsia="方正仿宋_GBK"/>
          <w:sz w:val="32"/>
          <w:szCs w:val="32"/>
        </w:rPr>
        <w:t>（一）保证全年采煤沉陷施工安全，无安全事故发生。</w:t>
      </w:r>
    </w:p>
    <w:p>
      <w:pPr>
        <w:adjustRightInd w:val="0"/>
        <w:snapToGrid w:val="0"/>
        <w:spacing w:line="594" w:lineRule="exact"/>
        <w:ind w:firstLine="640" w:firstLineChars="200"/>
        <w:rPr>
          <w:rFonts w:eastAsia="方正仿宋_GBK"/>
          <w:sz w:val="32"/>
          <w:szCs w:val="32"/>
        </w:rPr>
      </w:pPr>
      <w:r>
        <w:rPr>
          <w:rFonts w:hint="eastAsia" w:eastAsia="方正仿宋_GBK"/>
          <w:sz w:val="32"/>
          <w:szCs w:val="32"/>
        </w:rPr>
        <w:t>（二）保证全年凉风九锅箐无旅游安全事故及食品安全发生。</w:t>
      </w:r>
    </w:p>
    <w:p>
      <w:pPr>
        <w:adjustRightInd w:val="0"/>
        <w:snapToGrid w:val="0"/>
        <w:spacing w:line="594" w:lineRule="exact"/>
        <w:ind w:firstLine="640" w:firstLineChars="200"/>
        <w:rPr>
          <w:rFonts w:eastAsia="方正黑体_GBK"/>
          <w:sz w:val="32"/>
          <w:szCs w:val="32"/>
        </w:rPr>
      </w:pPr>
      <w:r>
        <w:rPr>
          <w:rFonts w:hint="eastAsia" w:eastAsia="方正黑体_GBK"/>
          <w:sz w:val="32"/>
          <w:szCs w:val="32"/>
        </w:rPr>
        <w:t>二、监督检查人员及分工</w:t>
      </w:r>
    </w:p>
    <w:p>
      <w:pPr>
        <w:adjustRightInd w:val="0"/>
        <w:snapToGrid w:val="0"/>
        <w:spacing w:line="594" w:lineRule="exact"/>
        <w:ind w:firstLine="640" w:firstLineChars="200"/>
        <w:rPr>
          <w:rFonts w:eastAsia="方正仿宋_GBK"/>
          <w:sz w:val="32"/>
          <w:szCs w:val="32"/>
        </w:rPr>
      </w:pPr>
      <w:r>
        <w:rPr>
          <w:rFonts w:hint="eastAsia" w:eastAsia="方正仿宋_GBK"/>
          <w:sz w:val="32"/>
          <w:szCs w:val="32"/>
        </w:rPr>
        <w:t>从事产业发展服务中心监督检查工作人员</w:t>
      </w:r>
      <w:r>
        <w:rPr>
          <w:rFonts w:eastAsia="方正仿宋_GBK"/>
          <w:sz w:val="32"/>
          <w:szCs w:val="32"/>
        </w:rPr>
        <w:t>2</w:t>
      </w:r>
      <w:r>
        <w:rPr>
          <w:rFonts w:hint="eastAsia" w:eastAsia="方正仿宋_GBK"/>
          <w:sz w:val="32"/>
          <w:szCs w:val="32"/>
        </w:rPr>
        <w:t>人，分别是：游敬洪、王志韬。监督检查人员的具体检查工作安排在每月的现场检查方案中进行明确。</w:t>
      </w:r>
    </w:p>
    <w:p>
      <w:pPr>
        <w:adjustRightInd w:val="0"/>
        <w:snapToGrid w:val="0"/>
        <w:spacing w:line="594" w:lineRule="exact"/>
        <w:ind w:firstLine="640" w:firstLineChars="200"/>
        <w:rPr>
          <w:rFonts w:eastAsia="方正黑体_GBK"/>
          <w:sz w:val="32"/>
          <w:szCs w:val="32"/>
        </w:rPr>
      </w:pPr>
      <w:r>
        <w:rPr>
          <w:rFonts w:hint="eastAsia" w:eastAsia="方正黑体_GBK"/>
          <w:sz w:val="32"/>
          <w:szCs w:val="32"/>
        </w:rPr>
        <w:t>三、监管对象</w:t>
      </w:r>
    </w:p>
    <w:p>
      <w:pPr>
        <w:adjustRightInd w:val="0"/>
        <w:snapToGrid w:val="0"/>
        <w:spacing w:line="594" w:lineRule="exact"/>
        <w:ind w:firstLine="640" w:firstLineChars="200"/>
        <w:rPr>
          <w:rFonts w:eastAsia="方正仿宋_GBK"/>
          <w:sz w:val="32"/>
          <w:szCs w:val="32"/>
        </w:rPr>
      </w:pPr>
      <w:r>
        <w:rPr>
          <w:rFonts w:hint="eastAsia" w:eastAsia="方正仿宋_GBK"/>
          <w:sz w:val="32"/>
          <w:szCs w:val="32"/>
        </w:rPr>
        <w:t>凉风梦乡村、九锅箐、采煤沉陷治理施工方（具体施工单位见月计划）。</w:t>
      </w:r>
    </w:p>
    <w:p>
      <w:pPr>
        <w:adjustRightInd w:val="0"/>
        <w:snapToGrid w:val="0"/>
        <w:spacing w:line="594" w:lineRule="exact"/>
        <w:ind w:firstLine="640" w:firstLineChars="200"/>
        <w:rPr>
          <w:rFonts w:eastAsia="方正黑体_GBK"/>
          <w:sz w:val="32"/>
          <w:szCs w:val="32"/>
        </w:rPr>
      </w:pPr>
      <w:r>
        <w:rPr>
          <w:rFonts w:hint="eastAsia" w:eastAsia="方正黑体_GBK"/>
          <w:sz w:val="32"/>
          <w:szCs w:val="32"/>
        </w:rPr>
        <w:t>四、监督检查工作日</w:t>
      </w:r>
    </w:p>
    <w:p>
      <w:pPr>
        <w:adjustRightInd w:val="0"/>
        <w:snapToGrid w:val="0"/>
        <w:spacing w:line="594" w:lineRule="exact"/>
        <w:ind w:firstLine="640" w:firstLineChars="200"/>
        <w:rPr>
          <w:rFonts w:eastAsia="方正楷体_GBK"/>
          <w:sz w:val="32"/>
          <w:szCs w:val="32"/>
        </w:rPr>
      </w:pPr>
      <w:r>
        <w:rPr>
          <w:rFonts w:hint="eastAsia" w:eastAsia="方正楷体_GBK"/>
          <w:sz w:val="32"/>
          <w:szCs w:val="32"/>
        </w:rPr>
        <w:t>（一）总法定工作日的测算与确定</w:t>
      </w:r>
    </w:p>
    <w:p>
      <w:pPr>
        <w:adjustRightInd w:val="0"/>
        <w:snapToGrid w:val="0"/>
        <w:spacing w:line="594" w:lineRule="exact"/>
        <w:ind w:firstLine="640" w:firstLineChars="200"/>
        <w:rPr>
          <w:rFonts w:eastAsia="方正仿宋_GBK"/>
          <w:sz w:val="32"/>
          <w:szCs w:val="32"/>
        </w:rPr>
      </w:pPr>
      <w:r>
        <w:rPr>
          <w:rFonts w:hint="eastAsia" w:eastAsia="方正仿宋_GBK"/>
          <w:sz w:val="32"/>
          <w:szCs w:val="32"/>
        </w:rPr>
        <w:t>总法定工作日</w:t>
      </w:r>
      <w:r>
        <w:rPr>
          <w:rFonts w:eastAsia="方正仿宋_GBK"/>
          <w:sz w:val="32"/>
          <w:szCs w:val="32"/>
        </w:rPr>
        <w:t>=</w:t>
      </w:r>
      <w:r>
        <w:rPr>
          <w:rFonts w:hint="eastAsia" w:eastAsia="方正仿宋_GBK"/>
          <w:sz w:val="32"/>
          <w:szCs w:val="32"/>
        </w:rPr>
        <w:t>法定工作日</w:t>
      </w:r>
      <w:r>
        <w:rPr>
          <w:rFonts w:eastAsia="方正仿宋_GBK"/>
          <w:sz w:val="32"/>
          <w:szCs w:val="32"/>
        </w:rPr>
        <w:t>×</w:t>
      </w:r>
      <w:r>
        <w:rPr>
          <w:rFonts w:hint="eastAsia" w:eastAsia="方正仿宋_GBK"/>
          <w:sz w:val="32"/>
          <w:szCs w:val="32"/>
        </w:rPr>
        <w:t>执法人员数量</w:t>
      </w:r>
      <w:r>
        <w:rPr>
          <w:rFonts w:eastAsia="方正仿宋_GBK"/>
          <w:sz w:val="32"/>
          <w:szCs w:val="32"/>
        </w:rPr>
        <w:t>=251</w:t>
      </w:r>
      <w:r>
        <w:rPr>
          <w:rFonts w:hint="eastAsia" w:eastAsia="方正仿宋_GBK"/>
          <w:sz w:val="32"/>
          <w:szCs w:val="32"/>
        </w:rPr>
        <w:t>天</w:t>
      </w:r>
      <w:r>
        <w:rPr>
          <w:rFonts w:eastAsia="方正仿宋_GBK"/>
          <w:sz w:val="32"/>
          <w:szCs w:val="32"/>
        </w:rPr>
        <w:t>×2</w:t>
      </w:r>
      <w:r>
        <w:rPr>
          <w:rFonts w:hint="eastAsia" w:eastAsia="方正仿宋_GBK"/>
          <w:sz w:val="32"/>
          <w:szCs w:val="32"/>
        </w:rPr>
        <w:t>人</w:t>
      </w:r>
      <w:r>
        <w:rPr>
          <w:rFonts w:eastAsia="方正仿宋_GBK"/>
          <w:sz w:val="32"/>
          <w:szCs w:val="32"/>
        </w:rPr>
        <w:t>=502</w:t>
      </w:r>
      <w:r>
        <w:rPr>
          <w:rFonts w:hint="eastAsia" w:eastAsia="方正仿宋_GBK"/>
          <w:sz w:val="32"/>
          <w:szCs w:val="32"/>
        </w:rPr>
        <w:t>天</w:t>
      </w:r>
    </w:p>
    <w:p>
      <w:pPr>
        <w:adjustRightInd w:val="0"/>
        <w:snapToGrid w:val="0"/>
        <w:spacing w:line="594" w:lineRule="exact"/>
        <w:ind w:firstLine="640" w:firstLineChars="200"/>
        <w:rPr>
          <w:rFonts w:eastAsia="方正楷体_GBK"/>
          <w:sz w:val="32"/>
          <w:szCs w:val="32"/>
        </w:rPr>
      </w:pPr>
      <w:r>
        <w:rPr>
          <w:rFonts w:hint="eastAsia" w:eastAsia="方正楷体_GBK"/>
          <w:sz w:val="32"/>
          <w:szCs w:val="32"/>
        </w:rPr>
        <w:t>（二）非行政执法工作日的测算与确定</w:t>
      </w:r>
    </w:p>
    <w:p>
      <w:pPr>
        <w:adjustRightInd w:val="0"/>
        <w:snapToGrid w:val="0"/>
        <w:spacing w:line="594" w:lineRule="exact"/>
        <w:ind w:firstLine="640" w:firstLineChars="200"/>
        <w:rPr>
          <w:rFonts w:eastAsia="方正仿宋_GBK"/>
          <w:sz w:val="32"/>
          <w:szCs w:val="32"/>
        </w:rPr>
      </w:pPr>
      <w:r>
        <w:rPr>
          <w:rFonts w:eastAsia="方正仿宋_GBK"/>
          <w:sz w:val="32"/>
          <w:szCs w:val="32"/>
        </w:rPr>
        <w:t>1.</w:t>
      </w:r>
      <w:r>
        <w:rPr>
          <w:rFonts w:hint="eastAsia" w:eastAsia="方正仿宋_GBK"/>
          <w:sz w:val="32"/>
          <w:szCs w:val="32"/>
        </w:rPr>
        <w:t>学习、培训、考核、会议：</w:t>
      </w:r>
      <w:r>
        <w:rPr>
          <w:rFonts w:eastAsia="方正仿宋_GBK"/>
          <w:sz w:val="32"/>
          <w:szCs w:val="32"/>
        </w:rPr>
        <w:t>2</w:t>
      </w:r>
      <w:r>
        <w:rPr>
          <w:rFonts w:hint="eastAsia" w:eastAsia="方正仿宋_GBK"/>
          <w:sz w:val="32"/>
          <w:szCs w:val="32"/>
        </w:rPr>
        <w:t>天</w:t>
      </w:r>
      <w:r>
        <w:rPr>
          <w:rFonts w:eastAsia="方正仿宋_GBK"/>
          <w:sz w:val="32"/>
          <w:szCs w:val="32"/>
        </w:rPr>
        <w:t>×12</w:t>
      </w:r>
      <w:r>
        <w:rPr>
          <w:rFonts w:hint="eastAsia" w:eastAsia="方正仿宋_GBK"/>
          <w:sz w:val="32"/>
          <w:szCs w:val="32"/>
        </w:rPr>
        <w:t>个月</w:t>
      </w:r>
      <w:r>
        <w:rPr>
          <w:rFonts w:eastAsia="方正仿宋_GBK"/>
          <w:sz w:val="32"/>
          <w:szCs w:val="32"/>
        </w:rPr>
        <w:t>×2</w:t>
      </w:r>
      <w:r>
        <w:rPr>
          <w:rFonts w:hint="eastAsia" w:eastAsia="方正仿宋_GBK"/>
          <w:sz w:val="32"/>
          <w:szCs w:val="32"/>
        </w:rPr>
        <w:t>人</w:t>
      </w:r>
      <w:r>
        <w:rPr>
          <w:rFonts w:eastAsia="方正仿宋_GBK"/>
          <w:sz w:val="32"/>
          <w:szCs w:val="32"/>
        </w:rPr>
        <w:t>=48</w:t>
      </w:r>
      <w:r>
        <w:rPr>
          <w:rFonts w:hint="eastAsia" w:eastAsia="方正仿宋_GBK"/>
          <w:sz w:val="32"/>
          <w:szCs w:val="32"/>
        </w:rPr>
        <w:t>天</w:t>
      </w:r>
    </w:p>
    <w:p>
      <w:pPr>
        <w:adjustRightInd w:val="0"/>
        <w:snapToGrid w:val="0"/>
        <w:spacing w:line="594" w:lineRule="exact"/>
        <w:ind w:firstLine="640" w:firstLineChars="200"/>
        <w:rPr>
          <w:rFonts w:eastAsia="方正仿宋_GBK"/>
          <w:sz w:val="32"/>
          <w:szCs w:val="32"/>
        </w:rPr>
      </w:pPr>
      <w:r>
        <w:rPr>
          <w:rFonts w:eastAsia="方正仿宋_GBK"/>
          <w:sz w:val="32"/>
          <w:szCs w:val="32"/>
        </w:rPr>
        <w:t>2.</w:t>
      </w:r>
      <w:r>
        <w:rPr>
          <w:rFonts w:hint="eastAsia" w:eastAsia="方正仿宋_GBK"/>
          <w:sz w:val="32"/>
          <w:szCs w:val="32"/>
        </w:rPr>
        <w:t>下村指导工作：</w:t>
      </w:r>
      <w:r>
        <w:rPr>
          <w:rFonts w:eastAsia="方正仿宋_GBK"/>
          <w:sz w:val="32"/>
          <w:szCs w:val="32"/>
        </w:rPr>
        <w:t>3</w:t>
      </w:r>
      <w:r>
        <w:rPr>
          <w:rFonts w:hint="eastAsia" w:eastAsia="方正仿宋_GBK"/>
          <w:sz w:val="32"/>
          <w:szCs w:val="32"/>
        </w:rPr>
        <w:t>天</w:t>
      </w:r>
      <w:r>
        <w:rPr>
          <w:rFonts w:eastAsia="方正仿宋_GBK"/>
          <w:sz w:val="32"/>
          <w:szCs w:val="32"/>
        </w:rPr>
        <w:t>×12</w:t>
      </w:r>
      <w:r>
        <w:rPr>
          <w:rFonts w:hint="eastAsia" w:eastAsia="方正仿宋_GBK"/>
          <w:sz w:val="32"/>
          <w:szCs w:val="32"/>
        </w:rPr>
        <w:t>个月</w:t>
      </w:r>
      <w:r>
        <w:rPr>
          <w:rFonts w:eastAsia="方正仿宋_GBK"/>
          <w:sz w:val="32"/>
          <w:szCs w:val="32"/>
        </w:rPr>
        <w:t>×2</w:t>
      </w:r>
      <w:r>
        <w:rPr>
          <w:rFonts w:hint="eastAsia" w:eastAsia="方正仿宋_GBK"/>
          <w:sz w:val="32"/>
          <w:szCs w:val="32"/>
        </w:rPr>
        <w:t>人</w:t>
      </w:r>
      <w:r>
        <w:rPr>
          <w:rFonts w:eastAsia="方正仿宋_GBK"/>
          <w:sz w:val="32"/>
          <w:szCs w:val="32"/>
        </w:rPr>
        <w:t>=72</w:t>
      </w:r>
      <w:r>
        <w:rPr>
          <w:rFonts w:hint="eastAsia" w:eastAsia="方正仿宋_GBK"/>
          <w:sz w:val="32"/>
          <w:szCs w:val="32"/>
        </w:rPr>
        <w:t>天</w:t>
      </w:r>
    </w:p>
    <w:p>
      <w:pPr>
        <w:adjustRightInd w:val="0"/>
        <w:snapToGrid w:val="0"/>
        <w:spacing w:line="594" w:lineRule="exact"/>
        <w:ind w:firstLine="640" w:firstLineChars="200"/>
        <w:rPr>
          <w:rFonts w:eastAsia="方正仿宋_GBK"/>
          <w:sz w:val="32"/>
          <w:szCs w:val="32"/>
        </w:rPr>
      </w:pPr>
      <w:r>
        <w:rPr>
          <w:rFonts w:eastAsia="方正仿宋_GBK"/>
          <w:sz w:val="32"/>
          <w:szCs w:val="32"/>
        </w:rPr>
        <w:t>3.</w:t>
      </w:r>
      <w:r>
        <w:rPr>
          <w:rFonts w:hint="eastAsia" w:eastAsia="方正仿宋_GBK"/>
          <w:sz w:val="32"/>
          <w:szCs w:val="32"/>
        </w:rPr>
        <w:t>公务员法定年休假、探亲假、婚</w:t>
      </w:r>
      <w:r>
        <w:rPr>
          <w:rFonts w:eastAsia="方正仿宋_GBK"/>
          <w:sz w:val="32"/>
          <w:szCs w:val="32"/>
        </w:rPr>
        <w:t>(</w:t>
      </w:r>
      <w:r>
        <w:rPr>
          <w:rFonts w:hint="eastAsia" w:eastAsia="方正仿宋_GBK"/>
          <w:sz w:val="32"/>
          <w:szCs w:val="32"/>
        </w:rPr>
        <w:t>丧</w:t>
      </w:r>
      <w:r>
        <w:rPr>
          <w:rFonts w:eastAsia="方正仿宋_GBK"/>
          <w:sz w:val="32"/>
          <w:szCs w:val="32"/>
        </w:rPr>
        <w:t>)</w:t>
      </w:r>
      <w:r>
        <w:rPr>
          <w:rFonts w:hint="eastAsia" w:eastAsia="方正仿宋_GBK"/>
          <w:sz w:val="32"/>
          <w:szCs w:val="32"/>
        </w:rPr>
        <w:t>假，事假、病假等：</w:t>
      </w:r>
      <w:r>
        <w:rPr>
          <w:rFonts w:eastAsia="方正仿宋_GBK"/>
          <w:sz w:val="32"/>
          <w:szCs w:val="32"/>
        </w:rPr>
        <w:t>10</w:t>
      </w:r>
      <w:r>
        <w:rPr>
          <w:rFonts w:hint="eastAsia" w:eastAsia="方正仿宋_GBK"/>
          <w:sz w:val="32"/>
          <w:szCs w:val="32"/>
        </w:rPr>
        <w:t>天</w:t>
      </w:r>
      <w:r>
        <w:rPr>
          <w:rFonts w:eastAsia="方正仿宋_GBK"/>
          <w:sz w:val="32"/>
          <w:szCs w:val="32"/>
        </w:rPr>
        <w:t>×2</w:t>
      </w:r>
      <w:r>
        <w:rPr>
          <w:rFonts w:hint="eastAsia" w:eastAsia="方正仿宋_GBK"/>
          <w:sz w:val="32"/>
          <w:szCs w:val="32"/>
        </w:rPr>
        <w:t>人</w:t>
      </w:r>
      <w:r>
        <w:rPr>
          <w:rFonts w:eastAsia="方正仿宋_GBK"/>
          <w:sz w:val="32"/>
          <w:szCs w:val="32"/>
        </w:rPr>
        <w:t>=20</w:t>
      </w:r>
      <w:r>
        <w:rPr>
          <w:rFonts w:hint="eastAsia" w:eastAsia="方正仿宋_GBK"/>
          <w:sz w:val="32"/>
          <w:szCs w:val="32"/>
        </w:rPr>
        <w:t>天</w:t>
      </w:r>
    </w:p>
    <w:p>
      <w:pPr>
        <w:adjustRightInd w:val="0"/>
        <w:snapToGrid w:val="0"/>
        <w:spacing w:line="594" w:lineRule="exact"/>
        <w:ind w:firstLine="640" w:firstLineChars="200"/>
        <w:rPr>
          <w:rFonts w:eastAsia="方正仿宋_GBK"/>
          <w:sz w:val="32"/>
          <w:szCs w:val="32"/>
        </w:rPr>
      </w:pPr>
      <w:r>
        <w:rPr>
          <w:rFonts w:eastAsia="方正仿宋_GBK"/>
          <w:sz w:val="32"/>
          <w:szCs w:val="32"/>
        </w:rPr>
        <w:t>4.</w:t>
      </w:r>
      <w:r>
        <w:rPr>
          <w:rFonts w:hint="eastAsia" w:eastAsia="方正仿宋_GBK"/>
          <w:sz w:val="32"/>
          <w:szCs w:val="32"/>
        </w:rPr>
        <w:t>民政相关业务工作：</w:t>
      </w:r>
      <w:r>
        <w:rPr>
          <w:rFonts w:eastAsia="方正仿宋_GBK"/>
          <w:sz w:val="32"/>
          <w:szCs w:val="32"/>
        </w:rPr>
        <w:t>8</w:t>
      </w:r>
      <w:r>
        <w:rPr>
          <w:rFonts w:hint="eastAsia" w:eastAsia="方正仿宋_GBK"/>
          <w:sz w:val="32"/>
          <w:szCs w:val="32"/>
        </w:rPr>
        <w:t>天</w:t>
      </w:r>
      <w:r>
        <w:rPr>
          <w:rFonts w:eastAsia="方正仿宋_GBK"/>
          <w:sz w:val="32"/>
          <w:szCs w:val="32"/>
        </w:rPr>
        <w:t>×12</w:t>
      </w:r>
      <w:r>
        <w:rPr>
          <w:rFonts w:hint="eastAsia" w:eastAsia="方正仿宋_GBK"/>
          <w:sz w:val="32"/>
          <w:szCs w:val="32"/>
        </w:rPr>
        <w:t>个月</w:t>
      </w:r>
      <w:r>
        <w:rPr>
          <w:rFonts w:eastAsia="方正仿宋_GBK"/>
          <w:sz w:val="32"/>
          <w:szCs w:val="32"/>
        </w:rPr>
        <w:t>×2</w:t>
      </w:r>
      <w:r>
        <w:rPr>
          <w:rFonts w:hint="eastAsia" w:eastAsia="方正仿宋_GBK"/>
          <w:sz w:val="32"/>
          <w:szCs w:val="32"/>
        </w:rPr>
        <w:t>人</w:t>
      </w:r>
      <w:r>
        <w:rPr>
          <w:rFonts w:eastAsia="方正仿宋_GBK"/>
          <w:sz w:val="32"/>
          <w:szCs w:val="32"/>
        </w:rPr>
        <w:t>=192</w:t>
      </w:r>
      <w:r>
        <w:rPr>
          <w:rFonts w:hint="eastAsia" w:eastAsia="方正仿宋_GBK"/>
          <w:sz w:val="32"/>
          <w:szCs w:val="32"/>
        </w:rPr>
        <w:t>天</w:t>
      </w:r>
    </w:p>
    <w:p>
      <w:pPr>
        <w:adjustRightInd w:val="0"/>
        <w:snapToGrid w:val="0"/>
        <w:spacing w:line="594" w:lineRule="exact"/>
        <w:ind w:firstLine="640" w:firstLineChars="200"/>
        <w:rPr>
          <w:rFonts w:eastAsia="方正仿宋_GBK"/>
          <w:sz w:val="32"/>
          <w:szCs w:val="32"/>
        </w:rPr>
      </w:pPr>
      <w:r>
        <w:rPr>
          <w:rFonts w:eastAsia="方正仿宋_GBK"/>
          <w:sz w:val="32"/>
          <w:szCs w:val="32"/>
        </w:rPr>
        <w:t>5.</w:t>
      </w:r>
      <w:r>
        <w:rPr>
          <w:rFonts w:hint="eastAsia" w:eastAsia="方正仿宋_GBK"/>
          <w:sz w:val="32"/>
          <w:szCs w:val="32"/>
        </w:rPr>
        <w:t>党委政府安排的其他工作：</w:t>
      </w:r>
      <w:r>
        <w:rPr>
          <w:rFonts w:eastAsia="方正仿宋_GBK"/>
          <w:sz w:val="32"/>
          <w:szCs w:val="32"/>
        </w:rPr>
        <w:t>1</w:t>
      </w:r>
      <w:r>
        <w:rPr>
          <w:rFonts w:hint="eastAsia" w:eastAsia="方正仿宋_GBK"/>
          <w:sz w:val="32"/>
          <w:szCs w:val="32"/>
        </w:rPr>
        <w:t>次</w:t>
      </w:r>
      <w:r>
        <w:rPr>
          <w:rFonts w:eastAsia="方正仿宋_GBK"/>
          <w:sz w:val="32"/>
          <w:szCs w:val="32"/>
        </w:rPr>
        <w:t>×12</w:t>
      </w:r>
      <w:r>
        <w:rPr>
          <w:rFonts w:hint="eastAsia" w:eastAsia="方正仿宋_GBK"/>
          <w:sz w:val="32"/>
          <w:szCs w:val="32"/>
        </w:rPr>
        <w:t>个月</w:t>
      </w:r>
      <w:r>
        <w:rPr>
          <w:rFonts w:eastAsia="方正仿宋_GBK"/>
          <w:sz w:val="32"/>
          <w:szCs w:val="32"/>
        </w:rPr>
        <w:t>×2</w:t>
      </w:r>
      <w:r>
        <w:rPr>
          <w:rFonts w:hint="eastAsia" w:eastAsia="方正仿宋_GBK"/>
          <w:sz w:val="32"/>
          <w:szCs w:val="32"/>
        </w:rPr>
        <w:t>人</w:t>
      </w:r>
      <w:r>
        <w:rPr>
          <w:rFonts w:eastAsia="方正仿宋_GBK"/>
          <w:sz w:val="32"/>
          <w:szCs w:val="32"/>
        </w:rPr>
        <w:t>=24</w:t>
      </w:r>
      <w:r>
        <w:rPr>
          <w:rFonts w:hint="eastAsia" w:eastAsia="方正仿宋_GBK"/>
          <w:sz w:val="32"/>
          <w:szCs w:val="32"/>
        </w:rPr>
        <w:t>天</w:t>
      </w:r>
    </w:p>
    <w:p>
      <w:pPr>
        <w:adjustRightInd w:val="0"/>
        <w:snapToGrid w:val="0"/>
        <w:spacing w:line="594" w:lineRule="exact"/>
        <w:ind w:firstLine="640" w:firstLineChars="200"/>
        <w:rPr>
          <w:rFonts w:eastAsia="方正仿宋_GBK"/>
          <w:sz w:val="32"/>
          <w:szCs w:val="32"/>
        </w:rPr>
      </w:pPr>
      <w:r>
        <w:rPr>
          <w:rFonts w:hint="eastAsia" w:eastAsia="方正仿宋_GBK"/>
          <w:sz w:val="32"/>
          <w:szCs w:val="32"/>
        </w:rPr>
        <w:t>非行政执法工作日为</w:t>
      </w:r>
      <w:r>
        <w:rPr>
          <w:rFonts w:eastAsia="方正仿宋_GBK"/>
          <w:sz w:val="32"/>
          <w:szCs w:val="32"/>
        </w:rPr>
        <w:t>356</w:t>
      </w:r>
      <w:r>
        <w:rPr>
          <w:rFonts w:hint="eastAsia" w:eastAsia="方正仿宋_GBK"/>
          <w:sz w:val="32"/>
          <w:szCs w:val="32"/>
        </w:rPr>
        <w:t>天。</w:t>
      </w:r>
    </w:p>
    <w:p>
      <w:pPr>
        <w:adjustRightInd w:val="0"/>
        <w:snapToGrid w:val="0"/>
        <w:spacing w:line="594" w:lineRule="exact"/>
        <w:ind w:firstLine="640" w:firstLineChars="200"/>
        <w:rPr>
          <w:rFonts w:eastAsia="方正楷体_GBK"/>
          <w:sz w:val="32"/>
          <w:szCs w:val="32"/>
        </w:rPr>
      </w:pPr>
      <w:r>
        <w:rPr>
          <w:rFonts w:hint="eastAsia" w:eastAsia="方正楷体_GBK"/>
          <w:sz w:val="32"/>
          <w:szCs w:val="32"/>
        </w:rPr>
        <w:t>（三）其他执法工作日的测算与确定</w:t>
      </w:r>
    </w:p>
    <w:p>
      <w:pPr>
        <w:adjustRightInd w:val="0"/>
        <w:snapToGrid w:val="0"/>
        <w:spacing w:line="594" w:lineRule="exact"/>
        <w:ind w:firstLine="640" w:firstLineChars="200"/>
        <w:rPr>
          <w:rFonts w:eastAsia="方正仿宋_GBK"/>
          <w:sz w:val="32"/>
          <w:szCs w:val="32"/>
        </w:rPr>
      </w:pPr>
      <w:r>
        <w:rPr>
          <w:rFonts w:hint="eastAsia" w:eastAsia="方正仿宋_GBK"/>
          <w:sz w:val="32"/>
          <w:szCs w:val="32"/>
        </w:rPr>
        <w:t>完成上级安全监管执法部门安排的工作任务：</w:t>
      </w:r>
      <w:r>
        <w:rPr>
          <w:rFonts w:eastAsia="方正仿宋_GBK"/>
          <w:sz w:val="32"/>
          <w:szCs w:val="32"/>
        </w:rPr>
        <w:t>1</w:t>
      </w:r>
      <w:r>
        <w:rPr>
          <w:rFonts w:hint="eastAsia" w:eastAsia="方正仿宋_GBK"/>
          <w:sz w:val="32"/>
          <w:szCs w:val="32"/>
        </w:rPr>
        <w:t>次</w:t>
      </w:r>
      <w:r>
        <w:rPr>
          <w:rFonts w:eastAsia="方正仿宋_GBK"/>
          <w:sz w:val="32"/>
          <w:szCs w:val="32"/>
        </w:rPr>
        <w:t>×12</w:t>
      </w:r>
      <w:r>
        <w:rPr>
          <w:rFonts w:hint="eastAsia" w:eastAsia="方正仿宋_GBK"/>
          <w:sz w:val="32"/>
          <w:szCs w:val="32"/>
        </w:rPr>
        <w:t>个月</w:t>
      </w:r>
      <w:r>
        <w:rPr>
          <w:rFonts w:eastAsia="方正仿宋_GBK"/>
          <w:sz w:val="32"/>
          <w:szCs w:val="32"/>
        </w:rPr>
        <w:t>×2</w:t>
      </w:r>
      <w:r>
        <w:rPr>
          <w:rFonts w:hint="eastAsia" w:eastAsia="方正仿宋_GBK"/>
          <w:sz w:val="32"/>
          <w:szCs w:val="32"/>
        </w:rPr>
        <w:t>人</w:t>
      </w:r>
      <w:r>
        <w:rPr>
          <w:rFonts w:eastAsia="方正仿宋_GBK"/>
          <w:sz w:val="32"/>
          <w:szCs w:val="32"/>
        </w:rPr>
        <w:t>=24</w:t>
      </w:r>
      <w:r>
        <w:rPr>
          <w:rFonts w:hint="eastAsia" w:eastAsia="方正仿宋_GBK"/>
          <w:sz w:val="32"/>
          <w:szCs w:val="32"/>
        </w:rPr>
        <w:t>天</w:t>
      </w:r>
    </w:p>
    <w:p>
      <w:pPr>
        <w:adjustRightInd w:val="0"/>
        <w:snapToGrid w:val="0"/>
        <w:spacing w:line="594" w:lineRule="exact"/>
        <w:ind w:firstLine="640" w:firstLineChars="200"/>
        <w:rPr>
          <w:rFonts w:eastAsia="方正楷体_GBK"/>
          <w:sz w:val="32"/>
          <w:szCs w:val="32"/>
        </w:rPr>
      </w:pPr>
      <w:r>
        <w:rPr>
          <w:rFonts w:hint="eastAsia" w:eastAsia="方正楷体_GBK"/>
          <w:sz w:val="32"/>
          <w:szCs w:val="32"/>
        </w:rPr>
        <w:t>（四）行政执法检查工作日的测算与确定</w:t>
      </w:r>
    </w:p>
    <w:p>
      <w:pPr>
        <w:adjustRightInd w:val="0"/>
        <w:snapToGrid w:val="0"/>
        <w:spacing w:line="594" w:lineRule="exact"/>
        <w:ind w:firstLine="640" w:firstLineChars="200"/>
        <w:rPr>
          <w:rFonts w:eastAsia="方正仿宋_GBK"/>
          <w:sz w:val="32"/>
          <w:szCs w:val="32"/>
        </w:rPr>
      </w:pPr>
      <w:r>
        <w:rPr>
          <w:rFonts w:hint="eastAsia" w:eastAsia="方正仿宋_GBK"/>
          <w:sz w:val="32"/>
          <w:szCs w:val="32"/>
        </w:rPr>
        <w:t>行政执法检查工作日</w:t>
      </w:r>
      <w:r>
        <w:rPr>
          <w:rFonts w:eastAsia="方正仿宋_GBK"/>
          <w:sz w:val="32"/>
          <w:szCs w:val="32"/>
        </w:rPr>
        <w:t>=</w:t>
      </w:r>
      <w:r>
        <w:rPr>
          <w:rFonts w:hint="eastAsia" w:eastAsia="方正仿宋_GBK"/>
          <w:sz w:val="32"/>
          <w:szCs w:val="32"/>
        </w:rPr>
        <w:t>总法定工作日</w:t>
      </w:r>
      <w:r>
        <w:rPr>
          <w:rFonts w:eastAsia="方正仿宋_GBK"/>
          <w:sz w:val="32"/>
          <w:szCs w:val="32"/>
        </w:rPr>
        <w:t>-</w:t>
      </w:r>
      <w:r>
        <w:rPr>
          <w:rFonts w:hint="eastAsia" w:eastAsia="方正仿宋_GBK"/>
          <w:sz w:val="32"/>
          <w:szCs w:val="32"/>
        </w:rPr>
        <w:t>非行政执法工作日</w:t>
      </w:r>
      <w:r>
        <w:rPr>
          <w:rFonts w:eastAsia="方正仿宋_GBK"/>
          <w:sz w:val="32"/>
          <w:szCs w:val="32"/>
        </w:rPr>
        <w:t>-</w:t>
      </w:r>
      <w:r>
        <w:rPr>
          <w:rFonts w:hint="eastAsia" w:eastAsia="方正仿宋_GBK"/>
          <w:sz w:val="32"/>
          <w:szCs w:val="32"/>
        </w:rPr>
        <w:t>其他执法工作日</w:t>
      </w:r>
      <w:r>
        <w:rPr>
          <w:rFonts w:eastAsia="方正仿宋_GBK"/>
          <w:sz w:val="32"/>
          <w:szCs w:val="32"/>
        </w:rPr>
        <w:t>=122</w:t>
      </w:r>
      <w:r>
        <w:rPr>
          <w:rFonts w:hint="eastAsia" w:eastAsia="方正仿宋_GBK"/>
          <w:sz w:val="32"/>
          <w:szCs w:val="32"/>
        </w:rPr>
        <w:t>天</w:t>
      </w:r>
    </w:p>
    <w:p>
      <w:pPr>
        <w:adjustRightInd w:val="0"/>
        <w:snapToGrid w:val="0"/>
        <w:spacing w:line="594" w:lineRule="exact"/>
        <w:ind w:firstLine="640" w:firstLineChars="200"/>
        <w:rPr>
          <w:rFonts w:eastAsia="方正黑体_GBK"/>
          <w:sz w:val="32"/>
          <w:szCs w:val="32"/>
        </w:rPr>
      </w:pPr>
      <w:r>
        <w:rPr>
          <w:rFonts w:hint="eastAsia" w:eastAsia="方正黑体_GBK"/>
          <w:sz w:val="32"/>
          <w:szCs w:val="32"/>
        </w:rPr>
        <w:t>五、监督检查计划的主要内容</w:t>
      </w:r>
    </w:p>
    <w:p>
      <w:pPr>
        <w:adjustRightInd w:val="0"/>
        <w:snapToGrid w:val="0"/>
        <w:spacing w:line="594" w:lineRule="exact"/>
        <w:ind w:firstLine="640" w:firstLineChars="200"/>
        <w:rPr>
          <w:rFonts w:eastAsia="方正仿宋_GBK"/>
          <w:sz w:val="32"/>
          <w:szCs w:val="32"/>
        </w:rPr>
      </w:pPr>
      <w:r>
        <w:rPr>
          <w:rFonts w:hint="eastAsia" w:eastAsia="方正楷体_GBK"/>
          <w:sz w:val="32"/>
          <w:szCs w:val="32"/>
        </w:rPr>
        <w:t>（一）监督检查的原则。</w:t>
      </w:r>
      <w:r>
        <w:rPr>
          <w:rFonts w:hint="eastAsia" w:eastAsia="方正仿宋_GBK"/>
          <w:sz w:val="32"/>
          <w:szCs w:val="32"/>
        </w:rPr>
        <w:t>日常检查每周不少于</w:t>
      </w:r>
      <w:r>
        <w:rPr>
          <w:rFonts w:eastAsia="方正仿宋_GBK"/>
          <w:sz w:val="32"/>
          <w:szCs w:val="32"/>
        </w:rPr>
        <w:t>1</w:t>
      </w:r>
      <w:r>
        <w:rPr>
          <w:rFonts w:hint="eastAsia" w:eastAsia="方正仿宋_GBK"/>
          <w:sz w:val="32"/>
          <w:szCs w:val="32"/>
        </w:rPr>
        <w:t>次，随机抽查每季度开展</w:t>
      </w:r>
      <w:r>
        <w:rPr>
          <w:rFonts w:eastAsia="方正仿宋_GBK"/>
          <w:sz w:val="32"/>
          <w:szCs w:val="32"/>
        </w:rPr>
        <w:t>1-2</w:t>
      </w:r>
      <w:r>
        <w:rPr>
          <w:rFonts w:hint="eastAsia" w:eastAsia="方正仿宋_GBK"/>
          <w:sz w:val="32"/>
          <w:szCs w:val="32"/>
        </w:rPr>
        <w:t>次。</w:t>
      </w:r>
    </w:p>
    <w:p>
      <w:pPr>
        <w:adjustRightInd w:val="0"/>
        <w:snapToGrid w:val="0"/>
        <w:spacing w:line="594" w:lineRule="exact"/>
        <w:ind w:firstLine="640" w:firstLineChars="200"/>
        <w:rPr>
          <w:rFonts w:eastAsia="方正仿宋_GBK"/>
          <w:sz w:val="32"/>
          <w:szCs w:val="32"/>
        </w:rPr>
      </w:pPr>
      <w:r>
        <w:rPr>
          <w:rFonts w:hint="eastAsia" w:eastAsia="方正楷体_GBK"/>
          <w:sz w:val="32"/>
          <w:szCs w:val="32"/>
        </w:rPr>
        <w:t>（二）监督检查的重点。</w:t>
      </w:r>
      <w:r>
        <w:rPr>
          <w:rFonts w:hint="eastAsia" w:eastAsia="方正仿宋_GBK"/>
          <w:sz w:val="32"/>
          <w:szCs w:val="32"/>
        </w:rPr>
        <w:t>凉风梦乡村鱼池九锅箐安全设施、安全警示牌、环境卫生，农家乐、名宿、酒店等用火、用电、用气消防安全管理及食品安全检查；采煤沉陷施工现场人员安全防护措施的配备、施工质量、建设施工存在的重大事故隐患和非法违法建设生产等行为。</w:t>
      </w:r>
    </w:p>
    <w:p>
      <w:pPr>
        <w:adjustRightInd w:val="0"/>
        <w:snapToGrid w:val="0"/>
        <w:spacing w:line="594" w:lineRule="exact"/>
        <w:ind w:firstLine="640" w:firstLineChars="200"/>
        <w:rPr>
          <w:rFonts w:eastAsia="方正楷体_GBK"/>
          <w:sz w:val="32"/>
          <w:szCs w:val="32"/>
        </w:rPr>
      </w:pPr>
      <w:r>
        <w:rPr>
          <w:rFonts w:hint="eastAsia" w:eastAsia="方正楷体_GBK"/>
          <w:sz w:val="32"/>
          <w:szCs w:val="32"/>
        </w:rPr>
        <w:t>（三）行政执法检查工作日安排</w:t>
      </w:r>
    </w:p>
    <w:p>
      <w:pPr>
        <w:spacing w:line="594" w:lineRule="exact"/>
        <w:ind w:firstLine="643" w:firstLineChars="200"/>
        <w:jc w:val="left"/>
        <w:rPr>
          <w:rFonts w:eastAsia="方正仿宋_GBK"/>
          <w:sz w:val="32"/>
          <w:szCs w:val="32"/>
        </w:rPr>
      </w:pPr>
      <w:r>
        <w:rPr>
          <w:rFonts w:eastAsia="方正仿宋_GBK"/>
          <w:b/>
          <w:bCs/>
          <w:sz w:val="32"/>
          <w:szCs w:val="32"/>
        </w:rPr>
        <w:t>1.</w:t>
      </w:r>
      <w:r>
        <w:rPr>
          <w:rFonts w:hint="eastAsia" w:eastAsia="方正仿宋_GBK"/>
          <w:b/>
          <w:bCs/>
          <w:sz w:val="32"/>
          <w:szCs w:val="32"/>
        </w:rPr>
        <w:t>日常检查（</w:t>
      </w:r>
      <w:r>
        <w:rPr>
          <w:rFonts w:eastAsia="方正仿宋_GBK"/>
          <w:b/>
          <w:bCs/>
          <w:sz w:val="32"/>
          <w:szCs w:val="32"/>
        </w:rPr>
        <w:t>120</w:t>
      </w:r>
      <w:r>
        <w:rPr>
          <w:rFonts w:hint="eastAsia" w:eastAsia="方正仿宋_GBK"/>
          <w:b/>
          <w:bCs/>
          <w:sz w:val="32"/>
          <w:szCs w:val="32"/>
        </w:rPr>
        <w:t>天）。</w:t>
      </w:r>
      <w:r>
        <w:rPr>
          <w:rFonts w:hint="eastAsia" w:eastAsia="方正仿宋_GBK"/>
          <w:sz w:val="32"/>
          <w:szCs w:val="32"/>
        </w:rPr>
        <w:t>由</w:t>
      </w:r>
      <w:r>
        <w:rPr>
          <w:rFonts w:eastAsia="方正仿宋_GBK"/>
          <w:sz w:val="32"/>
          <w:szCs w:val="32"/>
        </w:rPr>
        <w:t>2</w:t>
      </w:r>
      <w:r>
        <w:rPr>
          <w:rFonts w:hint="eastAsia" w:eastAsia="方正仿宋_GBK"/>
          <w:sz w:val="32"/>
          <w:szCs w:val="32"/>
        </w:rPr>
        <w:t>名检查人员根据工作实际安排检查日期，具体安排如下：</w:t>
      </w:r>
    </w:p>
    <w:tbl>
      <w:tblPr>
        <w:tblStyle w:val="8"/>
        <w:tblW w:w="8855" w:type="dxa"/>
        <w:tblInd w:w="-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
      <w:tblGrid>
        <w:gridCol w:w="2899"/>
        <w:gridCol w:w="3195"/>
        <w:gridCol w:w="2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899" w:type="dxa"/>
            <w:vAlign w:val="center"/>
          </w:tcPr>
          <w:p>
            <w:pPr>
              <w:widowControl/>
              <w:adjustRightInd w:val="0"/>
              <w:snapToGrid w:val="0"/>
              <w:spacing w:line="460" w:lineRule="exact"/>
              <w:jc w:val="center"/>
              <w:textAlignment w:val="center"/>
              <w:rPr>
                <w:rFonts w:eastAsia="方正仿宋_GBK"/>
                <w:kern w:val="0"/>
                <w:sz w:val="24"/>
                <w:szCs w:val="24"/>
                <w:shd w:val="clear" w:color="auto" w:fill="FFFFFF"/>
              </w:rPr>
            </w:pPr>
            <w:r>
              <w:rPr>
                <w:rFonts w:hint="eastAsia" w:eastAsia="方正仿宋_GBK"/>
                <w:kern w:val="0"/>
                <w:sz w:val="24"/>
                <w:szCs w:val="24"/>
                <w:shd w:val="clear" w:color="auto" w:fill="FFFFFF"/>
              </w:rPr>
              <w:t>时间</w:t>
            </w:r>
          </w:p>
        </w:tc>
        <w:tc>
          <w:tcPr>
            <w:tcW w:w="3195" w:type="dxa"/>
            <w:vAlign w:val="center"/>
          </w:tcPr>
          <w:p>
            <w:pPr>
              <w:widowControl/>
              <w:adjustRightInd w:val="0"/>
              <w:snapToGrid w:val="0"/>
              <w:spacing w:line="460" w:lineRule="exact"/>
              <w:jc w:val="center"/>
              <w:textAlignment w:val="center"/>
              <w:rPr>
                <w:rFonts w:eastAsia="方正仿宋_GBK"/>
                <w:kern w:val="0"/>
                <w:sz w:val="24"/>
                <w:szCs w:val="24"/>
                <w:shd w:val="clear" w:color="auto" w:fill="FFFFFF"/>
              </w:rPr>
            </w:pPr>
            <w:r>
              <w:rPr>
                <w:rFonts w:hint="eastAsia" w:eastAsia="方正仿宋_GBK"/>
                <w:kern w:val="0"/>
                <w:sz w:val="24"/>
                <w:szCs w:val="24"/>
                <w:shd w:val="clear" w:color="auto" w:fill="FFFFFF"/>
              </w:rPr>
              <w:t>检查单位</w:t>
            </w:r>
          </w:p>
        </w:tc>
        <w:tc>
          <w:tcPr>
            <w:tcW w:w="2761" w:type="dxa"/>
            <w:vAlign w:val="center"/>
          </w:tcPr>
          <w:p>
            <w:pPr>
              <w:widowControl/>
              <w:adjustRightInd w:val="0"/>
              <w:snapToGrid w:val="0"/>
              <w:spacing w:line="460" w:lineRule="exact"/>
              <w:jc w:val="center"/>
              <w:textAlignment w:val="center"/>
              <w:rPr>
                <w:rFonts w:eastAsia="方正仿宋_GBK"/>
                <w:kern w:val="0"/>
                <w:sz w:val="24"/>
                <w:szCs w:val="24"/>
                <w:shd w:val="clear" w:color="auto" w:fill="FFFFFF"/>
              </w:rPr>
            </w:pPr>
            <w:r>
              <w:rPr>
                <w:rFonts w:hint="eastAsia" w:eastAsia="方正仿宋_GBK"/>
                <w:kern w:val="0"/>
                <w:sz w:val="24"/>
                <w:szCs w:val="24"/>
                <w:shd w:val="clear" w:color="auto" w:fill="FFFFFF"/>
              </w:rPr>
              <w:t>计划检查次数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c>
          <w:tcPr>
            <w:tcW w:w="2899" w:type="dxa"/>
            <w:vAlign w:val="center"/>
          </w:tcPr>
          <w:p>
            <w:pPr>
              <w:widowControl/>
              <w:adjustRightInd w:val="0"/>
              <w:snapToGrid w:val="0"/>
              <w:spacing w:line="460" w:lineRule="exact"/>
              <w:jc w:val="center"/>
              <w:textAlignment w:val="center"/>
              <w:rPr>
                <w:rFonts w:eastAsia="方正仿宋_GBK"/>
                <w:kern w:val="0"/>
                <w:sz w:val="24"/>
                <w:szCs w:val="24"/>
                <w:shd w:val="clear" w:color="auto" w:fill="FFFFFF"/>
              </w:rPr>
            </w:pPr>
            <w:r>
              <w:rPr>
                <w:rFonts w:eastAsia="方正仿宋_GBK"/>
                <w:kern w:val="0"/>
                <w:sz w:val="24"/>
                <w:szCs w:val="24"/>
                <w:shd w:val="clear" w:color="auto" w:fill="FFFFFF"/>
              </w:rPr>
              <w:t>1</w:t>
            </w:r>
            <w:r>
              <w:rPr>
                <w:rFonts w:hint="eastAsia" w:eastAsia="方正仿宋_GBK"/>
                <w:kern w:val="0"/>
                <w:sz w:val="24"/>
                <w:szCs w:val="24"/>
                <w:shd w:val="clear" w:color="auto" w:fill="FFFFFF"/>
              </w:rPr>
              <w:t>月</w:t>
            </w:r>
            <w:r>
              <w:rPr>
                <w:rFonts w:eastAsia="方正仿宋_GBK"/>
                <w:kern w:val="0"/>
                <w:sz w:val="24"/>
                <w:szCs w:val="24"/>
                <w:shd w:val="clear" w:color="auto" w:fill="FFFFFF"/>
              </w:rPr>
              <w:t>-12</w:t>
            </w:r>
            <w:r>
              <w:rPr>
                <w:rFonts w:hint="eastAsia" w:eastAsia="方正仿宋_GBK"/>
                <w:kern w:val="0"/>
                <w:sz w:val="24"/>
                <w:szCs w:val="24"/>
                <w:shd w:val="clear" w:color="auto" w:fill="FFFFFF"/>
              </w:rPr>
              <w:t>月（每月）</w:t>
            </w:r>
          </w:p>
        </w:tc>
        <w:tc>
          <w:tcPr>
            <w:tcW w:w="3195" w:type="dxa"/>
            <w:vAlign w:val="center"/>
          </w:tcPr>
          <w:p>
            <w:pPr>
              <w:widowControl/>
              <w:adjustRightInd w:val="0"/>
              <w:snapToGrid w:val="0"/>
              <w:spacing w:line="460" w:lineRule="exact"/>
              <w:jc w:val="center"/>
              <w:textAlignment w:val="center"/>
              <w:rPr>
                <w:rFonts w:eastAsia="方正仿宋_GBK"/>
                <w:kern w:val="0"/>
                <w:sz w:val="24"/>
                <w:szCs w:val="24"/>
                <w:shd w:val="clear" w:color="auto" w:fill="FFFFFF"/>
              </w:rPr>
            </w:pPr>
            <w:r>
              <w:rPr>
                <w:rFonts w:hint="eastAsia" w:eastAsia="方正仿宋_GBK"/>
                <w:kern w:val="0"/>
                <w:sz w:val="24"/>
                <w:szCs w:val="24"/>
                <w:shd w:val="clear" w:color="auto" w:fill="FFFFFF"/>
              </w:rPr>
              <w:t>采煤沉陷治理（具体施工单位见月计划）、凉风梦乡村、九锅箐</w:t>
            </w:r>
          </w:p>
        </w:tc>
        <w:tc>
          <w:tcPr>
            <w:tcW w:w="2761" w:type="dxa"/>
            <w:vAlign w:val="center"/>
          </w:tcPr>
          <w:p>
            <w:pPr>
              <w:widowControl/>
              <w:adjustRightInd w:val="0"/>
              <w:snapToGrid w:val="0"/>
              <w:spacing w:line="460" w:lineRule="exact"/>
              <w:jc w:val="center"/>
              <w:textAlignment w:val="center"/>
              <w:rPr>
                <w:rFonts w:eastAsia="方正仿宋_GBK"/>
                <w:kern w:val="0"/>
                <w:sz w:val="24"/>
                <w:szCs w:val="24"/>
                <w:shd w:val="clear" w:color="auto" w:fill="FFFFFF"/>
              </w:rPr>
            </w:pPr>
            <w:r>
              <w:rPr>
                <w:rFonts w:eastAsia="方正仿宋_GBK"/>
                <w:kern w:val="0"/>
                <w:sz w:val="24"/>
                <w:szCs w:val="24"/>
                <w:shd w:val="clear" w:color="auto" w:fill="FFFFFF"/>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c>
          <w:tcPr>
            <w:tcW w:w="8855" w:type="dxa"/>
            <w:gridSpan w:val="3"/>
            <w:vAlign w:val="center"/>
          </w:tcPr>
          <w:p>
            <w:pPr>
              <w:adjustRightInd w:val="0"/>
              <w:snapToGrid w:val="0"/>
              <w:spacing w:line="460" w:lineRule="exact"/>
              <w:jc w:val="left"/>
              <w:rPr>
                <w:rFonts w:eastAsia="方正仿宋_GBK"/>
                <w:sz w:val="24"/>
                <w:szCs w:val="24"/>
              </w:rPr>
            </w:pPr>
            <w:r>
              <w:rPr>
                <w:rFonts w:hint="eastAsia" w:eastAsia="方正仿宋_GBK"/>
                <w:sz w:val="24"/>
                <w:szCs w:val="24"/>
              </w:rPr>
              <w:t>备注：全年共计实施</w:t>
            </w:r>
            <w:r>
              <w:rPr>
                <w:rFonts w:eastAsia="方正仿宋_GBK"/>
                <w:sz w:val="24"/>
                <w:szCs w:val="24"/>
              </w:rPr>
              <w:t>60</w:t>
            </w:r>
            <w:r>
              <w:rPr>
                <w:rFonts w:hint="eastAsia" w:eastAsia="方正仿宋_GBK"/>
                <w:sz w:val="24"/>
                <w:szCs w:val="24"/>
              </w:rPr>
              <w:t>次。</w:t>
            </w:r>
          </w:p>
        </w:tc>
      </w:tr>
    </w:tbl>
    <w:p>
      <w:pPr>
        <w:spacing w:line="594" w:lineRule="exact"/>
        <w:ind w:firstLine="643" w:firstLineChars="200"/>
        <w:jc w:val="left"/>
        <w:rPr>
          <w:rFonts w:eastAsia="方正仿宋_GBK"/>
          <w:sz w:val="32"/>
          <w:szCs w:val="32"/>
        </w:rPr>
      </w:pPr>
      <w:r>
        <w:rPr>
          <w:rFonts w:eastAsia="方正仿宋_GBK"/>
          <w:b/>
          <w:bCs/>
          <w:sz w:val="32"/>
          <w:szCs w:val="32"/>
        </w:rPr>
        <w:t>2.</w:t>
      </w:r>
      <w:r>
        <w:rPr>
          <w:rFonts w:hint="eastAsia" w:eastAsia="方正仿宋_GBK"/>
          <w:b/>
          <w:bCs/>
          <w:sz w:val="32"/>
          <w:szCs w:val="32"/>
        </w:rPr>
        <w:t>随机抽查（</w:t>
      </w:r>
      <w:r>
        <w:rPr>
          <w:rFonts w:eastAsia="方正仿宋_GBK"/>
          <w:b/>
          <w:bCs/>
          <w:sz w:val="32"/>
          <w:szCs w:val="32"/>
        </w:rPr>
        <w:t>12</w:t>
      </w:r>
      <w:r>
        <w:rPr>
          <w:rFonts w:hint="eastAsia" w:eastAsia="方正仿宋_GBK"/>
          <w:b/>
          <w:bCs/>
          <w:sz w:val="32"/>
          <w:szCs w:val="32"/>
        </w:rPr>
        <w:t>天）。</w:t>
      </w:r>
      <w:r>
        <w:rPr>
          <w:rFonts w:hint="eastAsia" w:eastAsia="方正仿宋_GBK"/>
          <w:sz w:val="32"/>
          <w:szCs w:val="32"/>
        </w:rPr>
        <w:t>由</w:t>
      </w:r>
      <w:r>
        <w:rPr>
          <w:rFonts w:eastAsia="方正仿宋_GBK"/>
          <w:sz w:val="32"/>
          <w:szCs w:val="32"/>
        </w:rPr>
        <w:t>2</w:t>
      </w:r>
      <w:r>
        <w:rPr>
          <w:rFonts w:hint="eastAsia" w:eastAsia="方正仿宋_GBK"/>
          <w:sz w:val="32"/>
          <w:szCs w:val="32"/>
        </w:rPr>
        <w:t>名检查人员结合上级安全工作部署、重点时段安全工作特点及重点突出问题，开展随机抽查，具体安排如下：</w:t>
      </w:r>
    </w:p>
    <w:tbl>
      <w:tblPr>
        <w:tblStyle w:val="8"/>
        <w:tblW w:w="885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
      <w:tblGrid>
        <w:gridCol w:w="2285"/>
        <w:gridCol w:w="4275"/>
        <w:gridCol w:w="2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c>
          <w:tcPr>
            <w:tcW w:w="2285" w:type="dxa"/>
            <w:vAlign w:val="center"/>
          </w:tcPr>
          <w:p>
            <w:pPr>
              <w:widowControl/>
              <w:adjustRightInd w:val="0"/>
              <w:snapToGrid w:val="0"/>
              <w:spacing w:line="460" w:lineRule="exact"/>
              <w:jc w:val="center"/>
              <w:textAlignment w:val="center"/>
              <w:rPr>
                <w:rFonts w:eastAsia="方正仿宋_GBK"/>
                <w:kern w:val="0"/>
                <w:sz w:val="24"/>
                <w:szCs w:val="24"/>
                <w:shd w:val="clear" w:color="auto" w:fill="FFFFFF"/>
              </w:rPr>
            </w:pPr>
            <w:r>
              <w:rPr>
                <w:rFonts w:hint="eastAsia" w:eastAsia="方正仿宋_GBK"/>
                <w:kern w:val="0"/>
                <w:sz w:val="24"/>
                <w:szCs w:val="24"/>
                <w:shd w:val="clear" w:color="auto" w:fill="FFFFFF"/>
              </w:rPr>
              <w:t>时间</w:t>
            </w:r>
          </w:p>
        </w:tc>
        <w:tc>
          <w:tcPr>
            <w:tcW w:w="4275" w:type="dxa"/>
            <w:vAlign w:val="center"/>
          </w:tcPr>
          <w:p>
            <w:pPr>
              <w:widowControl/>
              <w:adjustRightInd w:val="0"/>
              <w:snapToGrid w:val="0"/>
              <w:spacing w:line="460" w:lineRule="exact"/>
              <w:jc w:val="center"/>
              <w:textAlignment w:val="center"/>
              <w:rPr>
                <w:rFonts w:eastAsia="方正仿宋_GBK"/>
                <w:kern w:val="0"/>
                <w:sz w:val="24"/>
                <w:szCs w:val="24"/>
                <w:shd w:val="clear" w:color="auto" w:fill="FFFFFF"/>
              </w:rPr>
            </w:pPr>
            <w:r>
              <w:rPr>
                <w:rFonts w:hint="eastAsia" w:eastAsia="方正仿宋_GBK"/>
                <w:kern w:val="0"/>
                <w:sz w:val="24"/>
                <w:szCs w:val="24"/>
                <w:shd w:val="clear" w:color="auto" w:fill="FFFFFF"/>
              </w:rPr>
              <w:t>抽查单位</w:t>
            </w:r>
          </w:p>
        </w:tc>
        <w:tc>
          <w:tcPr>
            <w:tcW w:w="2295" w:type="dxa"/>
            <w:vAlign w:val="center"/>
          </w:tcPr>
          <w:p>
            <w:pPr>
              <w:widowControl/>
              <w:adjustRightInd w:val="0"/>
              <w:snapToGrid w:val="0"/>
              <w:spacing w:line="460" w:lineRule="exact"/>
              <w:jc w:val="center"/>
              <w:textAlignment w:val="center"/>
              <w:rPr>
                <w:rFonts w:eastAsia="方正仿宋_GBK"/>
                <w:kern w:val="0"/>
                <w:sz w:val="24"/>
                <w:szCs w:val="24"/>
                <w:shd w:val="clear" w:color="auto" w:fill="FFFFFF"/>
              </w:rPr>
            </w:pPr>
            <w:r>
              <w:rPr>
                <w:rFonts w:hint="eastAsia" w:eastAsia="方正仿宋_GBK"/>
                <w:kern w:val="0"/>
                <w:sz w:val="24"/>
                <w:szCs w:val="24"/>
                <w:shd w:val="clear" w:color="auto" w:fill="FFFFFF"/>
              </w:rPr>
              <w:t>抽查次数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c>
          <w:tcPr>
            <w:tcW w:w="2285" w:type="dxa"/>
            <w:vAlign w:val="center"/>
          </w:tcPr>
          <w:p>
            <w:pPr>
              <w:widowControl/>
              <w:adjustRightInd w:val="0"/>
              <w:snapToGrid w:val="0"/>
              <w:spacing w:line="460" w:lineRule="exact"/>
              <w:jc w:val="center"/>
              <w:textAlignment w:val="center"/>
              <w:rPr>
                <w:rFonts w:eastAsia="方正仿宋_GBK"/>
                <w:kern w:val="0"/>
                <w:sz w:val="24"/>
                <w:szCs w:val="24"/>
                <w:shd w:val="clear" w:color="auto" w:fill="FFFFFF"/>
              </w:rPr>
            </w:pPr>
            <w:r>
              <w:rPr>
                <w:rFonts w:hint="eastAsia" w:eastAsia="方正仿宋_GBK"/>
                <w:kern w:val="0"/>
                <w:sz w:val="24"/>
                <w:szCs w:val="24"/>
                <w:shd w:val="clear" w:color="auto" w:fill="FFFFFF"/>
              </w:rPr>
              <w:t>一季度</w:t>
            </w:r>
          </w:p>
        </w:tc>
        <w:tc>
          <w:tcPr>
            <w:tcW w:w="4275" w:type="dxa"/>
            <w:vMerge w:val="restart"/>
            <w:vAlign w:val="center"/>
          </w:tcPr>
          <w:p>
            <w:pPr>
              <w:widowControl/>
              <w:adjustRightInd w:val="0"/>
              <w:snapToGrid w:val="0"/>
              <w:spacing w:line="460" w:lineRule="exact"/>
              <w:jc w:val="center"/>
              <w:textAlignment w:val="center"/>
              <w:rPr>
                <w:rFonts w:eastAsia="方正仿宋_GBK"/>
                <w:kern w:val="0"/>
                <w:sz w:val="24"/>
                <w:szCs w:val="24"/>
                <w:shd w:val="clear" w:color="auto" w:fill="FFFFFF"/>
              </w:rPr>
            </w:pPr>
            <w:r>
              <w:rPr>
                <w:rFonts w:hint="eastAsia" w:eastAsia="方正仿宋_GBK"/>
                <w:kern w:val="0"/>
                <w:sz w:val="24"/>
                <w:szCs w:val="24"/>
                <w:shd w:val="clear" w:color="auto" w:fill="FFFFFF"/>
              </w:rPr>
              <w:t>采煤沉陷、凉风梦乡村、九锅箐</w:t>
            </w:r>
          </w:p>
        </w:tc>
        <w:tc>
          <w:tcPr>
            <w:tcW w:w="2295" w:type="dxa"/>
            <w:vAlign w:val="center"/>
          </w:tcPr>
          <w:p>
            <w:pPr>
              <w:widowControl/>
              <w:adjustRightInd w:val="0"/>
              <w:snapToGrid w:val="0"/>
              <w:spacing w:line="460" w:lineRule="exact"/>
              <w:jc w:val="center"/>
              <w:textAlignment w:val="center"/>
              <w:rPr>
                <w:rFonts w:eastAsia="方正仿宋_GBK"/>
                <w:kern w:val="0"/>
                <w:sz w:val="24"/>
                <w:szCs w:val="24"/>
                <w:shd w:val="clear" w:color="auto" w:fill="FFFFFF"/>
              </w:rPr>
            </w:pPr>
            <w:r>
              <w:rPr>
                <w:rFonts w:eastAsia="方正仿宋_GBK"/>
                <w:kern w:val="0"/>
                <w:sz w:val="24"/>
                <w:szCs w:val="24"/>
                <w:shd w:val="clear" w:color="auto" w:fill="FFFFFF"/>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c>
          <w:tcPr>
            <w:tcW w:w="2285" w:type="dxa"/>
            <w:vAlign w:val="center"/>
          </w:tcPr>
          <w:p>
            <w:pPr>
              <w:widowControl/>
              <w:adjustRightInd w:val="0"/>
              <w:snapToGrid w:val="0"/>
              <w:spacing w:line="460" w:lineRule="exact"/>
              <w:jc w:val="center"/>
              <w:textAlignment w:val="center"/>
              <w:rPr>
                <w:rFonts w:eastAsia="方正仿宋_GBK"/>
                <w:kern w:val="0"/>
                <w:sz w:val="24"/>
                <w:szCs w:val="24"/>
              </w:rPr>
            </w:pPr>
            <w:r>
              <w:rPr>
                <w:rFonts w:hint="eastAsia" w:eastAsia="方正仿宋_GBK"/>
                <w:kern w:val="0"/>
                <w:sz w:val="24"/>
                <w:szCs w:val="24"/>
                <w:shd w:val="clear" w:color="auto" w:fill="FFFFFF"/>
              </w:rPr>
              <w:t>二季度</w:t>
            </w:r>
          </w:p>
        </w:tc>
        <w:tc>
          <w:tcPr>
            <w:tcW w:w="4275" w:type="dxa"/>
            <w:vMerge w:val="continue"/>
            <w:vAlign w:val="center"/>
          </w:tcPr>
          <w:p>
            <w:pPr>
              <w:widowControl/>
              <w:adjustRightInd w:val="0"/>
              <w:snapToGrid w:val="0"/>
              <w:spacing w:line="460" w:lineRule="exact"/>
              <w:jc w:val="center"/>
              <w:textAlignment w:val="center"/>
              <w:rPr>
                <w:rFonts w:eastAsia="方正仿宋_GBK"/>
                <w:kern w:val="0"/>
                <w:sz w:val="24"/>
                <w:szCs w:val="24"/>
              </w:rPr>
            </w:pPr>
          </w:p>
        </w:tc>
        <w:tc>
          <w:tcPr>
            <w:tcW w:w="2295" w:type="dxa"/>
            <w:vAlign w:val="center"/>
          </w:tcPr>
          <w:p>
            <w:pPr>
              <w:widowControl/>
              <w:adjustRightInd w:val="0"/>
              <w:snapToGrid w:val="0"/>
              <w:spacing w:line="460" w:lineRule="exact"/>
              <w:jc w:val="center"/>
              <w:textAlignment w:val="center"/>
              <w:rPr>
                <w:rFonts w:eastAsia="方正仿宋_GBK"/>
                <w:kern w:val="0"/>
                <w:sz w:val="24"/>
                <w:szCs w:val="24"/>
              </w:rPr>
            </w:pPr>
            <w:r>
              <w:rPr>
                <w:rFonts w:eastAsia="方正仿宋_GBK"/>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c>
          <w:tcPr>
            <w:tcW w:w="2285" w:type="dxa"/>
            <w:vAlign w:val="center"/>
          </w:tcPr>
          <w:p>
            <w:pPr>
              <w:widowControl/>
              <w:adjustRightInd w:val="0"/>
              <w:snapToGrid w:val="0"/>
              <w:spacing w:line="460" w:lineRule="exact"/>
              <w:jc w:val="center"/>
              <w:textAlignment w:val="center"/>
              <w:rPr>
                <w:sz w:val="24"/>
                <w:szCs w:val="24"/>
              </w:rPr>
            </w:pPr>
            <w:r>
              <w:rPr>
                <w:rFonts w:hint="eastAsia" w:eastAsia="方正仿宋_GBK"/>
                <w:kern w:val="0"/>
                <w:sz w:val="24"/>
                <w:szCs w:val="24"/>
                <w:shd w:val="clear" w:color="auto" w:fill="FFFFFF"/>
              </w:rPr>
              <w:t>三季度</w:t>
            </w:r>
          </w:p>
        </w:tc>
        <w:tc>
          <w:tcPr>
            <w:tcW w:w="4275" w:type="dxa"/>
            <w:vMerge w:val="continue"/>
            <w:vAlign w:val="center"/>
          </w:tcPr>
          <w:p>
            <w:pPr>
              <w:widowControl/>
              <w:adjustRightInd w:val="0"/>
              <w:snapToGrid w:val="0"/>
              <w:spacing w:line="460" w:lineRule="exact"/>
              <w:jc w:val="center"/>
              <w:textAlignment w:val="center"/>
              <w:rPr>
                <w:rFonts w:eastAsia="方正仿宋_GBK"/>
                <w:kern w:val="0"/>
                <w:sz w:val="24"/>
                <w:szCs w:val="24"/>
                <w:shd w:val="clear" w:color="auto" w:fill="FFFFFF"/>
              </w:rPr>
            </w:pPr>
          </w:p>
        </w:tc>
        <w:tc>
          <w:tcPr>
            <w:tcW w:w="2295" w:type="dxa"/>
            <w:vAlign w:val="center"/>
          </w:tcPr>
          <w:p>
            <w:pPr>
              <w:widowControl/>
              <w:adjustRightInd w:val="0"/>
              <w:snapToGrid w:val="0"/>
              <w:spacing w:line="460" w:lineRule="exact"/>
              <w:jc w:val="center"/>
              <w:textAlignment w:val="center"/>
              <w:rPr>
                <w:sz w:val="24"/>
                <w:szCs w:val="24"/>
              </w:rPr>
            </w:pPr>
            <w:r>
              <w:rPr>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c>
          <w:tcPr>
            <w:tcW w:w="2285" w:type="dxa"/>
            <w:vAlign w:val="center"/>
          </w:tcPr>
          <w:p>
            <w:pPr>
              <w:widowControl/>
              <w:adjustRightInd w:val="0"/>
              <w:snapToGrid w:val="0"/>
              <w:spacing w:line="460" w:lineRule="exact"/>
              <w:jc w:val="center"/>
              <w:textAlignment w:val="center"/>
              <w:rPr>
                <w:rFonts w:eastAsia="方正仿宋_GBK"/>
                <w:kern w:val="0"/>
                <w:sz w:val="24"/>
                <w:szCs w:val="24"/>
              </w:rPr>
            </w:pPr>
            <w:r>
              <w:rPr>
                <w:rFonts w:hint="eastAsia" w:eastAsia="方正仿宋_GBK"/>
                <w:kern w:val="0"/>
                <w:sz w:val="24"/>
                <w:szCs w:val="24"/>
                <w:shd w:val="clear" w:color="auto" w:fill="FFFFFF"/>
              </w:rPr>
              <w:t>四季度</w:t>
            </w:r>
          </w:p>
        </w:tc>
        <w:tc>
          <w:tcPr>
            <w:tcW w:w="4275" w:type="dxa"/>
            <w:vMerge w:val="continue"/>
            <w:vAlign w:val="center"/>
          </w:tcPr>
          <w:p>
            <w:pPr>
              <w:widowControl/>
              <w:adjustRightInd w:val="0"/>
              <w:snapToGrid w:val="0"/>
              <w:spacing w:line="460" w:lineRule="exact"/>
              <w:jc w:val="center"/>
              <w:textAlignment w:val="center"/>
              <w:rPr>
                <w:rFonts w:eastAsia="方正仿宋_GBK"/>
                <w:kern w:val="0"/>
                <w:sz w:val="24"/>
                <w:szCs w:val="24"/>
                <w:shd w:val="clear" w:color="auto" w:fill="FFFFFF"/>
              </w:rPr>
            </w:pPr>
          </w:p>
        </w:tc>
        <w:tc>
          <w:tcPr>
            <w:tcW w:w="2295" w:type="dxa"/>
            <w:vAlign w:val="center"/>
          </w:tcPr>
          <w:p>
            <w:pPr>
              <w:widowControl/>
              <w:adjustRightInd w:val="0"/>
              <w:snapToGrid w:val="0"/>
              <w:spacing w:line="460" w:lineRule="exact"/>
              <w:jc w:val="center"/>
              <w:textAlignment w:val="center"/>
              <w:rPr>
                <w:sz w:val="24"/>
                <w:szCs w:val="24"/>
              </w:rPr>
            </w:pPr>
            <w:r>
              <w:rPr>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c>
          <w:tcPr>
            <w:tcW w:w="8855" w:type="dxa"/>
            <w:gridSpan w:val="3"/>
            <w:vAlign w:val="center"/>
          </w:tcPr>
          <w:p>
            <w:pPr>
              <w:adjustRightInd w:val="0"/>
              <w:snapToGrid w:val="0"/>
              <w:spacing w:line="460" w:lineRule="exact"/>
              <w:jc w:val="left"/>
              <w:rPr>
                <w:rFonts w:eastAsia="方正仿宋_GBK"/>
                <w:kern w:val="0"/>
                <w:sz w:val="24"/>
                <w:szCs w:val="24"/>
              </w:rPr>
            </w:pPr>
            <w:r>
              <w:rPr>
                <w:rFonts w:hint="eastAsia" w:eastAsia="方正仿宋_GBK"/>
                <w:kern w:val="0"/>
                <w:sz w:val="24"/>
                <w:szCs w:val="24"/>
              </w:rPr>
              <w:t>备注：</w:t>
            </w:r>
            <w:r>
              <w:rPr>
                <w:rFonts w:hint="eastAsia" w:eastAsia="方正仿宋_GBK"/>
                <w:kern w:val="0"/>
                <w:sz w:val="24"/>
                <w:szCs w:val="24"/>
                <w:shd w:val="clear" w:color="auto" w:fill="FFFFFF"/>
              </w:rPr>
              <w:t>全年共计实施</w:t>
            </w:r>
            <w:r>
              <w:rPr>
                <w:rFonts w:eastAsia="方正仿宋_GBK"/>
                <w:kern w:val="0"/>
                <w:sz w:val="24"/>
                <w:szCs w:val="24"/>
                <w:shd w:val="clear" w:color="auto" w:fill="FFFFFF"/>
              </w:rPr>
              <w:t>6</w:t>
            </w:r>
            <w:r>
              <w:rPr>
                <w:rFonts w:hint="eastAsia" w:eastAsia="方正仿宋_GBK"/>
                <w:kern w:val="0"/>
                <w:sz w:val="24"/>
                <w:szCs w:val="24"/>
                <w:shd w:val="clear" w:color="auto" w:fill="FFFFFF"/>
              </w:rPr>
              <w:t>次。</w:t>
            </w:r>
          </w:p>
        </w:tc>
      </w:tr>
    </w:tbl>
    <w:p/>
    <w:p>
      <w:pPr>
        <w:tabs>
          <w:tab w:val="left" w:pos="712"/>
        </w:tabs>
        <w:jc w:val="left"/>
      </w:pPr>
    </w:p>
    <w:p>
      <w:pPr>
        <w:tabs>
          <w:tab w:val="left" w:pos="712"/>
        </w:tabs>
        <w:jc w:val="left"/>
      </w:pPr>
    </w:p>
    <w:p>
      <w:pPr>
        <w:tabs>
          <w:tab w:val="left" w:pos="712"/>
        </w:tabs>
        <w:jc w:val="left"/>
      </w:pPr>
    </w:p>
    <w:p>
      <w:pPr>
        <w:tabs>
          <w:tab w:val="left" w:pos="712"/>
        </w:tabs>
        <w:jc w:val="left"/>
      </w:pPr>
    </w:p>
    <w:p>
      <w:pPr>
        <w:tabs>
          <w:tab w:val="left" w:pos="712"/>
        </w:tabs>
        <w:jc w:val="left"/>
      </w:pPr>
    </w:p>
    <w:p>
      <w:pPr>
        <w:tabs>
          <w:tab w:val="left" w:pos="712"/>
        </w:tabs>
        <w:jc w:val="left"/>
      </w:pPr>
    </w:p>
    <w:p>
      <w:pPr>
        <w:tabs>
          <w:tab w:val="left" w:pos="712"/>
        </w:tabs>
        <w:jc w:val="left"/>
      </w:pPr>
    </w:p>
    <w:p>
      <w:pPr>
        <w:tabs>
          <w:tab w:val="left" w:pos="712"/>
        </w:tabs>
        <w:jc w:val="left"/>
      </w:pPr>
    </w:p>
    <w:p>
      <w:pPr>
        <w:tabs>
          <w:tab w:val="left" w:pos="712"/>
        </w:tabs>
        <w:jc w:val="left"/>
      </w:pPr>
    </w:p>
    <w:p>
      <w:pPr>
        <w:tabs>
          <w:tab w:val="left" w:pos="712"/>
        </w:tabs>
        <w:jc w:val="left"/>
      </w:pPr>
    </w:p>
    <w:p>
      <w:pPr>
        <w:tabs>
          <w:tab w:val="left" w:pos="712"/>
        </w:tabs>
        <w:jc w:val="left"/>
      </w:pPr>
    </w:p>
    <w:p>
      <w:pPr>
        <w:tabs>
          <w:tab w:val="left" w:pos="712"/>
        </w:tabs>
        <w:jc w:val="left"/>
      </w:pPr>
    </w:p>
    <w:p>
      <w:pPr>
        <w:tabs>
          <w:tab w:val="left" w:pos="712"/>
        </w:tabs>
        <w:jc w:val="left"/>
      </w:pPr>
    </w:p>
    <w:p>
      <w:pPr>
        <w:tabs>
          <w:tab w:val="left" w:pos="712"/>
        </w:tabs>
        <w:jc w:val="left"/>
      </w:pPr>
    </w:p>
    <w:p>
      <w:pPr>
        <w:tabs>
          <w:tab w:val="left" w:pos="712"/>
        </w:tabs>
        <w:jc w:val="left"/>
      </w:pPr>
    </w:p>
    <w:p>
      <w:pPr>
        <w:tabs>
          <w:tab w:val="left" w:pos="712"/>
        </w:tabs>
        <w:jc w:val="left"/>
      </w:pPr>
    </w:p>
    <w:p>
      <w:pPr>
        <w:tabs>
          <w:tab w:val="left" w:pos="712"/>
        </w:tabs>
        <w:jc w:val="left"/>
      </w:pPr>
    </w:p>
    <w:p>
      <w:pPr>
        <w:tabs>
          <w:tab w:val="left" w:pos="712"/>
        </w:tabs>
        <w:jc w:val="left"/>
      </w:pPr>
    </w:p>
    <w:p>
      <w:pPr>
        <w:tabs>
          <w:tab w:val="left" w:pos="712"/>
        </w:tabs>
        <w:jc w:val="left"/>
      </w:pPr>
    </w:p>
    <w:p>
      <w:pPr>
        <w:tabs>
          <w:tab w:val="left" w:pos="712"/>
        </w:tabs>
        <w:jc w:val="left"/>
      </w:pPr>
    </w:p>
    <w:p>
      <w:pPr>
        <w:tabs>
          <w:tab w:val="left" w:pos="712"/>
        </w:tabs>
        <w:jc w:val="left"/>
      </w:pPr>
    </w:p>
    <w:p>
      <w:pPr>
        <w:tabs>
          <w:tab w:val="left" w:pos="712"/>
        </w:tabs>
        <w:jc w:val="left"/>
      </w:pPr>
    </w:p>
    <w:p>
      <w:pPr>
        <w:tabs>
          <w:tab w:val="left" w:pos="712"/>
        </w:tabs>
        <w:jc w:val="left"/>
      </w:pPr>
    </w:p>
    <w:p>
      <w:pPr>
        <w:tabs>
          <w:tab w:val="left" w:pos="712"/>
        </w:tabs>
        <w:jc w:val="left"/>
      </w:pPr>
    </w:p>
    <w:p>
      <w:pPr>
        <w:adjustRightInd w:val="0"/>
        <w:snapToGrid w:val="0"/>
        <w:spacing w:line="594" w:lineRule="exact"/>
        <w:rPr>
          <w:rFonts w:ascii="方正黑体_GBK" w:eastAsia="方正黑体_GBK"/>
          <w:sz w:val="32"/>
          <w:szCs w:val="32"/>
        </w:rPr>
      </w:pPr>
      <w:r>
        <w:rPr>
          <w:rFonts w:hint="eastAsia" w:ascii="方正黑体_GBK" w:eastAsia="方正黑体_GBK"/>
          <w:sz w:val="32"/>
          <w:szCs w:val="32"/>
        </w:rPr>
        <w:t>附件</w:t>
      </w:r>
      <w:r>
        <w:rPr>
          <w:rFonts w:ascii="方正黑体_GBK" w:eastAsia="方正黑体_GBK"/>
          <w:sz w:val="32"/>
          <w:szCs w:val="32"/>
        </w:rPr>
        <w:t>10</w:t>
      </w:r>
    </w:p>
    <w:p>
      <w:pPr>
        <w:adjustRightInd w:val="0"/>
        <w:snapToGrid w:val="0"/>
        <w:spacing w:line="594" w:lineRule="exact"/>
        <w:jc w:val="center"/>
        <w:rPr>
          <w:rFonts w:eastAsia="方正小标宋_GBK"/>
          <w:sz w:val="44"/>
          <w:szCs w:val="44"/>
        </w:rPr>
      </w:pPr>
      <w:r>
        <w:rPr>
          <w:rFonts w:hint="eastAsia" w:eastAsia="方正小标宋_GBK"/>
          <w:sz w:val="44"/>
          <w:szCs w:val="44"/>
        </w:rPr>
        <w:t>关坝镇渝黔高速建设安全监督检查计划</w:t>
      </w:r>
    </w:p>
    <w:p>
      <w:pPr>
        <w:adjustRightInd w:val="0"/>
        <w:snapToGrid w:val="0"/>
        <w:spacing w:line="580" w:lineRule="exact"/>
        <w:rPr>
          <w:rFonts w:eastAsia="方正小标宋_GBK"/>
          <w:sz w:val="44"/>
          <w:szCs w:val="44"/>
        </w:rPr>
      </w:pPr>
    </w:p>
    <w:p>
      <w:pPr>
        <w:pStyle w:val="4"/>
        <w:shd w:val="clear" w:color="auto" w:fill="FFFFFF"/>
        <w:spacing w:before="0" w:beforeAutospacing="0" w:after="0" w:afterAutospacing="0" w:line="580" w:lineRule="exact"/>
        <w:ind w:firstLine="640" w:firstLineChars="200"/>
        <w:jc w:val="both"/>
        <w:rPr>
          <w:rFonts w:eastAsia="方正仿宋_GBK"/>
          <w:color w:val="000000"/>
          <w:sz w:val="32"/>
          <w:szCs w:val="32"/>
          <w:shd w:val="clear" w:color="auto" w:fill="FFFFFF"/>
        </w:rPr>
      </w:pPr>
      <w:r>
        <w:rPr>
          <w:rFonts w:hint="eastAsia" w:eastAsia="方正黑体_GBK"/>
          <w:color w:val="000000"/>
          <w:sz w:val="32"/>
          <w:szCs w:val="32"/>
          <w:shd w:val="clear" w:color="auto" w:fill="FFFFFF"/>
        </w:rPr>
        <w:t>一、工作目标</w:t>
      </w:r>
    </w:p>
    <w:p>
      <w:pPr>
        <w:adjustRightInd w:val="0"/>
        <w:snapToGrid w:val="0"/>
        <w:spacing w:line="580" w:lineRule="exact"/>
        <w:ind w:firstLine="640" w:firstLineChars="200"/>
        <w:rPr>
          <w:rFonts w:eastAsia="方正仿宋_GBK"/>
          <w:sz w:val="32"/>
          <w:szCs w:val="32"/>
        </w:rPr>
      </w:pPr>
      <w:r>
        <w:rPr>
          <w:rFonts w:hint="eastAsia" w:eastAsia="方正仿宋_GBK"/>
          <w:sz w:val="32"/>
          <w:szCs w:val="32"/>
        </w:rPr>
        <w:t>有效监管，降低各类生产安全事故，科学体现安全监管职责，健全并理顺安全生产监管基础工作，明确监管对象和范围，实现全局、全方位、全过程监管，提高履职能力。确保关坝段渝黔高速建设施工各类安全事故零目标的实现。</w:t>
      </w:r>
    </w:p>
    <w:p>
      <w:pPr>
        <w:adjustRightInd w:val="0"/>
        <w:snapToGrid w:val="0"/>
        <w:spacing w:line="580" w:lineRule="exact"/>
        <w:ind w:firstLine="640" w:firstLineChars="200"/>
        <w:rPr>
          <w:rFonts w:eastAsia="方正黑体_GBK"/>
          <w:sz w:val="32"/>
          <w:szCs w:val="32"/>
        </w:rPr>
      </w:pPr>
      <w:r>
        <w:rPr>
          <w:rFonts w:hint="eastAsia" w:eastAsia="方正黑体_GBK"/>
          <w:sz w:val="32"/>
          <w:szCs w:val="32"/>
        </w:rPr>
        <w:t>二、监督检查人员及分工</w:t>
      </w:r>
    </w:p>
    <w:p>
      <w:pPr>
        <w:adjustRightInd w:val="0"/>
        <w:snapToGrid w:val="0"/>
        <w:spacing w:line="580" w:lineRule="exact"/>
        <w:ind w:firstLine="640" w:firstLineChars="200"/>
        <w:rPr>
          <w:rFonts w:eastAsia="方正仿宋_GBK"/>
          <w:sz w:val="32"/>
          <w:szCs w:val="32"/>
        </w:rPr>
      </w:pPr>
      <w:r>
        <w:rPr>
          <w:rFonts w:hint="eastAsia" w:eastAsia="方正仿宋_GBK"/>
          <w:sz w:val="32"/>
          <w:szCs w:val="32"/>
        </w:rPr>
        <w:t>从事关坝段渝黔高速建设施工监督检查工作人员</w:t>
      </w:r>
      <w:r>
        <w:rPr>
          <w:rFonts w:eastAsia="方正仿宋_GBK"/>
          <w:sz w:val="32"/>
          <w:szCs w:val="32"/>
        </w:rPr>
        <w:t>2</w:t>
      </w:r>
      <w:r>
        <w:rPr>
          <w:rFonts w:hint="eastAsia" w:eastAsia="方正仿宋_GBK"/>
          <w:sz w:val="32"/>
          <w:szCs w:val="32"/>
        </w:rPr>
        <w:t>人，分别是：李强、杨银堡。监督检查人员的具体检查工作安排在每月的现场检查方案中进行明确。</w:t>
      </w:r>
    </w:p>
    <w:p>
      <w:pPr>
        <w:adjustRightInd w:val="0"/>
        <w:snapToGrid w:val="0"/>
        <w:spacing w:line="580" w:lineRule="exact"/>
        <w:ind w:firstLine="640" w:firstLineChars="200"/>
        <w:rPr>
          <w:rFonts w:eastAsia="方正黑体_GBK"/>
          <w:sz w:val="32"/>
          <w:szCs w:val="32"/>
        </w:rPr>
      </w:pPr>
      <w:r>
        <w:rPr>
          <w:rFonts w:hint="eastAsia" w:eastAsia="方正黑体_GBK"/>
          <w:sz w:val="32"/>
          <w:szCs w:val="32"/>
        </w:rPr>
        <w:t>三、监管对象</w:t>
      </w:r>
    </w:p>
    <w:p>
      <w:pPr>
        <w:pStyle w:val="4"/>
        <w:shd w:val="clear" w:color="auto" w:fill="FFFFFF"/>
        <w:spacing w:before="0" w:beforeAutospacing="0" w:after="0" w:afterAutospacing="0" w:line="580" w:lineRule="exact"/>
        <w:ind w:firstLine="640" w:firstLineChars="200"/>
        <w:jc w:val="both"/>
        <w:rPr>
          <w:rFonts w:eastAsia="方正楷体_GBK"/>
          <w:bCs/>
          <w:sz w:val="32"/>
          <w:szCs w:val="32"/>
        </w:rPr>
      </w:pPr>
      <w:r>
        <w:rPr>
          <w:rFonts w:hint="eastAsia" w:eastAsia="方正仿宋_GBK"/>
          <w:sz w:val="32"/>
          <w:szCs w:val="32"/>
        </w:rPr>
        <w:t>监管对象</w:t>
      </w:r>
      <w:r>
        <w:rPr>
          <w:rFonts w:hint="eastAsia" w:eastAsia="方正仿宋_GBK"/>
          <w:kern w:val="2"/>
          <w:sz w:val="32"/>
          <w:szCs w:val="32"/>
        </w:rPr>
        <w:t>关坝段渝黔高速建设施工现场，具体分为十八局施工段和二十三局施工段</w:t>
      </w:r>
      <w:r>
        <w:rPr>
          <w:rFonts w:hint="eastAsia" w:eastAsia="方正仿宋_GBK"/>
          <w:sz w:val="32"/>
          <w:szCs w:val="32"/>
        </w:rPr>
        <w:t>。</w:t>
      </w:r>
    </w:p>
    <w:p>
      <w:pPr>
        <w:pStyle w:val="4"/>
        <w:shd w:val="clear" w:color="auto" w:fill="FFFFFF"/>
        <w:spacing w:before="0" w:beforeAutospacing="0" w:after="0" w:afterAutospacing="0" w:line="580" w:lineRule="exact"/>
        <w:ind w:firstLine="640" w:firstLineChars="200"/>
        <w:jc w:val="both"/>
        <w:rPr>
          <w:rFonts w:eastAsia="方正黑体_GBK"/>
          <w:color w:val="000000"/>
          <w:sz w:val="32"/>
          <w:szCs w:val="32"/>
          <w:shd w:val="clear" w:color="auto" w:fill="FFFFFF"/>
        </w:rPr>
      </w:pPr>
      <w:r>
        <w:rPr>
          <w:rFonts w:hint="eastAsia" w:eastAsia="方正黑体_GBK"/>
          <w:color w:val="000000"/>
          <w:sz w:val="32"/>
          <w:szCs w:val="32"/>
          <w:shd w:val="clear" w:color="auto" w:fill="FFFFFF"/>
        </w:rPr>
        <w:t>四、监督检查工作日</w:t>
      </w:r>
    </w:p>
    <w:p>
      <w:pPr>
        <w:adjustRightInd w:val="0"/>
        <w:snapToGrid w:val="0"/>
        <w:spacing w:line="580" w:lineRule="exact"/>
        <w:ind w:firstLine="640" w:firstLineChars="200"/>
        <w:rPr>
          <w:rFonts w:eastAsia="方正楷体_GBK"/>
          <w:sz w:val="32"/>
          <w:szCs w:val="32"/>
        </w:rPr>
      </w:pPr>
      <w:r>
        <w:rPr>
          <w:rFonts w:hint="eastAsia" w:eastAsia="方正楷体_GBK"/>
          <w:sz w:val="32"/>
          <w:szCs w:val="32"/>
        </w:rPr>
        <w:t>（一）总法定工作日的测算与确定</w:t>
      </w:r>
    </w:p>
    <w:p>
      <w:pPr>
        <w:adjustRightInd w:val="0"/>
        <w:snapToGrid w:val="0"/>
        <w:spacing w:line="580" w:lineRule="exact"/>
        <w:ind w:firstLine="640" w:firstLineChars="200"/>
        <w:rPr>
          <w:rFonts w:eastAsia="方正仿宋_GBK"/>
          <w:sz w:val="32"/>
          <w:szCs w:val="32"/>
        </w:rPr>
      </w:pPr>
      <w:r>
        <w:rPr>
          <w:rFonts w:hint="eastAsia" w:eastAsia="方正仿宋_GBK"/>
          <w:sz w:val="32"/>
          <w:szCs w:val="32"/>
        </w:rPr>
        <w:t>法定工作日：</w:t>
      </w:r>
      <w:r>
        <w:rPr>
          <w:rFonts w:eastAsia="方正仿宋_GBK"/>
          <w:sz w:val="32"/>
          <w:szCs w:val="32"/>
        </w:rPr>
        <w:t>251</w:t>
      </w:r>
      <w:r>
        <w:rPr>
          <w:rFonts w:hint="eastAsia" w:eastAsia="方正仿宋_GBK"/>
          <w:sz w:val="32"/>
          <w:szCs w:val="32"/>
        </w:rPr>
        <w:t>天</w:t>
      </w:r>
    </w:p>
    <w:p>
      <w:pPr>
        <w:adjustRightInd w:val="0"/>
        <w:snapToGrid w:val="0"/>
        <w:spacing w:line="580" w:lineRule="exact"/>
        <w:ind w:firstLine="640" w:firstLineChars="200"/>
        <w:rPr>
          <w:rFonts w:eastAsia="方正仿宋_GBK"/>
          <w:sz w:val="32"/>
          <w:szCs w:val="32"/>
        </w:rPr>
      </w:pPr>
      <w:r>
        <w:rPr>
          <w:rFonts w:hint="eastAsia" w:eastAsia="方正仿宋_GBK"/>
          <w:sz w:val="32"/>
          <w:szCs w:val="32"/>
        </w:rPr>
        <w:t>执法人员数量：</w:t>
      </w:r>
      <w:r>
        <w:rPr>
          <w:rFonts w:eastAsia="方正仿宋_GBK"/>
          <w:sz w:val="32"/>
          <w:szCs w:val="32"/>
        </w:rPr>
        <w:t>2</w:t>
      </w:r>
      <w:r>
        <w:rPr>
          <w:rFonts w:hint="eastAsia" w:eastAsia="方正仿宋_GBK"/>
          <w:sz w:val="32"/>
          <w:szCs w:val="32"/>
        </w:rPr>
        <w:t>人</w:t>
      </w:r>
    </w:p>
    <w:p>
      <w:pPr>
        <w:adjustRightInd w:val="0"/>
        <w:snapToGrid w:val="0"/>
        <w:spacing w:line="580" w:lineRule="exact"/>
        <w:ind w:firstLine="640" w:firstLineChars="200"/>
        <w:rPr>
          <w:rFonts w:eastAsia="方正仿宋_GBK"/>
          <w:sz w:val="32"/>
          <w:szCs w:val="32"/>
        </w:rPr>
      </w:pPr>
      <w:r>
        <w:rPr>
          <w:rFonts w:hint="eastAsia" w:eastAsia="方正仿宋_GBK"/>
          <w:sz w:val="32"/>
          <w:szCs w:val="32"/>
        </w:rPr>
        <w:t>总法定工作日</w:t>
      </w:r>
      <w:r>
        <w:rPr>
          <w:rFonts w:eastAsia="方正仿宋_GBK"/>
          <w:sz w:val="32"/>
          <w:szCs w:val="32"/>
        </w:rPr>
        <w:t>=</w:t>
      </w:r>
      <w:r>
        <w:rPr>
          <w:rFonts w:hint="eastAsia" w:eastAsia="方正仿宋_GBK"/>
          <w:sz w:val="32"/>
          <w:szCs w:val="32"/>
        </w:rPr>
        <w:t>法定工作日</w:t>
      </w:r>
      <w:r>
        <w:rPr>
          <w:rFonts w:eastAsia="方正仿宋_GBK"/>
          <w:sz w:val="32"/>
          <w:szCs w:val="32"/>
        </w:rPr>
        <w:t>×</w:t>
      </w:r>
      <w:r>
        <w:rPr>
          <w:rFonts w:hint="eastAsia" w:eastAsia="方正仿宋_GBK"/>
          <w:sz w:val="32"/>
          <w:szCs w:val="32"/>
        </w:rPr>
        <w:t>执法人员数量</w:t>
      </w:r>
      <w:r>
        <w:rPr>
          <w:rFonts w:eastAsia="方正仿宋_GBK"/>
          <w:sz w:val="32"/>
          <w:szCs w:val="32"/>
        </w:rPr>
        <w:t>=</w:t>
      </w:r>
      <w:r>
        <w:rPr>
          <w:rFonts w:eastAsia="方正仿宋_GBK"/>
          <w:b/>
          <w:bCs/>
          <w:sz w:val="32"/>
          <w:szCs w:val="32"/>
        </w:rPr>
        <w:t>502</w:t>
      </w:r>
      <w:r>
        <w:rPr>
          <w:rFonts w:hint="eastAsia" w:eastAsia="方正仿宋_GBK"/>
          <w:b/>
          <w:bCs/>
          <w:sz w:val="32"/>
          <w:szCs w:val="32"/>
        </w:rPr>
        <w:t>天</w:t>
      </w:r>
    </w:p>
    <w:p>
      <w:pPr>
        <w:adjustRightInd w:val="0"/>
        <w:snapToGrid w:val="0"/>
        <w:spacing w:line="580" w:lineRule="exact"/>
        <w:ind w:firstLine="640" w:firstLineChars="200"/>
        <w:rPr>
          <w:rFonts w:eastAsia="方正楷体_GBK"/>
          <w:sz w:val="32"/>
          <w:szCs w:val="32"/>
        </w:rPr>
      </w:pPr>
      <w:r>
        <w:rPr>
          <w:rFonts w:hint="eastAsia" w:eastAsia="方正楷体_GBK"/>
          <w:sz w:val="32"/>
          <w:szCs w:val="32"/>
        </w:rPr>
        <w:t>（二）非行政执法工作日的测算与确定</w:t>
      </w:r>
    </w:p>
    <w:p>
      <w:pPr>
        <w:adjustRightInd w:val="0"/>
        <w:snapToGrid w:val="0"/>
        <w:spacing w:line="580" w:lineRule="exact"/>
        <w:ind w:firstLine="640" w:firstLineChars="200"/>
        <w:rPr>
          <w:rFonts w:eastAsia="方正仿宋_GBK"/>
          <w:sz w:val="32"/>
          <w:szCs w:val="32"/>
        </w:rPr>
      </w:pPr>
      <w:r>
        <w:rPr>
          <w:rFonts w:eastAsia="方正仿宋_GBK"/>
          <w:sz w:val="32"/>
          <w:szCs w:val="32"/>
        </w:rPr>
        <w:t>1.</w:t>
      </w:r>
      <w:r>
        <w:rPr>
          <w:rFonts w:hint="eastAsia" w:eastAsia="方正仿宋_GBK"/>
          <w:sz w:val="32"/>
          <w:szCs w:val="32"/>
        </w:rPr>
        <w:t>学习、培训、考核、会议：</w:t>
      </w:r>
      <w:r>
        <w:rPr>
          <w:rFonts w:eastAsia="方正仿宋_GBK"/>
          <w:sz w:val="32"/>
          <w:szCs w:val="32"/>
        </w:rPr>
        <w:t>4</w:t>
      </w:r>
      <w:r>
        <w:rPr>
          <w:rFonts w:hint="eastAsia" w:eastAsia="方正仿宋_GBK"/>
          <w:sz w:val="32"/>
          <w:szCs w:val="32"/>
        </w:rPr>
        <w:t>天</w:t>
      </w:r>
      <w:r>
        <w:rPr>
          <w:rFonts w:eastAsia="方正仿宋_GBK"/>
          <w:sz w:val="32"/>
          <w:szCs w:val="32"/>
        </w:rPr>
        <w:t>×12</w:t>
      </w:r>
      <w:r>
        <w:rPr>
          <w:rFonts w:hint="eastAsia" w:eastAsia="方正仿宋_GBK"/>
          <w:sz w:val="32"/>
          <w:szCs w:val="32"/>
        </w:rPr>
        <w:t>个月</w:t>
      </w:r>
      <w:r>
        <w:rPr>
          <w:rFonts w:eastAsia="方正仿宋_GBK"/>
          <w:sz w:val="32"/>
          <w:szCs w:val="32"/>
        </w:rPr>
        <w:t>×2</w:t>
      </w:r>
      <w:r>
        <w:rPr>
          <w:rFonts w:hint="eastAsia" w:eastAsia="方正仿宋_GBK"/>
          <w:sz w:val="32"/>
          <w:szCs w:val="32"/>
        </w:rPr>
        <w:t>人</w:t>
      </w:r>
      <w:r>
        <w:rPr>
          <w:rFonts w:eastAsia="方正仿宋_GBK"/>
          <w:sz w:val="32"/>
          <w:szCs w:val="32"/>
        </w:rPr>
        <w:t>=96</w:t>
      </w:r>
      <w:r>
        <w:rPr>
          <w:rFonts w:hint="eastAsia" w:eastAsia="方正仿宋_GBK"/>
          <w:sz w:val="32"/>
          <w:szCs w:val="32"/>
        </w:rPr>
        <w:t>天</w:t>
      </w:r>
    </w:p>
    <w:p>
      <w:pPr>
        <w:adjustRightInd w:val="0"/>
        <w:snapToGrid w:val="0"/>
        <w:spacing w:line="580" w:lineRule="exact"/>
        <w:ind w:firstLine="640" w:firstLineChars="200"/>
        <w:rPr>
          <w:rFonts w:eastAsia="方正仿宋_GBK"/>
          <w:sz w:val="32"/>
          <w:szCs w:val="32"/>
        </w:rPr>
      </w:pPr>
      <w:r>
        <w:rPr>
          <w:rFonts w:eastAsia="方正仿宋_GBK"/>
          <w:sz w:val="32"/>
          <w:szCs w:val="32"/>
        </w:rPr>
        <w:t>2.</w:t>
      </w:r>
      <w:r>
        <w:rPr>
          <w:rFonts w:hint="eastAsia" w:eastAsia="方正仿宋_GBK"/>
          <w:sz w:val="32"/>
          <w:szCs w:val="32"/>
        </w:rPr>
        <w:t>检查安全工作：</w:t>
      </w:r>
      <w:r>
        <w:rPr>
          <w:rFonts w:eastAsia="方正仿宋_GBK"/>
          <w:sz w:val="32"/>
          <w:szCs w:val="32"/>
        </w:rPr>
        <w:t>4</w:t>
      </w:r>
      <w:r>
        <w:rPr>
          <w:rFonts w:hint="eastAsia" w:eastAsia="方正仿宋_GBK"/>
          <w:sz w:val="32"/>
          <w:szCs w:val="32"/>
        </w:rPr>
        <w:t>天</w:t>
      </w:r>
      <w:r>
        <w:rPr>
          <w:rFonts w:eastAsia="方正仿宋_GBK"/>
          <w:sz w:val="32"/>
          <w:szCs w:val="32"/>
        </w:rPr>
        <w:t>×2</w:t>
      </w:r>
      <w:r>
        <w:rPr>
          <w:rFonts w:hint="eastAsia" w:eastAsia="方正仿宋_GBK"/>
          <w:sz w:val="32"/>
          <w:szCs w:val="32"/>
        </w:rPr>
        <w:t>个施工单位</w:t>
      </w:r>
      <w:r>
        <w:rPr>
          <w:rFonts w:eastAsia="方正仿宋_GBK"/>
          <w:sz w:val="32"/>
          <w:szCs w:val="32"/>
        </w:rPr>
        <w:t>×2</w:t>
      </w:r>
      <w:r>
        <w:rPr>
          <w:rFonts w:hint="eastAsia" w:eastAsia="方正仿宋_GBK"/>
          <w:sz w:val="32"/>
          <w:szCs w:val="32"/>
        </w:rPr>
        <w:t>人</w:t>
      </w:r>
      <w:r>
        <w:rPr>
          <w:rFonts w:eastAsia="方正仿宋_GBK"/>
          <w:sz w:val="32"/>
          <w:szCs w:val="32"/>
        </w:rPr>
        <w:t>=16</w:t>
      </w:r>
      <w:r>
        <w:rPr>
          <w:rFonts w:hint="eastAsia" w:eastAsia="方正仿宋_GBK"/>
          <w:sz w:val="32"/>
          <w:szCs w:val="32"/>
        </w:rPr>
        <w:t>天</w:t>
      </w:r>
    </w:p>
    <w:p>
      <w:pPr>
        <w:adjustRightInd w:val="0"/>
        <w:snapToGrid w:val="0"/>
        <w:spacing w:line="580" w:lineRule="exact"/>
        <w:ind w:firstLine="640" w:firstLineChars="200"/>
        <w:rPr>
          <w:rFonts w:eastAsia="方正仿宋_GBK"/>
          <w:sz w:val="32"/>
          <w:szCs w:val="32"/>
        </w:rPr>
      </w:pPr>
      <w:r>
        <w:rPr>
          <w:rFonts w:eastAsia="方正仿宋_GBK"/>
          <w:sz w:val="32"/>
          <w:szCs w:val="32"/>
        </w:rPr>
        <w:t>3.</w:t>
      </w:r>
      <w:r>
        <w:rPr>
          <w:rFonts w:hint="eastAsia" w:eastAsia="方正仿宋_GBK"/>
          <w:sz w:val="32"/>
          <w:szCs w:val="32"/>
        </w:rPr>
        <w:t>公务员法定年休假、探亲假、婚</w:t>
      </w:r>
      <w:r>
        <w:rPr>
          <w:rFonts w:eastAsia="方正仿宋_GBK"/>
          <w:sz w:val="32"/>
          <w:szCs w:val="32"/>
        </w:rPr>
        <w:t>(</w:t>
      </w:r>
      <w:r>
        <w:rPr>
          <w:rFonts w:hint="eastAsia" w:eastAsia="方正仿宋_GBK"/>
          <w:sz w:val="32"/>
          <w:szCs w:val="32"/>
        </w:rPr>
        <w:t>丧</w:t>
      </w:r>
      <w:r>
        <w:rPr>
          <w:rFonts w:eastAsia="方正仿宋_GBK"/>
          <w:sz w:val="32"/>
          <w:szCs w:val="32"/>
        </w:rPr>
        <w:t>)</w:t>
      </w:r>
      <w:r>
        <w:rPr>
          <w:rFonts w:hint="eastAsia" w:eastAsia="方正仿宋_GBK"/>
          <w:sz w:val="32"/>
          <w:szCs w:val="32"/>
        </w:rPr>
        <w:t>假，事假、病假等：</w:t>
      </w:r>
      <w:r>
        <w:rPr>
          <w:rFonts w:eastAsia="方正仿宋_GBK"/>
          <w:sz w:val="32"/>
          <w:szCs w:val="32"/>
        </w:rPr>
        <w:t>15</w:t>
      </w:r>
      <w:r>
        <w:rPr>
          <w:rFonts w:hint="eastAsia" w:eastAsia="方正仿宋_GBK"/>
          <w:sz w:val="32"/>
          <w:szCs w:val="32"/>
        </w:rPr>
        <w:t>天</w:t>
      </w:r>
      <w:r>
        <w:rPr>
          <w:rFonts w:eastAsia="方正仿宋_GBK"/>
          <w:sz w:val="32"/>
          <w:szCs w:val="32"/>
        </w:rPr>
        <w:t>×2</w:t>
      </w:r>
      <w:r>
        <w:rPr>
          <w:rFonts w:hint="eastAsia" w:eastAsia="方正仿宋_GBK"/>
          <w:sz w:val="32"/>
          <w:szCs w:val="32"/>
        </w:rPr>
        <w:t>人</w:t>
      </w:r>
      <w:r>
        <w:rPr>
          <w:rFonts w:eastAsia="方正仿宋_GBK"/>
          <w:sz w:val="32"/>
          <w:szCs w:val="32"/>
        </w:rPr>
        <w:t>=30</w:t>
      </w:r>
      <w:r>
        <w:rPr>
          <w:rFonts w:hint="eastAsia" w:eastAsia="方正仿宋_GBK"/>
          <w:sz w:val="32"/>
          <w:szCs w:val="32"/>
        </w:rPr>
        <w:t>天</w:t>
      </w:r>
      <w:r>
        <w:rPr>
          <w:rFonts w:eastAsia="方正仿宋_GBK"/>
          <w:sz w:val="32"/>
          <w:szCs w:val="32"/>
        </w:rPr>
        <w:t xml:space="preserve"> </w:t>
      </w:r>
    </w:p>
    <w:p>
      <w:pPr>
        <w:adjustRightInd w:val="0"/>
        <w:snapToGrid w:val="0"/>
        <w:spacing w:line="580" w:lineRule="exact"/>
        <w:ind w:firstLine="640" w:firstLineChars="200"/>
        <w:rPr>
          <w:rFonts w:eastAsia="方正仿宋_GBK"/>
          <w:sz w:val="32"/>
          <w:szCs w:val="32"/>
        </w:rPr>
      </w:pPr>
      <w:r>
        <w:rPr>
          <w:rFonts w:eastAsia="方正仿宋_GBK"/>
          <w:sz w:val="32"/>
          <w:szCs w:val="32"/>
        </w:rPr>
        <w:t>4.</w:t>
      </w:r>
      <w:r>
        <w:rPr>
          <w:rFonts w:hint="eastAsia" w:eastAsia="方正仿宋_GBK"/>
          <w:sz w:val="32"/>
          <w:szCs w:val="32"/>
        </w:rPr>
        <w:t>党委政府安排的其他工作：</w:t>
      </w:r>
      <w:r>
        <w:rPr>
          <w:rFonts w:eastAsia="方正仿宋_GBK"/>
          <w:sz w:val="32"/>
          <w:szCs w:val="32"/>
        </w:rPr>
        <w:t>6</w:t>
      </w:r>
      <w:r>
        <w:rPr>
          <w:rFonts w:hint="eastAsia" w:eastAsia="方正仿宋_GBK"/>
          <w:sz w:val="32"/>
          <w:szCs w:val="32"/>
        </w:rPr>
        <w:t>次</w:t>
      </w:r>
      <w:r>
        <w:rPr>
          <w:rFonts w:eastAsia="方正仿宋_GBK"/>
          <w:sz w:val="32"/>
          <w:szCs w:val="32"/>
        </w:rPr>
        <w:t>×12</w:t>
      </w:r>
      <w:r>
        <w:rPr>
          <w:rFonts w:hint="eastAsia" w:eastAsia="方正仿宋_GBK"/>
          <w:sz w:val="32"/>
          <w:szCs w:val="32"/>
        </w:rPr>
        <w:t>个月</w:t>
      </w:r>
      <w:r>
        <w:rPr>
          <w:rFonts w:eastAsia="方正仿宋_GBK"/>
          <w:sz w:val="32"/>
          <w:szCs w:val="32"/>
        </w:rPr>
        <w:t>×2</w:t>
      </w:r>
      <w:r>
        <w:rPr>
          <w:rFonts w:hint="eastAsia" w:eastAsia="方正仿宋_GBK"/>
          <w:sz w:val="32"/>
          <w:szCs w:val="32"/>
        </w:rPr>
        <w:t>人</w:t>
      </w:r>
      <w:r>
        <w:rPr>
          <w:rFonts w:eastAsia="方正仿宋_GBK"/>
          <w:sz w:val="32"/>
          <w:szCs w:val="32"/>
        </w:rPr>
        <w:t>=144</w:t>
      </w:r>
      <w:r>
        <w:rPr>
          <w:rFonts w:hint="eastAsia" w:eastAsia="方正仿宋_GBK"/>
          <w:sz w:val="32"/>
          <w:szCs w:val="32"/>
        </w:rPr>
        <w:t>天</w:t>
      </w:r>
    </w:p>
    <w:p>
      <w:pPr>
        <w:adjustRightInd w:val="0"/>
        <w:snapToGrid w:val="0"/>
        <w:spacing w:line="580" w:lineRule="exact"/>
        <w:ind w:firstLine="640" w:firstLineChars="200"/>
        <w:rPr>
          <w:rFonts w:eastAsia="方正仿宋_GBK"/>
          <w:sz w:val="32"/>
          <w:szCs w:val="32"/>
        </w:rPr>
      </w:pPr>
      <w:r>
        <w:rPr>
          <w:rFonts w:hint="eastAsia" w:eastAsia="方正仿宋_GBK"/>
          <w:sz w:val="32"/>
          <w:szCs w:val="32"/>
        </w:rPr>
        <w:t>非行政执法工作日为</w:t>
      </w:r>
      <w:r>
        <w:rPr>
          <w:rFonts w:eastAsia="方正仿宋_GBK"/>
          <w:b/>
          <w:bCs/>
          <w:sz w:val="32"/>
          <w:szCs w:val="32"/>
        </w:rPr>
        <w:t>350</w:t>
      </w:r>
      <w:r>
        <w:rPr>
          <w:rFonts w:hint="eastAsia" w:eastAsia="方正仿宋_GBK"/>
          <w:b/>
          <w:bCs/>
          <w:sz w:val="32"/>
          <w:szCs w:val="32"/>
        </w:rPr>
        <w:t>天</w:t>
      </w:r>
      <w:r>
        <w:rPr>
          <w:rFonts w:hint="eastAsia" w:eastAsia="方正仿宋_GBK"/>
          <w:sz w:val="32"/>
          <w:szCs w:val="32"/>
        </w:rPr>
        <w:t>。</w:t>
      </w:r>
    </w:p>
    <w:p>
      <w:pPr>
        <w:adjustRightInd w:val="0"/>
        <w:snapToGrid w:val="0"/>
        <w:spacing w:line="580" w:lineRule="exact"/>
        <w:ind w:firstLine="640" w:firstLineChars="200"/>
        <w:rPr>
          <w:rFonts w:eastAsia="方正楷体_GBK"/>
          <w:sz w:val="32"/>
          <w:szCs w:val="32"/>
        </w:rPr>
      </w:pPr>
      <w:r>
        <w:rPr>
          <w:rFonts w:hint="eastAsia" w:eastAsia="方正楷体_GBK"/>
          <w:sz w:val="32"/>
          <w:szCs w:val="32"/>
        </w:rPr>
        <w:t>（三）其他执法工作日的测算与确定</w:t>
      </w:r>
    </w:p>
    <w:p>
      <w:pPr>
        <w:adjustRightInd w:val="0"/>
        <w:snapToGrid w:val="0"/>
        <w:spacing w:line="580" w:lineRule="exact"/>
        <w:ind w:firstLine="640" w:firstLineChars="200"/>
        <w:rPr>
          <w:rFonts w:eastAsia="方正仿宋_GBK"/>
          <w:b/>
          <w:bCs/>
          <w:sz w:val="32"/>
          <w:szCs w:val="32"/>
        </w:rPr>
      </w:pPr>
      <w:r>
        <w:rPr>
          <w:rFonts w:hint="eastAsia" w:eastAsia="方正仿宋_GBK"/>
          <w:sz w:val="32"/>
          <w:szCs w:val="32"/>
        </w:rPr>
        <w:t>完成上级安全监管执法部门安排的工作任务：</w:t>
      </w:r>
      <w:r>
        <w:rPr>
          <w:rFonts w:eastAsia="方正仿宋_GBK"/>
          <w:sz w:val="32"/>
          <w:szCs w:val="32"/>
        </w:rPr>
        <w:t>1</w:t>
      </w:r>
      <w:r>
        <w:rPr>
          <w:rFonts w:hint="eastAsia" w:eastAsia="方正仿宋_GBK"/>
          <w:sz w:val="32"/>
          <w:szCs w:val="32"/>
        </w:rPr>
        <w:t>次</w:t>
      </w:r>
      <w:r>
        <w:rPr>
          <w:rFonts w:eastAsia="方正仿宋_GBK"/>
          <w:sz w:val="32"/>
          <w:szCs w:val="32"/>
        </w:rPr>
        <w:t>×12</w:t>
      </w:r>
      <w:r>
        <w:rPr>
          <w:rFonts w:hint="eastAsia" w:eastAsia="方正仿宋_GBK"/>
          <w:sz w:val="32"/>
          <w:szCs w:val="32"/>
        </w:rPr>
        <w:t>个月</w:t>
      </w:r>
      <w:r>
        <w:rPr>
          <w:rFonts w:eastAsia="方正仿宋_GBK"/>
          <w:sz w:val="32"/>
          <w:szCs w:val="32"/>
        </w:rPr>
        <w:t>×2</w:t>
      </w:r>
      <w:r>
        <w:rPr>
          <w:rFonts w:hint="eastAsia" w:eastAsia="方正仿宋_GBK"/>
          <w:sz w:val="32"/>
          <w:szCs w:val="32"/>
        </w:rPr>
        <w:t>人</w:t>
      </w:r>
      <w:r>
        <w:rPr>
          <w:rFonts w:eastAsia="方正仿宋_GBK"/>
          <w:sz w:val="32"/>
          <w:szCs w:val="32"/>
        </w:rPr>
        <w:t>=</w:t>
      </w:r>
      <w:r>
        <w:rPr>
          <w:rFonts w:eastAsia="方正仿宋_GBK"/>
          <w:b/>
          <w:bCs/>
          <w:sz w:val="32"/>
          <w:szCs w:val="32"/>
        </w:rPr>
        <w:t>24</w:t>
      </w:r>
      <w:r>
        <w:rPr>
          <w:rFonts w:hint="eastAsia" w:eastAsia="方正仿宋_GBK"/>
          <w:b/>
          <w:bCs/>
          <w:sz w:val="32"/>
          <w:szCs w:val="32"/>
        </w:rPr>
        <w:t>天</w:t>
      </w:r>
    </w:p>
    <w:p>
      <w:pPr>
        <w:adjustRightInd w:val="0"/>
        <w:snapToGrid w:val="0"/>
        <w:spacing w:line="580" w:lineRule="exact"/>
        <w:ind w:firstLine="640" w:firstLineChars="200"/>
        <w:rPr>
          <w:rFonts w:eastAsia="方正楷体_GBK"/>
          <w:sz w:val="32"/>
          <w:szCs w:val="32"/>
        </w:rPr>
      </w:pPr>
      <w:r>
        <w:rPr>
          <w:rFonts w:hint="eastAsia" w:eastAsia="方正楷体_GBK"/>
          <w:sz w:val="32"/>
          <w:szCs w:val="32"/>
        </w:rPr>
        <w:t>（四）行政执法检查工作日的测算与确定</w:t>
      </w:r>
    </w:p>
    <w:p>
      <w:pPr>
        <w:adjustRightInd w:val="0"/>
        <w:snapToGrid w:val="0"/>
        <w:spacing w:line="580" w:lineRule="exact"/>
        <w:ind w:firstLine="640" w:firstLineChars="200"/>
        <w:rPr>
          <w:rFonts w:eastAsia="方正黑体_GBK"/>
          <w:color w:val="000000"/>
          <w:sz w:val="32"/>
          <w:szCs w:val="32"/>
          <w:shd w:val="clear" w:color="auto" w:fill="FFFFFF"/>
        </w:rPr>
      </w:pPr>
      <w:r>
        <w:rPr>
          <w:rFonts w:hint="eastAsia" w:eastAsia="方正仿宋_GBK"/>
          <w:sz w:val="32"/>
          <w:szCs w:val="32"/>
        </w:rPr>
        <w:t>行政执法检查工作日</w:t>
      </w:r>
      <w:r>
        <w:rPr>
          <w:rFonts w:eastAsia="方正仿宋_GBK"/>
          <w:sz w:val="32"/>
          <w:szCs w:val="32"/>
        </w:rPr>
        <w:t>=</w:t>
      </w:r>
      <w:r>
        <w:rPr>
          <w:rFonts w:hint="eastAsia" w:eastAsia="方正仿宋_GBK"/>
          <w:sz w:val="32"/>
          <w:szCs w:val="32"/>
        </w:rPr>
        <w:t>总法定工作日</w:t>
      </w:r>
      <w:r>
        <w:rPr>
          <w:rFonts w:eastAsia="方正仿宋_GBK"/>
          <w:sz w:val="32"/>
          <w:szCs w:val="32"/>
        </w:rPr>
        <w:t>-</w:t>
      </w:r>
      <w:r>
        <w:rPr>
          <w:rFonts w:hint="eastAsia" w:eastAsia="方正仿宋_GBK"/>
          <w:sz w:val="32"/>
          <w:szCs w:val="32"/>
        </w:rPr>
        <w:t>非行政执法工作日</w:t>
      </w:r>
      <w:r>
        <w:rPr>
          <w:rFonts w:eastAsia="方正仿宋_GBK"/>
          <w:sz w:val="32"/>
          <w:szCs w:val="32"/>
        </w:rPr>
        <w:t>-</w:t>
      </w:r>
      <w:r>
        <w:rPr>
          <w:rFonts w:hint="eastAsia" w:eastAsia="方正仿宋_GBK"/>
          <w:sz w:val="32"/>
          <w:szCs w:val="32"/>
        </w:rPr>
        <w:t>其他执法工作日</w:t>
      </w:r>
      <w:r>
        <w:rPr>
          <w:rFonts w:eastAsia="方正仿宋_GBK"/>
          <w:sz w:val="32"/>
          <w:szCs w:val="32"/>
        </w:rPr>
        <w:t>=</w:t>
      </w:r>
      <w:r>
        <w:rPr>
          <w:rFonts w:eastAsia="方正仿宋_GBK"/>
          <w:b/>
          <w:bCs/>
          <w:sz w:val="32"/>
          <w:szCs w:val="32"/>
        </w:rPr>
        <w:t>128</w:t>
      </w:r>
      <w:r>
        <w:rPr>
          <w:rFonts w:hint="eastAsia" w:eastAsia="方正仿宋_GBK"/>
          <w:b/>
          <w:bCs/>
          <w:sz w:val="32"/>
          <w:szCs w:val="32"/>
        </w:rPr>
        <w:t>天</w:t>
      </w:r>
    </w:p>
    <w:p>
      <w:pPr>
        <w:pStyle w:val="4"/>
        <w:shd w:val="clear" w:color="auto" w:fill="FFFFFF"/>
        <w:spacing w:before="0" w:beforeAutospacing="0" w:after="0" w:afterAutospacing="0" w:line="580" w:lineRule="exact"/>
        <w:ind w:firstLine="640" w:firstLineChars="200"/>
        <w:jc w:val="both"/>
        <w:rPr>
          <w:rFonts w:eastAsia="方正黑体_GBK"/>
          <w:color w:val="000000"/>
          <w:sz w:val="32"/>
          <w:szCs w:val="32"/>
          <w:shd w:val="clear" w:color="auto" w:fill="FFFFFF"/>
        </w:rPr>
      </w:pPr>
      <w:r>
        <w:rPr>
          <w:rFonts w:hint="eastAsia" w:eastAsia="方正黑体_GBK"/>
          <w:color w:val="000000"/>
          <w:sz w:val="32"/>
          <w:szCs w:val="32"/>
          <w:shd w:val="clear" w:color="auto" w:fill="FFFFFF"/>
        </w:rPr>
        <w:t>五、</w:t>
      </w:r>
      <w:r>
        <w:rPr>
          <w:rFonts w:hint="eastAsia" w:eastAsia="方正黑体_GBK"/>
          <w:sz w:val="32"/>
          <w:szCs w:val="32"/>
        </w:rPr>
        <w:t>监督检查计划的主要内容</w:t>
      </w:r>
    </w:p>
    <w:p>
      <w:pPr>
        <w:pStyle w:val="4"/>
        <w:shd w:val="clear" w:color="auto" w:fill="FFFFFF"/>
        <w:spacing w:before="0" w:beforeAutospacing="0" w:after="0" w:afterAutospacing="0" w:line="580" w:lineRule="exact"/>
        <w:ind w:firstLine="640" w:firstLineChars="200"/>
        <w:jc w:val="both"/>
        <w:rPr>
          <w:rFonts w:eastAsia="方正楷体_GBK"/>
          <w:color w:val="000000"/>
          <w:sz w:val="32"/>
          <w:szCs w:val="32"/>
          <w:shd w:val="clear" w:color="auto" w:fill="FFFFFF"/>
        </w:rPr>
      </w:pPr>
      <w:r>
        <w:rPr>
          <w:rFonts w:hint="eastAsia" w:eastAsia="方正楷体_GBK"/>
          <w:color w:val="000000"/>
          <w:sz w:val="32"/>
          <w:szCs w:val="32"/>
          <w:shd w:val="clear" w:color="auto" w:fill="FFFFFF"/>
        </w:rPr>
        <w:t>（一）监督检查的原则</w:t>
      </w:r>
    </w:p>
    <w:p>
      <w:pPr>
        <w:adjustRightInd w:val="0"/>
        <w:snapToGrid w:val="0"/>
        <w:spacing w:line="580" w:lineRule="exact"/>
        <w:ind w:firstLine="640" w:firstLineChars="200"/>
        <w:rPr>
          <w:rFonts w:eastAsia="方正仿宋_GBK"/>
          <w:sz w:val="32"/>
          <w:szCs w:val="32"/>
        </w:rPr>
      </w:pPr>
      <w:r>
        <w:rPr>
          <w:rFonts w:eastAsia="方正仿宋_GBK"/>
          <w:sz w:val="32"/>
          <w:szCs w:val="32"/>
        </w:rPr>
        <w:t>1.</w:t>
      </w:r>
      <w:r>
        <w:rPr>
          <w:rFonts w:hint="eastAsia" w:eastAsia="方正仿宋_GBK"/>
          <w:sz w:val="32"/>
          <w:szCs w:val="32"/>
        </w:rPr>
        <w:t>日常检查。结合上级安全工作部署、重点时段安全工作特点及安全生产工作重点突出问题，每季度对所监管的关坝段渝黔高速建设施工现场开展检查。</w:t>
      </w:r>
    </w:p>
    <w:p>
      <w:pPr>
        <w:adjustRightInd w:val="0"/>
        <w:snapToGrid w:val="0"/>
        <w:spacing w:line="580" w:lineRule="exact"/>
        <w:ind w:firstLine="640" w:firstLineChars="200"/>
        <w:rPr>
          <w:rFonts w:eastAsia="方正仿宋_GBK"/>
          <w:sz w:val="32"/>
          <w:szCs w:val="32"/>
        </w:rPr>
      </w:pPr>
      <w:r>
        <w:rPr>
          <w:rFonts w:eastAsia="方正仿宋_GBK"/>
          <w:sz w:val="32"/>
          <w:szCs w:val="32"/>
        </w:rPr>
        <w:t>2.</w:t>
      </w:r>
      <w:r>
        <w:rPr>
          <w:rFonts w:hint="eastAsia" w:eastAsia="方正仿宋_GBK"/>
          <w:sz w:val="32"/>
          <w:szCs w:val="32"/>
        </w:rPr>
        <w:t>随机抽查。每季度开展随机抽查</w:t>
      </w:r>
      <w:r>
        <w:rPr>
          <w:rFonts w:eastAsia="方正仿宋_GBK"/>
          <w:sz w:val="32"/>
          <w:szCs w:val="32"/>
        </w:rPr>
        <w:t>1-2</w:t>
      </w:r>
      <w:r>
        <w:rPr>
          <w:rFonts w:hint="eastAsia" w:eastAsia="方正仿宋_GBK"/>
          <w:sz w:val="32"/>
          <w:szCs w:val="32"/>
        </w:rPr>
        <w:t>次，每次抽检</w:t>
      </w:r>
      <w:r>
        <w:rPr>
          <w:rFonts w:eastAsia="方正仿宋_GBK"/>
          <w:sz w:val="32"/>
          <w:szCs w:val="32"/>
        </w:rPr>
        <w:t>1</w:t>
      </w:r>
      <w:r>
        <w:rPr>
          <w:rFonts w:hint="eastAsia" w:eastAsia="方正仿宋_GBK"/>
          <w:sz w:val="32"/>
          <w:szCs w:val="32"/>
        </w:rPr>
        <w:t>个单位，全年完成全覆盖。</w:t>
      </w:r>
    </w:p>
    <w:p>
      <w:pPr>
        <w:pStyle w:val="4"/>
        <w:shd w:val="clear" w:color="auto" w:fill="FFFFFF"/>
        <w:spacing w:before="0" w:beforeAutospacing="0" w:after="0" w:afterAutospacing="0" w:line="580" w:lineRule="exact"/>
        <w:ind w:firstLine="640" w:firstLineChars="200"/>
        <w:jc w:val="both"/>
        <w:rPr>
          <w:rFonts w:eastAsia="方正楷体_GBK"/>
          <w:color w:val="000000"/>
          <w:sz w:val="32"/>
          <w:szCs w:val="32"/>
          <w:shd w:val="clear" w:color="auto" w:fill="FFFFFF"/>
        </w:rPr>
      </w:pPr>
      <w:r>
        <w:rPr>
          <w:rFonts w:hint="eastAsia" w:eastAsia="方正楷体_GBK"/>
          <w:color w:val="000000"/>
          <w:sz w:val="32"/>
          <w:szCs w:val="32"/>
          <w:shd w:val="clear" w:color="auto" w:fill="FFFFFF"/>
        </w:rPr>
        <w:t>（二）监督检查的重点</w:t>
      </w:r>
    </w:p>
    <w:p>
      <w:pPr>
        <w:pStyle w:val="4"/>
        <w:shd w:val="clear" w:color="auto" w:fill="FFFFFF"/>
        <w:spacing w:before="0" w:beforeAutospacing="0" w:after="0" w:afterAutospacing="0" w:line="580" w:lineRule="exact"/>
        <w:ind w:firstLine="640" w:firstLineChars="200"/>
        <w:jc w:val="both"/>
        <w:rPr>
          <w:rFonts w:eastAsia="方正仿宋_GBK"/>
          <w:color w:val="000000"/>
          <w:sz w:val="32"/>
          <w:szCs w:val="32"/>
          <w:shd w:val="clear" w:color="auto" w:fill="FFFFFF"/>
        </w:rPr>
      </w:pPr>
      <w:r>
        <w:rPr>
          <w:rFonts w:hint="eastAsia" w:eastAsia="方正仿宋_GBK"/>
          <w:color w:val="000000"/>
          <w:sz w:val="32"/>
          <w:szCs w:val="32"/>
          <w:shd w:val="clear" w:color="auto" w:fill="FFFFFF"/>
        </w:rPr>
        <w:t>监管检查重点为</w:t>
      </w:r>
      <w:r>
        <w:rPr>
          <w:rFonts w:hint="eastAsia" w:eastAsia="方正仿宋_GBK"/>
          <w:kern w:val="2"/>
          <w:sz w:val="32"/>
          <w:szCs w:val="32"/>
        </w:rPr>
        <w:t>关坝段渝黔高速建设施工现场</w:t>
      </w:r>
      <w:r>
        <w:rPr>
          <w:rFonts w:hint="eastAsia" w:eastAsia="方正仿宋_GBK"/>
          <w:color w:val="000000"/>
          <w:sz w:val="32"/>
          <w:szCs w:val="32"/>
          <w:shd w:val="clear" w:color="auto" w:fill="FFFFFF"/>
        </w:rPr>
        <w:t>的安全责任体系，并完善安全管理档案和各种应急预案。领导干部实行安全稳定工作</w:t>
      </w:r>
      <w:r>
        <w:rPr>
          <w:rFonts w:eastAsia="方正仿宋_GBK"/>
          <w:color w:val="000000"/>
          <w:sz w:val="32"/>
          <w:szCs w:val="32"/>
          <w:shd w:val="clear" w:color="auto" w:fill="FFFFFF"/>
        </w:rPr>
        <w:t>“</w:t>
      </w:r>
      <w:r>
        <w:rPr>
          <w:rFonts w:hint="eastAsia" w:eastAsia="方正仿宋_GBK"/>
          <w:color w:val="000000"/>
          <w:sz w:val="32"/>
          <w:szCs w:val="32"/>
          <w:shd w:val="clear" w:color="auto" w:fill="FFFFFF"/>
        </w:rPr>
        <w:t>一岗双责</w:t>
      </w:r>
      <w:r>
        <w:rPr>
          <w:rFonts w:eastAsia="方正仿宋_GBK"/>
          <w:color w:val="000000"/>
          <w:sz w:val="32"/>
          <w:szCs w:val="32"/>
          <w:shd w:val="clear" w:color="auto" w:fill="FFFFFF"/>
        </w:rPr>
        <w:t>”</w:t>
      </w:r>
      <w:r>
        <w:rPr>
          <w:rFonts w:hint="eastAsia" w:eastAsia="方正仿宋_GBK"/>
          <w:color w:val="000000"/>
          <w:sz w:val="32"/>
          <w:szCs w:val="32"/>
          <w:shd w:val="clear" w:color="auto" w:fill="FFFFFF"/>
        </w:rPr>
        <w:t>、</w:t>
      </w:r>
      <w:r>
        <w:rPr>
          <w:rFonts w:eastAsia="方正仿宋_GBK"/>
          <w:color w:val="000000"/>
          <w:sz w:val="32"/>
          <w:szCs w:val="32"/>
          <w:shd w:val="clear" w:color="auto" w:fill="FFFFFF"/>
        </w:rPr>
        <w:t>“</w:t>
      </w:r>
      <w:r>
        <w:rPr>
          <w:rFonts w:hint="eastAsia" w:eastAsia="方正仿宋_GBK"/>
          <w:color w:val="000000"/>
          <w:sz w:val="32"/>
          <w:szCs w:val="32"/>
          <w:shd w:val="clear" w:color="auto" w:fill="FFFFFF"/>
        </w:rPr>
        <w:t>权责一体</w:t>
      </w:r>
      <w:r>
        <w:rPr>
          <w:rFonts w:eastAsia="方正仿宋_GBK"/>
          <w:color w:val="000000"/>
          <w:sz w:val="32"/>
          <w:szCs w:val="32"/>
          <w:shd w:val="clear" w:color="auto" w:fill="FFFFFF"/>
        </w:rPr>
        <w:t>”</w:t>
      </w:r>
      <w:r>
        <w:rPr>
          <w:rFonts w:hint="eastAsia" w:eastAsia="方正仿宋_GBK"/>
          <w:color w:val="000000"/>
          <w:sz w:val="32"/>
          <w:szCs w:val="32"/>
          <w:shd w:val="clear" w:color="auto" w:fill="FFFFFF"/>
        </w:rPr>
        <w:t>，责任明确、任务清晰，真正做到安全稳定工作责任体系纵到底、横到边、全方面、多角度。</w:t>
      </w:r>
    </w:p>
    <w:p>
      <w:pPr>
        <w:adjustRightInd w:val="0"/>
        <w:snapToGrid w:val="0"/>
        <w:spacing w:line="580" w:lineRule="exact"/>
        <w:ind w:firstLine="640" w:firstLineChars="200"/>
        <w:rPr>
          <w:rFonts w:eastAsia="方正仿宋_GBK"/>
          <w:bCs/>
          <w:sz w:val="32"/>
          <w:szCs w:val="32"/>
        </w:rPr>
      </w:pPr>
      <w:r>
        <w:rPr>
          <w:rFonts w:hint="eastAsia" w:eastAsia="方正楷体_GBK"/>
          <w:sz w:val="32"/>
          <w:szCs w:val="32"/>
        </w:rPr>
        <w:t>（三）行政执法检查工作日安排</w:t>
      </w:r>
    </w:p>
    <w:p>
      <w:pPr>
        <w:spacing w:line="580" w:lineRule="exact"/>
        <w:ind w:firstLine="640" w:firstLineChars="200"/>
        <w:rPr>
          <w:rFonts w:eastAsia="方正仿宋_GBK"/>
          <w:sz w:val="32"/>
          <w:szCs w:val="32"/>
        </w:rPr>
      </w:pPr>
      <w:r>
        <w:rPr>
          <w:rFonts w:eastAsia="方正仿宋_GBK"/>
          <w:sz w:val="32"/>
          <w:szCs w:val="32"/>
        </w:rPr>
        <w:t>1.</w:t>
      </w:r>
      <w:r>
        <w:rPr>
          <w:rFonts w:hint="eastAsia" w:eastAsia="方正仿宋_GBK"/>
          <w:sz w:val="32"/>
          <w:szCs w:val="32"/>
        </w:rPr>
        <w:t>日常检查（</w:t>
      </w:r>
      <w:r>
        <w:rPr>
          <w:rFonts w:eastAsia="方正仿宋_GBK"/>
          <w:sz w:val="32"/>
          <w:szCs w:val="32"/>
        </w:rPr>
        <w:t>112</w:t>
      </w:r>
      <w:r>
        <w:rPr>
          <w:rFonts w:hint="eastAsia" w:eastAsia="方正仿宋_GBK"/>
          <w:sz w:val="32"/>
          <w:szCs w:val="32"/>
        </w:rPr>
        <w:t>天）。由</w:t>
      </w:r>
      <w:r>
        <w:rPr>
          <w:rFonts w:eastAsia="方正仿宋_GBK"/>
          <w:sz w:val="32"/>
          <w:szCs w:val="32"/>
        </w:rPr>
        <w:t>2</w:t>
      </w:r>
      <w:r>
        <w:rPr>
          <w:rFonts w:hint="eastAsia" w:eastAsia="方正仿宋_GBK"/>
          <w:sz w:val="32"/>
          <w:szCs w:val="32"/>
        </w:rPr>
        <w:t>名安监人员根据工作实际安排检查日期，具体安排如下：</w:t>
      </w:r>
    </w:p>
    <w:tbl>
      <w:tblPr>
        <w:tblStyle w:val="8"/>
        <w:tblW w:w="9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020"/>
        <w:gridCol w:w="7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85" w:hRule="atLeast"/>
        </w:trPr>
        <w:tc>
          <w:tcPr>
            <w:tcW w:w="1020" w:type="dxa"/>
            <w:vAlign w:val="center"/>
          </w:tcPr>
          <w:p>
            <w:pPr>
              <w:adjustRightInd w:val="0"/>
              <w:spacing w:line="460" w:lineRule="exact"/>
              <w:jc w:val="center"/>
              <w:rPr>
                <w:rFonts w:eastAsia="方正仿宋_GBK"/>
                <w:sz w:val="24"/>
                <w:szCs w:val="24"/>
              </w:rPr>
            </w:pPr>
            <w:r>
              <w:rPr>
                <w:rFonts w:hint="eastAsia" w:eastAsia="方正仿宋_GBK"/>
                <w:sz w:val="24"/>
                <w:szCs w:val="24"/>
              </w:rPr>
              <w:t>月份</w:t>
            </w:r>
          </w:p>
        </w:tc>
        <w:tc>
          <w:tcPr>
            <w:tcW w:w="7980" w:type="dxa"/>
            <w:vAlign w:val="center"/>
          </w:tcPr>
          <w:p>
            <w:pPr>
              <w:adjustRightInd w:val="0"/>
              <w:spacing w:line="460" w:lineRule="exact"/>
              <w:jc w:val="center"/>
              <w:rPr>
                <w:rFonts w:eastAsia="方正仿宋_GBK"/>
                <w:sz w:val="24"/>
                <w:szCs w:val="24"/>
              </w:rPr>
            </w:pPr>
            <w:r>
              <w:rPr>
                <w:rFonts w:hint="eastAsia" w:eastAsia="方正仿宋_GBK"/>
                <w:sz w:val="24"/>
                <w:szCs w:val="24"/>
              </w:rPr>
              <w:t>检查单位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020" w:type="dxa"/>
            <w:vAlign w:val="center"/>
          </w:tcPr>
          <w:p>
            <w:pPr>
              <w:adjustRightInd w:val="0"/>
              <w:spacing w:line="460" w:lineRule="exact"/>
              <w:jc w:val="center"/>
              <w:rPr>
                <w:rFonts w:eastAsia="方正仿宋_GBK"/>
                <w:sz w:val="24"/>
                <w:szCs w:val="24"/>
              </w:rPr>
            </w:pPr>
            <w:r>
              <w:rPr>
                <w:rFonts w:eastAsia="方正仿宋_GBK"/>
                <w:sz w:val="24"/>
                <w:szCs w:val="24"/>
              </w:rPr>
              <w:t>1</w:t>
            </w:r>
            <w:r>
              <w:rPr>
                <w:rFonts w:hint="eastAsia" w:eastAsia="方正仿宋_GBK"/>
                <w:sz w:val="24"/>
                <w:szCs w:val="24"/>
              </w:rPr>
              <w:t>月</w:t>
            </w:r>
          </w:p>
        </w:tc>
        <w:tc>
          <w:tcPr>
            <w:tcW w:w="7980" w:type="dxa"/>
            <w:vAlign w:val="center"/>
          </w:tcPr>
          <w:p>
            <w:pPr>
              <w:adjustRightInd w:val="0"/>
              <w:spacing w:line="460" w:lineRule="exact"/>
              <w:jc w:val="center"/>
              <w:rPr>
                <w:rFonts w:eastAsia="方正仿宋_GBK"/>
                <w:sz w:val="24"/>
                <w:szCs w:val="24"/>
              </w:rPr>
            </w:pPr>
            <w:r>
              <w:rPr>
                <w:rFonts w:hint="eastAsia" w:eastAsia="方正仿宋_GBK"/>
                <w:sz w:val="24"/>
                <w:szCs w:val="24"/>
              </w:rPr>
              <w:t>十八局段、二十三局段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020" w:type="dxa"/>
            <w:vAlign w:val="center"/>
          </w:tcPr>
          <w:p>
            <w:pPr>
              <w:adjustRightInd w:val="0"/>
              <w:spacing w:line="460" w:lineRule="exact"/>
              <w:jc w:val="center"/>
              <w:rPr>
                <w:rFonts w:eastAsia="方正仿宋_GBK"/>
                <w:sz w:val="24"/>
                <w:szCs w:val="24"/>
              </w:rPr>
            </w:pPr>
            <w:r>
              <w:rPr>
                <w:rFonts w:eastAsia="方正仿宋_GBK"/>
                <w:sz w:val="24"/>
                <w:szCs w:val="24"/>
              </w:rPr>
              <w:t>2</w:t>
            </w:r>
            <w:r>
              <w:rPr>
                <w:rFonts w:hint="eastAsia" w:eastAsia="方正仿宋_GBK"/>
                <w:sz w:val="24"/>
                <w:szCs w:val="24"/>
              </w:rPr>
              <w:t>月</w:t>
            </w:r>
          </w:p>
        </w:tc>
        <w:tc>
          <w:tcPr>
            <w:tcW w:w="7980" w:type="dxa"/>
            <w:vAlign w:val="center"/>
          </w:tcPr>
          <w:p>
            <w:pPr>
              <w:adjustRightInd w:val="0"/>
              <w:spacing w:line="460" w:lineRule="exact"/>
              <w:jc w:val="center"/>
              <w:rPr>
                <w:rFonts w:eastAsia="方正仿宋_GBK"/>
                <w:sz w:val="24"/>
                <w:szCs w:val="24"/>
              </w:rPr>
            </w:pPr>
            <w:r>
              <w:rPr>
                <w:rFonts w:hint="eastAsia" w:eastAsia="方正仿宋_GBK"/>
                <w:sz w:val="24"/>
                <w:szCs w:val="24"/>
              </w:rPr>
              <w:t>十八局段、二十三局段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020" w:type="dxa"/>
            <w:vAlign w:val="center"/>
          </w:tcPr>
          <w:p>
            <w:pPr>
              <w:adjustRightInd w:val="0"/>
              <w:spacing w:line="460" w:lineRule="exact"/>
              <w:jc w:val="center"/>
              <w:rPr>
                <w:rFonts w:eastAsia="方正仿宋_GBK"/>
                <w:sz w:val="24"/>
                <w:szCs w:val="24"/>
              </w:rPr>
            </w:pPr>
            <w:r>
              <w:rPr>
                <w:rFonts w:eastAsia="方正仿宋_GBK"/>
                <w:sz w:val="24"/>
                <w:szCs w:val="24"/>
              </w:rPr>
              <w:t>3</w:t>
            </w:r>
            <w:r>
              <w:rPr>
                <w:rFonts w:hint="eastAsia" w:eastAsia="方正仿宋_GBK"/>
                <w:sz w:val="24"/>
                <w:szCs w:val="24"/>
              </w:rPr>
              <w:t>月</w:t>
            </w:r>
          </w:p>
        </w:tc>
        <w:tc>
          <w:tcPr>
            <w:tcW w:w="7980" w:type="dxa"/>
            <w:vAlign w:val="center"/>
          </w:tcPr>
          <w:p>
            <w:pPr>
              <w:adjustRightInd w:val="0"/>
              <w:spacing w:line="460" w:lineRule="exact"/>
              <w:jc w:val="center"/>
              <w:rPr>
                <w:rFonts w:eastAsia="方正仿宋_GBK"/>
                <w:sz w:val="24"/>
                <w:szCs w:val="24"/>
              </w:rPr>
            </w:pPr>
            <w:r>
              <w:rPr>
                <w:rFonts w:hint="eastAsia" w:eastAsia="方正仿宋_GBK"/>
                <w:sz w:val="24"/>
                <w:szCs w:val="24"/>
              </w:rPr>
              <w:t>十八局段、二十三局段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020" w:type="dxa"/>
            <w:vAlign w:val="center"/>
          </w:tcPr>
          <w:p>
            <w:pPr>
              <w:adjustRightInd w:val="0"/>
              <w:spacing w:line="460" w:lineRule="exact"/>
              <w:jc w:val="center"/>
              <w:rPr>
                <w:rFonts w:eastAsia="方正仿宋_GBK"/>
                <w:sz w:val="24"/>
                <w:szCs w:val="24"/>
              </w:rPr>
            </w:pPr>
            <w:r>
              <w:rPr>
                <w:rFonts w:eastAsia="方正仿宋_GBK"/>
                <w:sz w:val="24"/>
                <w:szCs w:val="24"/>
              </w:rPr>
              <w:t>4</w:t>
            </w:r>
            <w:r>
              <w:rPr>
                <w:rFonts w:hint="eastAsia" w:eastAsia="方正仿宋_GBK"/>
                <w:sz w:val="24"/>
                <w:szCs w:val="24"/>
              </w:rPr>
              <w:t>月</w:t>
            </w:r>
          </w:p>
        </w:tc>
        <w:tc>
          <w:tcPr>
            <w:tcW w:w="7980" w:type="dxa"/>
            <w:vAlign w:val="center"/>
          </w:tcPr>
          <w:p>
            <w:pPr>
              <w:adjustRightInd w:val="0"/>
              <w:spacing w:line="460" w:lineRule="exact"/>
              <w:jc w:val="center"/>
              <w:rPr>
                <w:rFonts w:eastAsia="方正仿宋_GBK"/>
                <w:sz w:val="24"/>
                <w:szCs w:val="24"/>
              </w:rPr>
            </w:pPr>
            <w:r>
              <w:rPr>
                <w:rFonts w:hint="eastAsia" w:eastAsia="方正仿宋_GBK"/>
                <w:sz w:val="24"/>
                <w:szCs w:val="24"/>
              </w:rPr>
              <w:t>十八局段、二十三局段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020" w:type="dxa"/>
            <w:vAlign w:val="center"/>
          </w:tcPr>
          <w:p>
            <w:pPr>
              <w:adjustRightInd w:val="0"/>
              <w:spacing w:line="460" w:lineRule="exact"/>
              <w:jc w:val="center"/>
              <w:rPr>
                <w:rFonts w:eastAsia="方正仿宋_GBK"/>
                <w:sz w:val="24"/>
                <w:szCs w:val="24"/>
              </w:rPr>
            </w:pPr>
            <w:r>
              <w:rPr>
                <w:rFonts w:eastAsia="方正仿宋_GBK"/>
                <w:sz w:val="24"/>
                <w:szCs w:val="24"/>
              </w:rPr>
              <w:t>5</w:t>
            </w:r>
            <w:r>
              <w:rPr>
                <w:rFonts w:hint="eastAsia" w:eastAsia="方正仿宋_GBK"/>
                <w:sz w:val="24"/>
                <w:szCs w:val="24"/>
              </w:rPr>
              <w:t>月</w:t>
            </w:r>
          </w:p>
        </w:tc>
        <w:tc>
          <w:tcPr>
            <w:tcW w:w="7980" w:type="dxa"/>
            <w:vAlign w:val="center"/>
          </w:tcPr>
          <w:p>
            <w:pPr>
              <w:adjustRightInd w:val="0"/>
              <w:spacing w:line="460" w:lineRule="exact"/>
              <w:jc w:val="center"/>
              <w:rPr>
                <w:rFonts w:eastAsia="方正仿宋_GBK"/>
                <w:sz w:val="24"/>
                <w:szCs w:val="24"/>
              </w:rPr>
            </w:pPr>
            <w:r>
              <w:rPr>
                <w:rFonts w:hint="eastAsia" w:eastAsia="方正仿宋_GBK"/>
                <w:sz w:val="24"/>
                <w:szCs w:val="24"/>
              </w:rPr>
              <w:t>十八局段、二十三局段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020" w:type="dxa"/>
            <w:vAlign w:val="center"/>
          </w:tcPr>
          <w:p>
            <w:pPr>
              <w:adjustRightInd w:val="0"/>
              <w:spacing w:line="460" w:lineRule="exact"/>
              <w:jc w:val="center"/>
              <w:rPr>
                <w:rFonts w:eastAsia="方正仿宋_GBK"/>
                <w:sz w:val="24"/>
                <w:szCs w:val="24"/>
              </w:rPr>
            </w:pPr>
            <w:r>
              <w:rPr>
                <w:rFonts w:eastAsia="方正仿宋_GBK"/>
                <w:sz w:val="24"/>
                <w:szCs w:val="24"/>
              </w:rPr>
              <w:t>6</w:t>
            </w:r>
            <w:r>
              <w:rPr>
                <w:rFonts w:hint="eastAsia" w:eastAsia="方正仿宋_GBK"/>
                <w:sz w:val="24"/>
                <w:szCs w:val="24"/>
              </w:rPr>
              <w:t>月</w:t>
            </w:r>
          </w:p>
        </w:tc>
        <w:tc>
          <w:tcPr>
            <w:tcW w:w="7980" w:type="dxa"/>
            <w:vAlign w:val="center"/>
          </w:tcPr>
          <w:p>
            <w:pPr>
              <w:adjustRightInd w:val="0"/>
              <w:spacing w:line="460" w:lineRule="exact"/>
              <w:jc w:val="center"/>
              <w:rPr>
                <w:rFonts w:eastAsia="方正仿宋_GBK"/>
                <w:sz w:val="24"/>
                <w:szCs w:val="24"/>
              </w:rPr>
            </w:pPr>
            <w:r>
              <w:rPr>
                <w:rFonts w:hint="eastAsia" w:eastAsia="方正仿宋_GBK"/>
                <w:sz w:val="24"/>
                <w:szCs w:val="24"/>
              </w:rPr>
              <w:t>十八局段、二十三局段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020" w:type="dxa"/>
            <w:vAlign w:val="center"/>
          </w:tcPr>
          <w:p>
            <w:pPr>
              <w:adjustRightInd w:val="0"/>
              <w:spacing w:line="460" w:lineRule="exact"/>
              <w:jc w:val="center"/>
              <w:rPr>
                <w:rFonts w:eastAsia="方正仿宋_GBK"/>
                <w:sz w:val="24"/>
                <w:szCs w:val="24"/>
              </w:rPr>
            </w:pPr>
            <w:r>
              <w:rPr>
                <w:rFonts w:eastAsia="方正仿宋_GBK"/>
                <w:sz w:val="24"/>
                <w:szCs w:val="24"/>
              </w:rPr>
              <w:t>7</w:t>
            </w:r>
            <w:r>
              <w:rPr>
                <w:rFonts w:hint="eastAsia" w:eastAsia="方正仿宋_GBK"/>
                <w:sz w:val="24"/>
                <w:szCs w:val="24"/>
              </w:rPr>
              <w:t>月</w:t>
            </w:r>
          </w:p>
        </w:tc>
        <w:tc>
          <w:tcPr>
            <w:tcW w:w="7980" w:type="dxa"/>
            <w:vAlign w:val="center"/>
          </w:tcPr>
          <w:p>
            <w:pPr>
              <w:adjustRightInd w:val="0"/>
              <w:spacing w:line="460" w:lineRule="exact"/>
              <w:jc w:val="center"/>
              <w:rPr>
                <w:rFonts w:eastAsia="方正仿宋_GBK"/>
                <w:sz w:val="24"/>
                <w:szCs w:val="24"/>
              </w:rPr>
            </w:pPr>
            <w:r>
              <w:rPr>
                <w:rFonts w:hint="eastAsia" w:eastAsia="方正仿宋_GBK"/>
                <w:sz w:val="24"/>
                <w:szCs w:val="24"/>
              </w:rPr>
              <w:t>十八局段、二十三局段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020" w:type="dxa"/>
            <w:vAlign w:val="center"/>
          </w:tcPr>
          <w:p>
            <w:pPr>
              <w:adjustRightInd w:val="0"/>
              <w:spacing w:line="460" w:lineRule="exact"/>
              <w:jc w:val="center"/>
              <w:rPr>
                <w:rFonts w:eastAsia="方正仿宋_GBK"/>
                <w:sz w:val="24"/>
                <w:szCs w:val="24"/>
              </w:rPr>
            </w:pPr>
            <w:r>
              <w:rPr>
                <w:rFonts w:eastAsia="方正仿宋_GBK"/>
                <w:sz w:val="24"/>
                <w:szCs w:val="24"/>
              </w:rPr>
              <w:t>8</w:t>
            </w:r>
            <w:r>
              <w:rPr>
                <w:rFonts w:hint="eastAsia" w:eastAsia="方正仿宋_GBK"/>
                <w:sz w:val="24"/>
                <w:szCs w:val="24"/>
              </w:rPr>
              <w:t>月</w:t>
            </w:r>
          </w:p>
        </w:tc>
        <w:tc>
          <w:tcPr>
            <w:tcW w:w="7980" w:type="dxa"/>
            <w:vAlign w:val="center"/>
          </w:tcPr>
          <w:p>
            <w:pPr>
              <w:adjustRightInd w:val="0"/>
              <w:spacing w:line="460" w:lineRule="exact"/>
              <w:jc w:val="center"/>
              <w:rPr>
                <w:rFonts w:eastAsia="方正仿宋_GBK"/>
                <w:sz w:val="24"/>
                <w:szCs w:val="24"/>
              </w:rPr>
            </w:pPr>
            <w:r>
              <w:rPr>
                <w:rFonts w:hint="eastAsia" w:eastAsia="方正仿宋_GBK"/>
                <w:sz w:val="24"/>
                <w:szCs w:val="24"/>
              </w:rPr>
              <w:t>十八局段、二十三局段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020" w:type="dxa"/>
            <w:vAlign w:val="center"/>
          </w:tcPr>
          <w:p>
            <w:pPr>
              <w:adjustRightInd w:val="0"/>
              <w:spacing w:line="460" w:lineRule="exact"/>
              <w:jc w:val="center"/>
              <w:rPr>
                <w:rFonts w:eastAsia="方正仿宋_GBK"/>
                <w:sz w:val="24"/>
                <w:szCs w:val="24"/>
              </w:rPr>
            </w:pPr>
            <w:r>
              <w:rPr>
                <w:rFonts w:eastAsia="方正仿宋_GBK"/>
                <w:sz w:val="24"/>
                <w:szCs w:val="24"/>
              </w:rPr>
              <w:t>9</w:t>
            </w:r>
            <w:r>
              <w:rPr>
                <w:rFonts w:hint="eastAsia" w:eastAsia="方正仿宋_GBK"/>
                <w:sz w:val="24"/>
                <w:szCs w:val="24"/>
              </w:rPr>
              <w:t>月</w:t>
            </w:r>
          </w:p>
        </w:tc>
        <w:tc>
          <w:tcPr>
            <w:tcW w:w="7980" w:type="dxa"/>
            <w:vAlign w:val="center"/>
          </w:tcPr>
          <w:p>
            <w:pPr>
              <w:adjustRightInd w:val="0"/>
              <w:spacing w:line="460" w:lineRule="exact"/>
              <w:jc w:val="center"/>
              <w:rPr>
                <w:rFonts w:eastAsia="方正仿宋_GBK"/>
                <w:b/>
                <w:bCs/>
                <w:sz w:val="24"/>
                <w:szCs w:val="24"/>
              </w:rPr>
            </w:pPr>
            <w:r>
              <w:rPr>
                <w:rFonts w:hint="eastAsia" w:eastAsia="方正仿宋_GBK"/>
                <w:sz w:val="24"/>
                <w:szCs w:val="24"/>
              </w:rPr>
              <w:t>十八局段、二十三局段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020" w:type="dxa"/>
            <w:vAlign w:val="center"/>
          </w:tcPr>
          <w:p>
            <w:pPr>
              <w:adjustRightInd w:val="0"/>
              <w:spacing w:line="460" w:lineRule="exact"/>
              <w:jc w:val="center"/>
              <w:rPr>
                <w:rFonts w:eastAsia="方正仿宋_GBK"/>
                <w:sz w:val="24"/>
                <w:szCs w:val="24"/>
              </w:rPr>
            </w:pPr>
            <w:r>
              <w:rPr>
                <w:rFonts w:eastAsia="方正仿宋_GBK"/>
                <w:sz w:val="24"/>
                <w:szCs w:val="24"/>
              </w:rPr>
              <w:t>10</w:t>
            </w:r>
            <w:r>
              <w:rPr>
                <w:rFonts w:hint="eastAsia" w:eastAsia="方正仿宋_GBK"/>
                <w:sz w:val="24"/>
                <w:szCs w:val="24"/>
              </w:rPr>
              <w:t>月</w:t>
            </w:r>
          </w:p>
        </w:tc>
        <w:tc>
          <w:tcPr>
            <w:tcW w:w="7980" w:type="dxa"/>
            <w:vAlign w:val="center"/>
          </w:tcPr>
          <w:p>
            <w:pPr>
              <w:adjustRightInd w:val="0"/>
              <w:spacing w:line="460" w:lineRule="exact"/>
              <w:jc w:val="center"/>
              <w:rPr>
                <w:rFonts w:eastAsia="方正仿宋_GBK"/>
                <w:sz w:val="24"/>
                <w:szCs w:val="24"/>
              </w:rPr>
            </w:pPr>
            <w:r>
              <w:rPr>
                <w:rFonts w:hint="eastAsia" w:eastAsia="方正仿宋_GBK"/>
                <w:sz w:val="24"/>
                <w:szCs w:val="24"/>
              </w:rPr>
              <w:t>十八局段、二十三局段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020" w:type="dxa"/>
            <w:vAlign w:val="center"/>
          </w:tcPr>
          <w:p>
            <w:pPr>
              <w:adjustRightInd w:val="0"/>
              <w:spacing w:line="460" w:lineRule="exact"/>
              <w:jc w:val="center"/>
              <w:rPr>
                <w:rFonts w:eastAsia="方正仿宋_GBK"/>
                <w:sz w:val="24"/>
                <w:szCs w:val="24"/>
              </w:rPr>
            </w:pPr>
            <w:r>
              <w:rPr>
                <w:rFonts w:eastAsia="方正仿宋_GBK"/>
                <w:sz w:val="24"/>
                <w:szCs w:val="24"/>
              </w:rPr>
              <w:t>11</w:t>
            </w:r>
            <w:r>
              <w:rPr>
                <w:rFonts w:hint="eastAsia" w:eastAsia="方正仿宋_GBK"/>
                <w:sz w:val="24"/>
                <w:szCs w:val="24"/>
              </w:rPr>
              <w:t>月</w:t>
            </w:r>
          </w:p>
        </w:tc>
        <w:tc>
          <w:tcPr>
            <w:tcW w:w="7980" w:type="dxa"/>
            <w:vAlign w:val="center"/>
          </w:tcPr>
          <w:p>
            <w:pPr>
              <w:adjustRightInd w:val="0"/>
              <w:spacing w:line="460" w:lineRule="exact"/>
              <w:jc w:val="center"/>
              <w:rPr>
                <w:rFonts w:eastAsia="方正仿宋_GBK"/>
                <w:sz w:val="24"/>
                <w:szCs w:val="24"/>
              </w:rPr>
            </w:pPr>
            <w:r>
              <w:rPr>
                <w:rFonts w:hint="eastAsia" w:eastAsia="方正仿宋_GBK"/>
                <w:sz w:val="24"/>
                <w:szCs w:val="24"/>
              </w:rPr>
              <w:t>十八局段、二十三局段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020" w:type="dxa"/>
            <w:vAlign w:val="center"/>
          </w:tcPr>
          <w:p>
            <w:pPr>
              <w:adjustRightInd w:val="0"/>
              <w:spacing w:line="460" w:lineRule="exact"/>
              <w:jc w:val="center"/>
              <w:rPr>
                <w:rFonts w:eastAsia="方正仿宋_GBK"/>
                <w:sz w:val="24"/>
                <w:szCs w:val="24"/>
              </w:rPr>
            </w:pPr>
            <w:r>
              <w:rPr>
                <w:rFonts w:eastAsia="方正仿宋_GBK"/>
                <w:sz w:val="24"/>
                <w:szCs w:val="24"/>
              </w:rPr>
              <w:t>12</w:t>
            </w:r>
            <w:r>
              <w:rPr>
                <w:rFonts w:hint="eastAsia" w:eastAsia="方正仿宋_GBK"/>
                <w:sz w:val="24"/>
                <w:szCs w:val="24"/>
              </w:rPr>
              <w:t>月</w:t>
            </w:r>
          </w:p>
        </w:tc>
        <w:tc>
          <w:tcPr>
            <w:tcW w:w="7980" w:type="dxa"/>
            <w:vAlign w:val="center"/>
          </w:tcPr>
          <w:p>
            <w:pPr>
              <w:adjustRightInd w:val="0"/>
              <w:spacing w:line="460" w:lineRule="exact"/>
              <w:jc w:val="center"/>
              <w:rPr>
                <w:rFonts w:eastAsia="方正仿宋_GBK"/>
                <w:sz w:val="24"/>
                <w:szCs w:val="24"/>
              </w:rPr>
            </w:pPr>
            <w:r>
              <w:rPr>
                <w:rFonts w:hint="eastAsia" w:eastAsia="方正仿宋_GBK"/>
                <w:sz w:val="24"/>
                <w:szCs w:val="24"/>
              </w:rPr>
              <w:t>十八局段、二十三局段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000" w:type="dxa"/>
            <w:gridSpan w:val="2"/>
            <w:vAlign w:val="center"/>
          </w:tcPr>
          <w:p>
            <w:pPr>
              <w:adjustRightInd w:val="0"/>
              <w:spacing w:line="460" w:lineRule="exact"/>
              <w:jc w:val="left"/>
              <w:rPr>
                <w:rFonts w:eastAsia="方正仿宋_GBK"/>
                <w:sz w:val="24"/>
                <w:szCs w:val="24"/>
              </w:rPr>
            </w:pPr>
            <w:r>
              <w:rPr>
                <w:rFonts w:hint="eastAsia" w:eastAsia="方正仿宋_GBK"/>
                <w:sz w:val="24"/>
                <w:szCs w:val="24"/>
              </w:rPr>
              <w:t>备注：日常检查全年共计实施</w:t>
            </w:r>
            <w:r>
              <w:rPr>
                <w:rFonts w:eastAsia="方正仿宋_GBK"/>
                <w:sz w:val="24"/>
                <w:szCs w:val="24"/>
              </w:rPr>
              <w:t>60</w:t>
            </w:r>
            <w:r>
              <w:rPr>
                <w:rFonts w:hint="eastAsia" w:eastAsia="方正仿宋_GBK"/>
                <w:sz w:val="24"/>
                <w:szCs w:val="24"/>
              </w:rPr>
              <w:t>次。</w:t>
            </w:r>
          </w:p>
        </w:tc>
      </w:tr>
    </w:tbl>
    <w:p>
      <w:pPr>
        <w:spacing w:line="594" w:lineRule="exact"/>
        <w:ind w:firstLine="640" w:firstLineChars="200"/>
        <w:rPr>
          <w:rFonts w:eastAsia="方正仿宋_GBK"/>
          <w:kern w:val="0"/>
          <w:sz w:val="32"/>
          <w:szCs w:val="32"/>
        </w:rPr>
      </w:pPr>
      <w:r>
        <w:rPr>
          <w:rFonts w:eastAsia="方正仿宋_GBK"/>
          <w:sz w:val="32"/>
          <w:szCs w:val="32"/>
        </w:rPr>
        <w:t>2.</w:t>
      </w:r>
      <w:r>
        <w:rPr>
          <w:rFonts w:hint="eastAsia" w:eastAsia="方正仿宋_GBK"/>
          <w:sz w:val="32"/>
          <w:szCs w:val="32"/>
        </w:rPr>
        <w:t>随机检查（</w:t>
      </w:r>
      <w:r>
        <w:rPr>
          <w:rFonts w:eastAsia="方正仿宋_GBK"/>
          <w:sz w:val="32"/>
          <w:szCs w:val="32"/>
        </w:rPr>
        <w:t>16</w:t>
      </w:r>
      <w:r>
        <w:rPr>
          <w:rFonts w:hint="eastAsia" w:eastAsia="方正仿宋_GBK"/>
          <w:sz w:val="32"/>
          <w:szCs w:val="32"/>
        </w:rPr>
        <w:t>天）。由</w:t>
      </w:r>
      <w:r>
        <w:rPr>
          <w:rFonts w:eastAsia="方正仿宋_GBK"/>
          <w:sz w:val="32"/>
          <w:szCs w:val="32"/>
        </w:rPr>
        <w:t>2</w:t>
      </w:r>
      <w:r>
        <w:rPr>
          <w:rFonts w:hint="eastAsia" w:eastAsia="方正仿宋_GBK"/>
          <w:sz w:val="32"/>
          <w:szCs w:val="32"/>
        </w:rPr>
        <w:t>名安监人员根据工作安排结合各项安全生产工作任务开展随机抽查，具体安排如下：</w:t>
      </w:r>
    </w:p>
    <w:tbl>
      <w:tblPr>
        <w:tblStyle w:val="8"/>
        <w:tblW w:w="88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457"/>
        <w:gridCol w:w="1876"/>
        <w:gridCol w:w="5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85" w:hRule="atLeast"/>
        </w:trPr>
        <w:tc>
          <w:tcPr>
            <w:tcW w:w="1457" w:type="dxa"/>
            <w:vAlign w:val="center"/>
          </w:tcPr>
          <w:p>
            <w:pPr>
              <w:adjustRightInd w:val="0"/>
              <w:spacing w:line="460" w:lineRule="exact"/>
              <w:jc w:val="center"/>
              <w:rPr>
                <w:rFonts w:eastAsia="方正仿宋_GBK"/>
                <w:sz w:val="24"/>
                <w:szCs w:val="24"/>
              </w:rPr>
            </w:pPr>
            <w:r>
              <w:rPr>
                <w:rFonts w:hint="eastAsia" w:eastAsia="方正仿宋_GBK"/>
                <w:sz w:val="24"/>
                <w:szCs w:val="24"/>
              </w:rPr>
              <w:t>时间</w:t>
            </w:r>
          </w:p>
        </w:tc>
        <w:tc>
          <w:tcPr>
            <w:tcW w:w="1876" w:type="dxa"/>
            <w:vAlign w:val="center"/>
          </w:tcPr>
          <w:p>
            <w:pPr>
              <w:adjustRightInd w:val="0"/>
              <w:spacing w:line="460" w:lineRule="exact"/>
              <w:jc w:val="center"/>
              <w:rPr>
                <w:rFonts w:eastAsia="方正仿宋_GBK"/>
                <w:sz w:val="24"/>
                <w:szCs w:val="24"/>
              </w:rPr>
            </w:pPr>
            <w:r>
              <w:rPr>
                <w:rFonts w:hint="eastAsia" w:eastAsia="方正仿宋_GBK"/>
                <w:sz w:val="24"/>
                <w:szCs w:val="24"/>
              </w:rPr>
              <w:t>抽查次数</w:t>
            </w:r>
          </w:p>
        </w:tc>
        <w:tc>
          <w:tcPr>
            <w:tcW w:w="5523" w:type="dxa"/>
            <w:vAlign w:val="center"/>
          </w:tcPr>
          <w:p>
            <w:pPr>
              <w:adjustRightInd w:val="0"/>
              <w:spacing w:line="460" w:lineRule="exact"/>
              <w:jc w:val="center"/>
              <w:rPr>
                <w:rFonts w:eastAsia="方正仿宋_GBK"/>
                <w:sz w:val="24"/>
                <w:szCs w:val="24"/>
              </w:rPr>
            </w:pPr>
            <w:r>
              <w:rPr>
                <w:rFonts w:hint="eastAsia" w:eastAsia="方正仿宋_GBK"/>
                <w:sz w:val="24"/>
                <w:szCs w:val="24"/>
              </w:rPr>
              <w:t>抽检单位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457" w:type="dxa"/>
            <w:vAlign w:val="center"/>
          </w:tcPr>
          <w:p>
            <w:pPr>
              <w:adjustRightInd w:val="0"/>
              <w:spacing w:line="460" w:lineRule="exact"/>
              <w:jc w:val="center"/>
              <w:rPr>
                <w:rFonts w:eastAsia="方正仿宋_GBK"/>
                <w:sz w:val="24"/>
                <w:szCs w:val="24"/>
              </w:rPr>
            </w:pPr>
            <w:r>
              <w:rPr>
                <w:rFonts w:hint="eastAsia" w:eastAsia="方正仿宋_GBK"/>
                <w:sz w:val="24"/>
                <w:szCs w:val="24"/>
              </w:rPr>
              <w:t>一季度</w:t>
            </w:r>
          </w:p>
        </w:tc>
        <w:tc>
          <w:tcPr>
            <w:tcW w:w="1876" w:type="dxa"/>
            <w:vAlign w:val="center"/>
          </w:tcPr>
          <w:p>
            <w:pPr>
              <w:adjustRightInd w:val="0"/>
              <w:spacing w:line="460" w:lineRule="exact"/>
              <w:jc w:val="center"/>
              <w:rPr>
                <w:rFonts w:eastAsia="方正仿宋_GBK"/>
                <w:sz w:val="24"/>
                <w:szCs w:val="24"/>
              </w:rPr>
            </w:pPr>
            <w:r>
              <w:rPr>
                <w:rFonts w:eastAsia="方正仿宋_GBK"/>
                <w:sz w:val="24"/>
                <w:szCs w:val="24"/>
              </w:rPr>
              <w:t>1</w:t>
            </w:r>
          </w:p>
        </w:tc>
        <w:tc>
          <w:tcPr>
            <w:tcW w:w="5523" w:type="dxa"/>
            <w:vAlign w:val="center"/>
          </w:tcPr>
          <w:p>
            <w:pPr>
              <w:adjustRightInd w:val="0"/>
              <w:spacing w:line="460" w:lineRule="exact"/>
              <w:jc w:val="left"/>
              <w:rPr>
                <w:rFonts w:eastAsia="方正仿宋_GBK"/>
                <w:sz w:val="24"/>
                <w:szCs w:val="24"/>
              </w:rPr>
            </w:pPr>
            <w:r>
              <w:rPr>
                <w:rFonts w:hint="eastAsia" w:eastAsia="方正仿宋_GBK"/>
                <w:sz w:val="24"/>
                <w:szCs w:val="24"/>
              </w:rPr>
              <w:t>十八局段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35" w:hRule="atLeast"/>
        </w:trPr>
        <w:tc>
          <w:tcPr>
            <w:tcW w:w="1457" w:type="dxa"/>
            <w:vAlign w:val="center"/>
          </w:tcPr>
          <w:p>
            <w:pPr>
              <w:adjustRightInd w:val="0"/>
              <w:spacing w:line="460" w:lineRule="exact"/>
              <w:jc w:val="center"/>
              <w:rPr>
                <w:rFonts w:eastAsia="方正仿宋_GBK"/>
                <w:sz w:val="24"/>
                <w:szCs w:val="24"/>
              </w:rPr>
            </w:pPr>
            <w:r>
              <w:rPr>
                <w:rFonts w:hint="eastAsia" w:eastAsia="方正仿宋_GBK"/>
                <w:sz w:val="24"/>
                <w:szCs w:val="24"/>
              </w:rPr>
              <w:t>二季度</w:t>
            </w:r>
          </w:p>
        </w:tc>
        <w:tc>
          <w:tcPr>
            <w:tcW w:w="1876" w:type="dxa"/>
            <w:vAlign w:val="center"/>
          </w:tcPr>
          <w:p>
            <w:pPr>
              <w:adjustRightInd w:val="0"/>
              <w:spacing w:line="460" w:lineRule="exact"/>
              <w:jc w:val="center"/>
              <w:rPr>
                <w:rFonts w:eastAsia="方正仿宋_GBK"/>
                <w:sz w:val="24"/>
                <w:szCs w:val="24"/>
              </w:rPr>
            </w:pPr>
            <w:r>
              <w:rPr>
                <w:rFonts w:eastAsia="方正仿宋_GBK"/>
                <w:sz w:val="24"/>
                <w:szCs w:val="24"/>
              </w:rPr>
              <w:t>1</w:t>
            </w:r>
          </w:p>
        </w:tc>
        <w:tc>
          <w:tcPr>
            <w:tcW w:w="5523" w:type="dxa"/>
            <w:vAlign w:val="center"/>
          </w:tcPr>
          <w:p>
            <w:pPr>
              <w:adjustRightInd w:val="0"/>
              <w:spacing w:line="460" w:lineRule="exact"/>
              <w:jc w:val="left"/>
              <w:rPr>
                <w:rFonts w:eastAsia="方正仿宋_GBK"/>
                <w:sz w:val="24"/>
                <w:szCs w:val="24"/>
              </w:rPr>
            </w:pPr>
            <w:r>
              <w:rPr>
                <w:rFonts w:hint="eastAsia" w:eastAsia="方正仿宋_GBK"/>
                <w:sz w:val="24"/>
                <w:szCs w:val="24"/>
              </w:rPr>
              <w:t>二十三局段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457" w:type="dxa"/>
            <w:vAlign w:val="center"/>
          </w:tcPr>
          <w:p>
            <w:pPr>
              <w:adjustRightInd w:val="0"/>
              <w:spacing w:line="460" w:lineRule="exact"/>
              <w:jc w:val="center"/>
              <w:rPr>
                <w:rFonts w:eastAsia="方正仿宋_GBK"/>
                <w:sz w:val="24"/>
                <w:szCs w:val="24"/>
              </w:rPr>
            </w:pPr>
            <w:r>
              <w:rPr>
                <w:rFonts w:hint="eastAsia" w:eastAsia="方正仿宋_GBK"/>
                <w:sz w:val="24"/>
                <w:szCs w:val="24"/>
              </w:rPr>
              <w:t>三季度</w:t>
            </w:r>
          </w:p>
        </w:tc>
        <w:tc>
          <w:tcPr>
            <w:tcW w:w="1876" w:type="dxa"/>
            <w:vAlign w:val="center"/>
          </w:tcPr>
          <w:p>
            <w:pPr>
              <w:adjustRightInd w:val="0"/>
              <w:spacing w:line="460" w:lineRule="exact"/>
              <w:jc w:val="center"/>
              <w:rPr>
                <w:rFonts w:eastAsia="方正仿宋_GBK"/>
                <w:sz w:val="24"/>
                <w:szCs w:val="24"/>
              </w:rPr>
            </w:pPr>
            <w:r>
              <w:rPr>
                <w:rFonts w:eastAsia="方正仿宋_GBK"/>
                <w:sz w:val="24"/>
                <w:szCs w:val="24"/>
              </w:rPr>
              <w:t>1</w:t>
            </w:r>
          </w:p>
        </w:tc>
        <w:tc>
          <w:tcPr>
            <w:tcW w:w="5523" w:type="dxa"/>
            <w:vAlign w:val="center"/>
          </w:tcPr>
          <w:p>
            <w:pPr>
              <w:adjustRightInd w:val="0"/>
              <w:spacing w:line="460" w:lineRule="exact"/>
              <w:jc w:val="left"/>
              <w:rPr>
                <w:rFonts w:eastAsia="方正仿宋_GBK"/>
                <w:sz w:val="24"/>
                <w:szCs w:val="24"/>
              </w:rPr>
            </w:pPr>
            <w:r>
              <w:rPr>
                <w:rFonts w:hint="eastAsia" w:eastAsia="方正仿宋_GBK"/>
                <w:sz w:val="24"/>
                <w:szCs w:val="24"/>
              </w:rPr>
              <w:t>十八局段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457" w:type="dxa"/>
            <w:vAlign w:val="center"/>
          </w:tcPr>
          <w:p>
            <w:pPr>
              <w:adjustRightInd w:val="0"/>
              <w:spacing w:line="460" w:lineRule="exact"/>
              <w:jc w:val="center"/>
              <w:rPr>
                <w:rFonts w:eastAsia="方正仿宋_GBK"/>
                <w:sz w:val="24"/>
                <w:szCs w:val="24"/>
              </w:rPr>
            </w:pPr>
            <w:r>
              <w:rPr>
                <w:rFonts w:hint="eastAsia" w:eastAsia="方正仿宋_GBK"/>
                <w:sz w:val="24"/>
                <w:szCs w:val="24"/>
              </w:rPr>
              <w:t>四季度</w:t>
            </w:r>
          </w:p>
        </w:tc>
        <w:tc>
          <w:tcPr>
            <w:tcW w:w="1876" w:type="dxa"/>
            <w:vAlign w:val="center"/>
          </w:tcPr>
          <w:p>
            <w:pPr>
              <w:adjustRightInd w:val="0"/>
              <w:spacing w:line="460" w:lineRule="exact"/>
              <w:jc w:val="center"/>
              <w:rPr>
                <w:rFonts w:eastAsia="方正仿宋_GBK"/>
                <w:sz w:val="24"/>
                <w:szCs w:val="24"/>
              </w:rPr>
            </w:pPr>
            <w:r>
              <w:rPr>
                <w:rFonts w:eastAsia="方正仿宋_GBK"/>
                <w:sz w:val="24"/>
                <w:szCs w:val="24"/>
              </w:rPr>
              <w:t>1</w:t>
            </w:r>
          </w:p>
        </w:tc>
        <w:tc>
          <w:tcPr>
            <w:tcW w:w="5523" w:type="dxa"/>
            <w:vAlign w:val="center"/>
          </w:tcPr>
          <w:p>
            <w:pPr>
              <w:adjustRightInd w:val="0"/>
              <w:spacing w:line="460" w:lineRule="exact"/>
              <w:jc w:val="left"/>
              <w:rPr>
                <w:rFonts w:eastAsia="方正仿宋_GBK"/>
                <w:sz w:val="24"/>
                <w:szCs w:val="24"/>
              </w:rPr>
            </w:pPr>
            <w:r>
              <w:rPr>
                <w:rFonts w:hint="eastAsia" w:eastAsia="方正仿宋_GBK"/>
                <w:sz w:val="24"/>
                <w:szCs w:val="24"/>
              </w:rPr>
              <w:t>二十三局段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856" w:type="dxa"/>
            <w:gridSpan w:val="3"/>
            <w:vAlign w:val="center"/>
          </w:tcPr>
          <w:p>
            <w:pPr>
              <w:adjustRightInd w:val="0"/>
              <w:spacing w:line="460" w:lineRule="exact"/>
              <w:rPr>
                <w:rFonts w:eastAsia="方正仿宋_GBK"/>
                <w:sz w:val="24"/>
                <w:szCs w:val="24"/>
              </w:rPr>
            </w:pPr>
            <w:r>
              <w:rPr>
                <w:rFonts w:hint="eastAsia" w:eastAsia="方正仿宋_GBK"/>
                <w:sz w:val="24"/>
                <w:szCs w:val="24"/>
              </w:rPr>
              <w:t>备注：随机抽查全年共计实施</w:t>
            </w:r>
            <w:r>
              <w:rPr>
                <w:rFonts w:eastAsia="方正仿宋_GBK"/>
                <w:sz w:val="24"/>
                <w:szCs w:val="24"/>
              </w:rPr>
              <w:t>4</w:t>
            </w:r>
            <w:r>
              <w:rPr>
                <w:rFonts w:hint="eastAsia" w:eastAsia="方正仿宋_GBK"/>
                <w:sz w:val="24"/>
                <w:szCs w:val="24"/>
              </w:rPr>
              <w:t>次。</w:t>
            </w:r>
          </w:p>
        </w:tc>
      </w:tr>
    </w:tbl>
    <w:p>
      <w:pPr>
        <w:tabs>
          <w:tab w:val="left" w:pos="712"/>
        </w:tabs>
        <w:jc w:val="left"/>
      </w:pPr>
    </w:p>
    <w:p>
      <w:pPr>
        <w:tabs>
          <w:tab w:val="left" w:pos="712"/>
        </w:tabs>
        <w:jc w:val="left"/>
      </w:pPr>
    </w:p>
    <w:p>
      <w:pPr>
        <w:tabs>
          <w:tab w:val="left" w:pos="712"/>
        </w:tabs>
        <w:jc w:val="left"/>
      </w:pPr>
    </w:p>
    <w:p>
      <w:pPr>
        <w:tabs>
          <w:tab w:val="left" w:pos="712"/>
        </w:tabs>
        <w:jc w:val="left"/>
      </w:pPr>
    </w:p>
    <w:p>
      <w:pPr>
        <w:tabs>
          <w:tab w:val="left" w:pos="712"/>
        </w:tabs>
        <w:jc w:val="left"/>
      </w:pPr>
    </w:p>
    <w:p>
      <w:pPr>
        <w:tabs>
          <w:tab w:val="left" w:pos="712"/>
        </w:tabs>
        <w:jc w:val="left"/>
      </w:pPr>
    </w:p>
    <w:p>
      <w:pPr>
        <w:tabs>
          <w:tab w:val="left" w:pos="712"/>
        </w:tabs>
        <w:jc w:val="left"/>
      </w:pPr>
    </w:p>
    <w:p>
      <w:pPr>
        <w:tabs>
          <w:tab w:val="left" w:pos="712"/>
        </w:tabs>
        <w:jc w:val="left"/>
      </w:pPr>
    </w:p>
    <w:p>
      <w:pPr>
        <w:tabs>
          <w:tab w:val="left" w:pos="712"/>
        </w:tabs>
        <w:jc w:val="left"/>
      </w:pPr>
    </w:p>
    <w:p>
      <w:pPr>
        <w:tabs>
          <w:tab w:val="left" w:pos="712"/>
        </w:tabs>
        <w:jc w:val="left"/>
      </w:pPr>
    </w:p>
    <w:p>
      <w:pPr>
        <w:tabs>
          <w:tab w:val="left" w:pos="712"/>
        </w:tabs>
        <w:jc w:val="left"/>
      </w:pPr>
    </w:p>
    <w:p>
      <w:pPr>
        <w:tabs>
          <w:tab w:val="left" w:pos="712"/>
        </w:tabs>
        <w:jc w:val="left"/>
      </w:pPr>
    </w:p>
    <w:p>
      <w:pPr>
        <w:tabs>
          <w:tab w:val="left" w:pos="712"/>
        </w:tabs>
        <w:jc w:val="left"/>
      </w:pPr>
    </w:p>
    <w:p>
      <w:pPr>
        <w:tabs>
          <w:tab w:val="left" w:pos="712"/>
        </w:tabs>
        <w:jc w:val="left"/>
      </w:pPr>
    </w:p>
    <w:p>
      <w:pPr>
        <w:tabs>
          <w:tab w:val="left" w:pos="712"/>
        </w:tabs>
        <w:jc w:val="left"/>
      </w:pPr>
    </w:p>
    <w:p>
      <w:pPr>
        <w:tabs>
          <w:tab w:val="left" w:pos="712"/>
        </w:tabs>
        <w:jc w:val="left"/>
      </w:pPr>
    </w:p>
    <w:p>
      <w:pPr>
        <w:tabs>
          <w:tab w:val="left" w:pos="712"/>
        </w:tabs>
        <w:jc w:val="left"/>
      </w:pPr>
    </w:p>
    <w:p>
      <w:pPr>
        <w:tabs>
          <w:tab w:val="left" w:pos="712"/>
        </w:tabs>
        <w:jc w:val="left"/>
      </w:pPr>
    </w:p>
    <w:p>
      <w:pPr>
        <w:tabs>
          <w:tab w:val="left" w:pos="712"/>
        </w:tabs>
        <w:jc w:val="left"/>
      </w:pPr>
    </w:p>
    <w:p>
      <w:pPr>
        <w:tabs>
          <w:tab w:val="left" w:pos="712"/>
        </w:tabs>
        <w:jc w:val="left"/>
      </w:pPr>
    </w:p>
    <w:p>
      <w:pPr>
        <w:tabs>
          <w:tab w:val="left" w:pos="712"/>
        </w:tabs>
        <w:jc w:val="left"/>
      </w:pPr>
    </w:p>
    <w:p>
      <w:pPr>
        <w:tabs>
          <w:tab w:val="left" w:pos="712"/>
        </w:tabs>
        <w:jc w:val="left"/>
      </w:pPr>
    </w:p>
    <w:p>
      <w:pPr>
        <w:tabs>
          <w:tab w:val="left" w:pos="712"/>
        </w:tabs>
        <w:jc w:val="left"/>
      </w:pPr>
    </w:p>
    <w:p>
      <w:pPr>
        <w:tabs>
          <w:tab w:val="left" w:pos="712"/>
        </w:tabs>
        <w:jc w:val="left"/>
      </w:pPr>
    </w:p>
    <w:p>
      <w:pPr>
        <w:tabs>
          <w:tab w:val="left" w:pos="712"/>
        </w:tabs>
        <w:jc w:val="left"/>
      </w:pPr>
    </w:p>
    <w:p>
      <w:pPr>
        <w:tabs>
          <w:tab w:val="left" w:pos="712"/>
        </w:tabs>
        <w:jc w:val="left"/>
      </w:pPr>
    </w:p>
    <w:p>
      <w:pPr>
        <w:tabs>
          <w:tab w:val="left" w:pos="712"/>
        </w:tabs>
        <w:jc w:val="left"/>
      </w:pPr>
    </w:p>
    <w:p>
      <w:pPr>
        <w:tabs>
          <w:tab w:val="left" w:pos="712"/>
        </w:tabs>
        <w:jc w:val="left"/>
      </w:pPr>
    </w:p>
    <w:p>
      <w:pPr>
        <w:tabs>
          <w:tab w:val="left" w:pos="712"/>
        </w:tabs>
        <w:jc w:val="left"/>
      </w:pPr>
    </w:p>
    <w:p>
      <w:pPr>
        <w:tabs>
          <w:tab w:val="left" w:pos="712"/>
        </w:tabs>
        <w:jc w:val="left"/>
      </w:pPr>
    </w:p>
    <w:p>
      <w:pPr>
        <w:tabs>
          <w:tab w:val="left" w:pos="712"/>
        </w:tabs>
        <w:jc w:val="left"/>
      </w:pPr>
    </w:p>
    <w:p>
      <w:pPr>
        <w:tabs>
          <w:tab w:val="left" w:pos="712"/>
        </w:tabs>
        <w:jc w:val="left"/>
      </w:pPr>
    </w:p>
    <w:p>
      <w:pPr>
        <w:tabs>
          <w:tab w:val="left" w:pos="712"/>
        </w:tabs>
        <w:jc w:val="left"/>
      </w:pPr>
    </w:p>
    <w:p>
      <w:pPr>
        <w:tabs>
          <w:tab w:val="left" w:pos="712"/>
        </w:tabs>
        <w:jc w:val="left"/>
      </w:pPr>
    </w:p>
    <w:p>
      <w:pPr>
        <w:tabs>
          <w:tab w:val="left" w:pos="712"/>
        </w:tabs>
        <w:jc w:val="left"/>
      </w:pPr>
    </w:p>
    <w:p>
      <w:pPr>
        <w:tabs>
          <w:tab w:val="left" w:pos="712"/>
        </w:tabs>
        <w:jc w:val="left"/>
      </w:pPr>
    </w:p>
    <w:p>
      <w:pPr>
        <w:tabs>
          <w:tab w:val="left" w:pos="712"/>
        </w:tabs>
        <w:jc w:val="left"/>
      </w:pPr>
      <w:bookmarkStart w:id="0" w:name="_GoBack"/>
      <w:bookmarkEnd w:id="0"/>
    </w:p>
    <w:sectPr>
      <w:footerReference r:id="rId4" w:type="default"/>
      <w:footerReference r:id="rId5" w:type="even"/>
      <w:pgSz w:w="11906" w:h="16838"/>
      <w:pgMar w:top="1984" w:right="1446" w:bottom="1644" w:left="1446" w:header="851" w:footer="992" w:gutter="0"/>
      <w:cols w:space="425" w:num="1"/>
      <w:rtlGutter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auto"/>
    <w:pitch w:val="default"/>
    <w:sig w:usb0="E00002FF" w:usb1="400004FF" w:usb2="00000000" w:usb3="00000000" w:csb0="2000019F"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framePr w:wrap="around" w:vAnchor="text" w:hAnchor="margin" w:xAlign="outside" w:y="1"/>
      <w:rPr>
        <w:rStyle w:val="7"/>
        <w:rFonts w:ascii="宋体"/>
        <w:sz w:val="28"/>
        <w:szCs w:val="28"/>
      </w:rPr>
    </w:pPr>
    <w:r>
      <w:rPr>
        <w:rStyle w:val="7"/>
        <w:rFonts w:ascii="宋体" w:hAnsi="宋体"/>
        <w:sz w:val="28"/>
        <w:szCs w:val="28"/>
      </w:rPr>
      <w:t xml:space="preserve">— </w:t>
    </w:r>
    <w:r>
      <w:rPr>
        <w:rStyle w:val="7"/>
        <w:rFonts w:ascii="宋体" w:hAnsi="宋体"/>
        <w:sz w:val="28"/>
        <w:szCs w:val="28"/>
      </w:rPr>
      <w:fldChar w:fldCharType="begin"/>
    </w:r>
    <w:r>
      <w:rPr>
        <w:rStyle w:val="7"/>
        <w:rFonts w:ascii="宋体" w:hAnsi="宋体"/>
        <w:sz w:val="28"/>
        <w:szCs w:val="28"/>
      </w:rPr>
      <w:instrText xml:space="preserve">PAGE  </w:instrText>
    </w:r>
    <w:r>
      <w:rPr>
        <w:rStyle w:val="7"/>
        <w:rFonts w:ascii="宋体" w:hAnsi="宋体"/>
        <w:sz w:val="28"/>
        <w:szCs w:val="28"/>
      </w:rPr>
      <w:fldChar w:fldCharType="separate"/>
    </w:r>
    <w:r>
      <w:rPr>
        <w:rStyle w:val="7"/>
        <w:rFonts w:ascii="宋体" w:hAnsi="宋体"/>
        <w:sz w:val="28"/>
        <w:szCs w:val="28"/>
      </w:rPr>
      <w:t>2</w:t>
    </w:r>
    <w:r>
      <w:rPr>
        <w:rStyle w:val="7"/>
        <w:rFonts w:ascii="宋体" w:hAnsi="宋体"/>
        <w:sz w:val="28"/>
        <w:szCs w:val="28"/>
      </w:rPr>
      <w:fldChar w:fldCharType="end"/>
    </w:r>
    <w:r>
      <w:rPr>
        <w:rStyle w:val="7"/>
        <w:rFonts w:ascii="宋体" w:hAnsi="宋体"/>
        <w:sz w:val="28"/>
        <w:szCs w:val="28"/>
      </w:rPr>
      <w:t xml:space="preserve"> —</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framePr w:wrap="around" w:vAnchor="text" w:hAnchor="margin" w:xAlign="outside" w:y="1"/>
      <w:rPr>
        <w:rStyle w:val="7"/>
      </w:rPr>
    </w:pPr>
    <w:r>
      <w:rPr>
        <w:rStyle w:val="7"/>
      </w:rPr>
      <w:fldChar w:fldCharType="begin"/>
    </w:r>
    <w:r>
      <w:rPr>
        <w:rStyle w:val="7"/>
      </w:rPr>
      <w:instrText xml:space="preserve">PAGE  </w:instrText>
    </w:r>
    <w:r>
      <w:rPr>
        <w:rStyle w:val="7"/>
      </w:rPr>
      <w:fldChar w:fldCharType="end"/>
    </w:r>
  </w:p>
  <w:p>
    <w:pPr>
      <w:pStyle w:val="2"/>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2900270298">
    <w:nsid w:val="ACDE9CDA"/>
    <w:multiLevelType w:val="singleLevel"/>
    <w:tmpl w:val="ACDE9CDA"/>
    <w:lvl w:ilvl="0" w:tentative="1">
      <w:start w:val="3"/>
      <w:numFmt w:val="chineseCounting"/>
      <w:suff w:val="nothing"/>
      <w:lvlText w:val="（%1）"/>
      <w:lvlJc w:val="left"/>
      <w:rPr>
        <w:rFonts w:hint="eastAsia" w:cs="Times New Roman"/>
      </w:rPr>
    </w:lvl>
  </w:abstractNum>
  <w:abstractNum w:abstractNumId="3574110969">
    <w:nsid w:val="D5089AF9"/>
    <w:multiLevelType w:val="singleLevel"/>
    <w:tmpl w:val="D5089AF9"/>
    <w:lvl w:ilvl="0" w:tentative="1">
      <w:start w:val="2"/>
      <w:numFmt w:val="decimal"/>
      <w:lvlText w:val="%1."/>
      <w:lvlJc w:val="left"/>
      <w:pPr>
        <w:tabs>
          <w:tab w:val="left" w:pos="312"/>
        </w:tabs>
      </w:pPr>
      <w:rPr>
        <w:rFonts w:cs="Times New Roman"/>
      </w:rPr>
    </w:lvl>
  </w:abstractNum>
  <w:num w:numId="1">
    <w:abstractNumId w:val="3574110969"/>
  </w:num>
  <w:num w:numId="2">
    <w:abstractNumId w:val="290027029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splitPgBreakAndParaMark/>
    <w:doNotExpandShiftReturn/>
    <w:adjustLineHeightInTable/>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D6B55C2"/>
    <w:rsid w:val="000D2085"/>
    <w:rsid w:val="003E19A8"/>
    <w:rsid w:val="0087016E"/>
    <w:rsid w:val="00AF0240"/>
    <w:rsid w:val="00BC16F8"/>
    <w:rsid w:val="00D14919"/>
    <w:rsid w:val="00DB3BD8"/>
    <w:rsid w:val="00F230B7"/>
    <w:rsid w:val="00F468E3"/>
    <w:rsid w:val="019D6EAE"/>
    <w:rsid w:val="07F156FB"/>
    <w:rsid w:val="098E08DF"/>
    <w:rsid w:val="0A8820B8"/>
    <w:rsid w:val="0D6B55C2"/>
    <w:rsid w:val="19AD3059"/>
    <w:rsid w:val="19F115EC"/>
    <w:rsid w:val="1C4D748F"/>
    <w:rsid w:val="1C904E13"/>
    <w:rsid w:val="1D4F1C3A"/>
    <w:rsid w:val="1EBB4E1C"/>
    <w:rsid w:val="31DF452B"/>
    <w:rsid w:val="3D1518FC"/>
    <w:rsid w:val="3EF04A33"/>
    <w:rsid w:val="40095A7D"/>
    <w:rsid w:val="40474A7E"/>
    <w:rsid w:val="42D46273"/>
    <w:rsid w:val="49D33DE6"/>
    <w:rsid w:val="4D76269B"/>
    <w:rsid w:val="50A133A1"/>
    <w:rsid w:val="57936EEC"/>
    <w:rsid w:val="57BA5D44"/>
    <w:rsid w:val="5DE92DF8"/>
    <w:rsid w:val="5F9A0C65"/>
    <w:rsid w:val="60C71246"/>
    <w:rsid w:val="68343349"/>
    <w:rsid w:val="68703B7B"/>
    <w:rsid w:val="6C41425D"/>
    <w:rsid w:val="760C0D0A"/>
    <w:rsid w:val="76467DDF"/>
    <w:rsid w:val="772735C9"/>
    <w:rsid w:val="78957B3D"/>
  </w:rsids>
  <w:doNotAutoCompressPicture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nhideWhenUsed="0" w:uiPriority="99" w:semiHidden="0" w:name="header"/>
    <w:lsdException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99" w:semiHidden="0" w:name="Title"/>
    <w:lsdException w:uiPriority="0" w:name="Closing"/>
    <w:lsdException w:uiPriority="0" w:name="Signature"/>
    <w:lsdException w:unhideWhenUsed="0" w:uiPriority="99"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6">
    <w:name w:val="Default Paragraph Font"/>
    <w:semiHidden/>
    <w:uiPriority w:val="99"/>
  </w:style>
  <w:style w:type="table" w:default="1" w:styleId="8">
    <w:name w:val="Normal Table"/>
    <w:unhideWhenUsed/>
    <w:qFormat/>
    <w:uiPriority w:val="99"/>
    <w:tblPr>
      <w:tblStyle w:val="8"/>
      <w:tblLayout w:type="fixed"/>
      <w:tblCellMar>
        <w:top w:w="0" w:type="dxa"/>
        <w:left w:w="108" w:type="dxa"/>
        <w:bottom w:w="0" w:type="dxa"/>
        <w:right w:w="108" w:type="dxa"/>
      </w:tblCellMar>
    </w:tblPr>
    <w:tcPr>
      <w:textDirection w:val="lrTb"/>
    </w:tcPr>
  </w:style>
  <w:style w:type="paragraph" w:styleId="2">
    <w:name w:val="footer"/>
    <w:basedOn w:val="1"/>
    <w:link w:val="10"/>
    <w:uiPriority w:val="99"/>
    <w:pPr>
      <w:tabs>
        <w:tab w:val="center" w:pos="4153"/>
        <w:tab w:val="right" w:pos="8306"/>
      </w:tabs>
      <w:snapToGrid w:val="0"/>
      <w:jc w:val="left"/>
    </w:pPr>
    <w:rPr>
      <w:sz w:val="18"/>
      <w:szCs w:val="18"/>
    </w:rPr>
  </w:style>
  <w:style w:type="paragraph" w:styleId="3">
    <w:name w:val="header"/>
    <w:basedOn w:val="1"/>
    <w:link w:val="11"/>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uiPriority w:val="99"/>
    <w:pPr>
      <w:spacing w:before="100" w:beforeAutospacing="1" w:after="100" w:afterAutospacing="1"/>
      <w:jc w:val="left"/>
    </w:pPr>
    <w:rPr>
      <w:kern w:val="0"/>
      <w:sz w:val="24"/>
    </w:rPr>
  </w:style>
  <w:style w:type="paragraph" w:styleId="5">
    <w:name w:val="Title"/>
    <w:basedOn w:val="1"/>
    <w:next w:val="1"/>
    <w:link w:val="12"/>
    <w:qFormat/>
    <w:uiPriority w:val="99"/>
    <w:pPr>
      <w:spacing w:line="600" w:lineRule="exact"/>
      <w:jc w:val="left"/>
      <w:outlineLvl w:val="1"/>
    </w:pPr>
    <w:rPr>
      <w:rFonts w:ascii="Cambria" w:hAnsi="Cambria" w:eastAsia="方正楷体_GBK"/>
      <w:bCs/>
      <w:color w:val="000000"/>
      <w:kern w:val="0"/>
      <w:szCs w:val="32"/>
    </w:rPr>
  </w:style>
  <w:style w:type="character" w:styleId="7">
    <w:name w:val="page number"/>
    <w:basedOn w:val="6"/>
    <w:uiPriority w:val="99"/>
    <w:rPr>
      <w:rFonts w:cs="Times New Roman"/>
    </w:rPr>
  </w:style>
  <w:style w:type="table" w:styleId="9">
    <w:name w:val="Table Grid"/>
    <w:basedOn w:val="8"/>
    <w:uiPriority w:val="99"/>
    <w:pPr>
      <w:widowControl w:val="0"/>
      <w:jc w:val="both"/>
    </w:pPr>
    <w:rPr>
      <w:kern w:val="0"/>
      <w:sz w:val="20"/>
      <w:szCs w:val="20"/>
    </w:rPr>
    <w:tblPr>
      <w:tblStyle w:val="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character" w:customStyle="1" w:styleId="10">
    <w:name w:val="Footer Char"/>
    <w:basedOn w:val="6"/>
    <w:link w:val="2"/>
    <w:semiHidden/>
    <w:uiPriority w:val="99"/>
    <w:rPr>
      <w:sz w:val="18"/>
      <w:szCs w:val="18"/>
    </w:rPr>
  </w:style>
  <w:style w:type="character" w:customStyle="1" w:styleId="11">
    <w:name w:val="Header Char"/>
    <w:basedOn w:val="6"/>
    <w:link w:val="3"/>
    <w:semiHidden/>
    <w:uiPriority w:val="99"/>
    <w:rPr>
      <w:sz w:val="18"/>
      <w:szCs w:val="18"/>
    </w:rPr>
  </w:style>
  <w:style w:type="character" w:customStyle="1" w:styleId="12">
    <w:name w:val="Title Char"/>
    <w:basedOn w:val="6"/>
    <w:link w:val="5"/>
    <w:uiPriority w:val="10"/>
    <w:rPr>
      <w:rFonts w:ascii="Cambria" w:hAnsi="Cambria" w:cs="黑体"/>
      <w:b/>
      <w:bCs/>
      <w:sz w:val="32"/>
      <w:szCs w:val="32"/>
    </w:rPr>
  </w:style>
</w:style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60</Pages>
  <Words>3754</Words>
  <Characters>21402</Characters>
  <Lines>0</Lines>
  <Paragraphs>0</Paragraphs>
  <TotalTime>0</TotalTime>
  <ScaleCrop>false</ScaleCrop>
  <LinksUpToDate>false</LinksUpToDate>
  <CharactersWithSpaces>0</CharactersWithSpaces>
  <Application>WPS Office 专业版_9.1.0.4798_{F1E327BC-269C-435d-A152-05C5408002CA}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2020-03-30T02:55:00Z</dcterms:created>
  <dc:creator>Administrator</dc:creator>
  <cp:lastModifiedBy>john</cp:lastModifiedBy>
  <cp:lastPrinted>2020-03-23T02:07:00Z</cp:lastPrinted>
  <dcterms:modified xsi:type="dcterms:W3CDTF">2020-04-09T08:54:14Z</dcterms:modified>
  <dc:title> </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2052-9.1.0.4798</vt:lpwstr>
  </property>
</Properties>
</file>