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ascii="Times New Roman" w:hAnsi="Times New Roman" w:eastAsia="方正黑体_GBK"/>
          <w:color w:val="000000" w:themeColor="text1"/>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ascii="Times New Roman" w:hAnsi="Times New Roman" w:eastAsia="方正黑体_GBK"/>
          <w:color w:val="000000" w:themeColor="text1"/>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Times New Roman" w:hAnsi="Times New Roman" w:eastAsia="方正小标宋_GBK"/>
          <w:b/>
          <w:color w:val="000000" w:themeColor="text1"/>
          <w:w w:val="38"/>
          <w:sz w:val="124"/>
          <w:szCs w:val="124"/>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olor w:val="000000" w:themeColor="text1"/>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pStyle w:val="2"/>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t>丛林</w:t>
      </w:r>
      <w:r>
        <w:rPr>
          <w:rFonts w:hint="eastAsia" w:ascii="Times New Roman" w:hAnsi="Times New Roman" w:eastAsia="方正仿宋_GBK" w:cs="方正仿宋_GBK"/>
          <w:color w:val="000000" w:themeColor="text1"/>
          <w:sz w:val="32"/>
          <w:szCs w:val="32"/>
          <w:shd w:val="clear" w:color="auto" w:fill="auto"/>
          <w:lang w:eastAsia="zh-CN"/>
          <w14:textFill>
            <w14:solidFill>
              <w14:schemeClr w14:val="tx1"/>
            </w14:solidFill>
          </w14:textFill>
        </w:rPr>
        <w:t>府</w:t>
      </w:r>
      <w:r>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t>发</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auto"/>
          <w:lang w:val="en-US" w:eastAsia="zh-CN"/>
          <w14:textFill>
            <w14:solidFill>
              <w14:schemeClr w14:val="tx1"/>
            </w14:solidFill>
          </w14:textFill>
        </w:rPr>
        <w:t>2025</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auto"/>
          <w:lang w:val="en-US" w:eastAsia="zh-CN"/>
          <w14:textFill>
            <w14:solidFill>
              <w14:schemeClr w14:val="tx1"/>
            </w14:solidFill>
          </w14:textFill>
        </w:rPr>
        <w:t>18</w:t>
      </w:r>
      <w:r>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b/>
          <w:bCs w:val="0"/>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b/>
          <w:bCs w:val="0"/>
          <w:color w:val="000000" w:themeColor="text1"/>
          <w:sz w:val="44"/>
          <w:szCs w:val="44"/>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b w:val="0"/>
          <w:bCs w:val="0"/>
          <w:color w:val="000000" w:themeColor="text1"/>
          <w:spacing w:val="0"/>
          <w:w w:val="100"/>
          <w:sz w:val="44"/>
          <w:szCs w:val="44"/>
          <w:shd w:val="clear" w:color="auto" w:fill="auto"/>
          <w14:textFill>
            <w14:solidFill>
              <w14:schemeClr w14:val="tx1"/>
            </w14:solidFill>
          </w14:textFill>
        </w:rPr>
        <w:t>重庆市</w:t>
      </w:r>
      <w:r>
        <w:rPr>
          <w:rFonts w:hint="eastAsia" w:ascii="Times New Roman" w:hAnsi="Times New Roman" w:eastAsia="方正小标宋_GBK" w:cs="方正小标宋_GBK"/>
          <w:b w:val="0"/>
          <w:bCs w:val="0"/>
          <w:color w:val="000000" w:themeColor="text1"/>
          <w:spacing w:val="0"/>
          <w:w w:val="100"/>
          <w:sz w:val="44"/>
          <w:szCs w:val="44"/>
          <w:shd w:val="clear" w:color="auto" w:fill="auto"/>
          <w:lang w:eastAsia="zh-CN"/>
          <w14:textFill>
            <w14:solidFill>
              <w14:schemeClr w14:val="tx1"/>
            </w14:solidFill>
          </w14:textFill>
        </w:rPr>
        <w:t>綦江</w:t>
      </w:r>
      <w:r>
        <w:rPr>
          <w:rFonts w:hint="eastAsia" w:ascii="Times New Roman" w:hAnsi="Times New Roman" w:eastAsia="方正小标宋_GBK" w:cs="方正小标宋_GBK"/>
          <w:b w:val="0"/>
          <w:bCs w:val="0"/>
          <w:color w:val="000000" w:themeColor="text1"/>
          <w:spacing w:val="0"/>
          <w:w w:val="100"/>
          <w:sz w:val="44"/>
          <w:szCs w:val="44"/>
          <w:shd w:val="clear" w:color="auto" w:fill="auto"/>
          <w14:textFill>
            <w14:solidFill>
              <w14:schemeClr w14:val="tx1"/>
            </w14:solidFill>
          </w14:textFill>
        </w:rPr>
        <w:t>区丛林镇</w:t>
      </w:r>
      <w:r>
        <w:rPr>
          <w:rFonts w:hint="eastAsia" w:ascii="Times New Roman" w:hAnsi="Times New Roman" w:eastAsia="方正小标宋_GBK" w:cs="方正小标宋_GBK"/>
          <w:b w:val="0"/>
          <w:bCs w:val="0"/>
          <w:color w:val="000000" w:themeColor="text1"/>
          <w:spacing w:val="0"/>
          <w:w w:val="100"/>
          <w:sz w:val="44"/>
          <w:szCs w:val="44"/>
          <w:shd w:val="clear" w:color="auto" w:fill="auto"/>
          <w:lang w:eastAsia="zh-CN"/>
          <w14:textFill>
            <w14:solidFill>
              <w14:schemeClr w14:val="tx1"/>
            </w14:solidFill>
          </w14:textFill>
        </w:rPr>
        <w:t>人民政府</w:t>
      </w:r>
    </w:p>
    <w:p>
      <w:pPr>
        <w:widowControl/>
        <w:spacing w:line="594"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关于印发202</w:t>
      </w:r>
      <w:r>
        <w:rPr>
          <w:rFonts w:hint="eastAsia" w:ascii="Times New Roman" w:hAnsi="Times New Roman" w:eastAsia="方正小标宋_GBK"/>
          <w:kern w:val="0"/>
          <w:sz w:val="44"/>
          <w:szCs w:val="44"/>
          <w:lang w:val="en-US" w:eastAsia="zh-CN"/>
        </w:rPr>
        <w:t>5</w:t>
      </w:r>
      <w:r>
        <w:rPr>
          <w:rFonts w:ascii="Times New Roman" w:hAnsi="Times New Roman" w:eastAsia="方正小标宋_GBK"/>
          <w:kern w:val="0"/>
          <w:sz w:val="44"/>
          <w:szCs w:val="44"/>
        </w:rPr>
        <w:t>年</w:t>
      </w:r>
      <w:r>
        <w:rPr>
          <w:rFonts w:hint="eastAsia" w:ascii="Times New Roman" w:hAnsi="Times New Roman" w:eastAsia="方正小标宋_GBK"/>
          <w:kern w:val="0"/>
          <w:sz w:val="44"/>
          <w:szCs w:val="44"/>
          <w:lang w:eastAsia="zh-CN"/>
        </w:rPr>
        <w:t>丛林镇</w:t>
      </w:r>
      <w:r>
        <w:rPr>
          <w:rFonts w:ascii="Times New Roman" w:hAnsi="Times New Roman" w:eastAsia="方正小标宋_GBK"/>
          <w:kern w:val="0"/>
          <w:sz w:val="44"/>
          <w:szCs w:val="44"/>
        </w:rPr>
        <w:t>耕地地力保护</w:t>
      </w:r>
    </w:p>
    <w:p>
      <w:pPr>
        <w:widowControl/>
        <w:spacing w:line="594"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补贴工作实施方案的通知</w:t>
      </w:r>
    </w:p>
    <w:p>
      <w:pPr>
        <w:spacing w:line="594" w:lineRule="exact"/>
        <w:rPr>
          <w:rFonts w:ascii="Times New Roman" w:hAnsi="Times New Roman"/>
          <w:szCs w:val="32"/>
          <w:shd w:val="clear" w:color="auto" w:fill="F9FCFE"/>
        </w:rPr>
      </w:pPr>
    </w:p>
    <w:p>
      <w:pPr>
        <w:spacing w:line="594" w:lineRule="exact"/>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各</w:t>
      </w:r>
      <w:r>
        <w:rPr>
          <w:rFonts w:hint="eastAsia" w:ascii="Times New Roman" w:hAnsi="Times New Roman" w:eastAsia="方正仿宋简体" w:cs="方正仿宋简体"/>
          <w:sz w:val="32"/>
          <w:szCs w:val="32"/>
          <w:lang w:val="en-US" w:eastAsia="zh-CN"/>
        </w:rPr>
        <w:t>村、各岗位</w:t>
      </w:r>
      <w:r>
        <w:rPr>
          <w:rFonts w:hint="eastAsia" w:ascii="Times New Roman" w:hAnsi="Times New Roman" w:eastAsia="方正仿宋简体" w:cs="方正仿宋简体"/>
          <w:sz w:val="32"/>
          <w:szCs w:val="32"/>
        </w:rPr>
        <w:t>：</w:t>
      </w:r>
      <w:bookmarkStart w:id="0" w:name="_GoBack"/>
      <w:bookmarkEnd w:id="0"/>
    </w:p>
    <w:p>
      <w:pPr>
        <w:spacing w:line="594" w:lineRule="exact"/>
        <w:jc w:val="both"/>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 xml:space="preserve">    </w:t>
      </w:r>
      <w:r>
        <w:rPr>
          <w:rFonts w:hint="eastAsia" w:ascii="Times New Roman" w:hAnsi="Times New Roman" w:eastAsia="方正仿宋简体" w:cs="方正仿宋简体"/>
          <w:sz w:val="32"/>
          <w:szCs w:val="32"/>
        </w:rPr>
        <w:t>根据区</w:t>
      </w:r>
      <w:r>
        <w:rPr>
          <w:rFonts w:hint="eastAsia" w:ascii="Times New Roman" w:hAnsi="Times New Roman" w:eastAsia="方正仿宋简体" w:cs="方正仿宋简体"/>
          <w:sz w:val="32"/>
          <w:szCs w:val="32"/>
          <w:lang w:val="en-US" w:eastAsia="zh-CN"/>
        </w:rPr>
        <w:t>农业农村</w:t>
      </w:r>
      <w:r>
        <w:rPr>
          <w:rFonts w:hint="eastAsia" w:ascii="Times New Roman" w:hAnsi="Times New Roman" w:eastAsia="方正仿宋简体" w:cs="方正仿宋简体"/>
          <w:sz w:val="32"/>
          <w:szCs w:val="32"/>
        </w:rPr>
        <w:t>局</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区财政局</w:t>
      </w:r>
      <w:r>
        <w:rPr>
          <w:rFonts w:hint="eastAsia" w:ascii="Times New Roman" w:hAnsi="Times New Roman" w:eastAsia="方正仿宋简体" w:cs="方正仿宋简体"/>
          <w:kern w:val="0"/>
          <w:sz w:val="32"/>
          <w:szCs w:val="32"/>
        </w:rPr>
        <w:t>《关于印发202</w:t>
      </w:r>
      <w:r>
        <w:rPr>
          <w:rFonts w:hint="eastAsia" w:ascii="Times New Roman" w:hAnsi="Times New Roman" w:eastAsia="方正仿宋简体" w:cs="方正仿宋简体"/>
          <w:kern w:val="0"/>
          <w:sz w:val="32"/>
          <w:szCs w:val="32"/>
          <w:lang w:val="en-US" w:eastAsia="zh-CN"/>
        </w:rPr>
        <w:t>5</w:t>
      </w:r>
      <w:r>
        <w:rPr>
          <w:rFonts w:hint="eastAsia" w:ascii="Times New Roman" w:hAnsi="Times New Roman" w:eastAsia="方正仿宋简体" w:cs="方正仿宋简体"/>
          <w:kern w:val="0"/>
          <w:sz w:val="32"/>
          <w:szCs w:val="32"/>
        </w:rPr>
        <w:t>年万盛经开区耕地地力保护补贴工作实施方案的通知》</w:t>
      </w:r>
      <w:r>
        <w:rPr>
          <w:rFonts w:hint="eastAsia" w:ascii="Times New Roman" w:hAnsi="Times New Roman" w:eastAsia="方正仿宋简体" w:cs="方正仿宋简体"/>
          <w:sz w:val="32"/>
          <w:szCs w:val="32"/>
        </w:rPr>
        <w:t>（万盛经开农发〔202</w:t>
      </w:r>
      <w:r>
        <w:rPr>
          <w:rFonts w:hint="eastAsia" w:ascii="Times New Roman" w:hAnsi="Times New Roman" w:eastAsia="方正仿宋简体" w:cs="方正仿宋简体"/>
          <w:sz w:val="32"/>
          <w:szCs w:val="32"/>
          <w:lang w:val="en-US" w:eastAsia="zh-CN"/>
        </w:rPr>
        <w:t>5</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val="en-US" w:eastAsia="zh-CN"/>
        </w:rPr>
        <w:t>4</w:t>
      </w:r>
      <w:r>
        <w:rPr>
          <w:rFonts w:hint="eastAsia" w:ascii="Times New Roman" w:hAnsi="Times New Roman" w:eastAsia="方正仿宋简体" w:cs="方正仿宋简体"/>
          <w:sz w:val="32"/>
          <w:szCs w:val="32"/>
        </w:rPr>
        <w:t>5号）要求，结合我</w:t>
      </w:r>
      <w:r>
        <w:rPr>
          <w:rFonts w:hint="eastAsia" w:ascii="Times New Roman" w:hAnsi="Times New Roman" w:eastAsia="方正仿宋简体" w:cs="方正仿宋简体"/>
          <w:sz w:val="32"/>
          <w:szCs w:val="32"/>
          <w:lang w:val="en-US" w:eastAsia="zh-CN"/>
        </w:rPr>
        <w:t>镇</w:t>
      </w:r>
      <w:r>
        <w:rPr>
          <w:rFonts w:hint="eastAsia" w:ascii="Times New Roman" w:hAnsi="Times New Roman" w:eastAsia="方正仿宋简体" w:cs="方正仿宋简体"/>
          <w:sz w:val="32"/>
          <w:szCs w:val="32"/>
        </w:rPr>
        <w:t>实际，</w:t>
      </w:r>
      <w:r>
        <w:rPr>
          <w:rFonts w:hint="eastAsia" w:ascii="Times New Roman" w:hAnsi="Times New Roman" w:eastAsia="方正仿宋简体" w:cs="方正仿宋简体"/>
          <w:kern w:val="0"/>
          <w:sz w:val="32"/>
          <w:szCs w:val="32"/>
        </w:rPr>
        <w:t>研究制定了《202</w:t>
      </w:r>
      <w:r>
        <w:rPr>
          <w:rFonts w:hint="eastAsia" w:ascii="Times New Roman" w:hAnsi="Times New Roman" w:eastAsia="方正仿宋简体" w:cs="方正仿宋简体"/>
          <w:kern w:val="0"/>
          <w:sz w:val="32"/>
          <w:szCs w:val="32"/>
          <w:lang w:val="en-US" w:eastAsia="zh-CN"/>
        </w:rPr>
        <w:t>5</w:t>
      </w:r>
      <w:r>
        <w:rPr>
          <w:rFonts w:hint="eastAsia" w:ascii="Times New Roman" w:hAnsi="Times New Roman" w:eastAsia="方正仿宋简体" w:cs="方正仿宋简体"/>
          <w:kern w:val="0"/>
          <w:sz w:val="32"/>
          <w:szCs w:val="32"/>
        </w:rPr>
        <w:t>年</w:t>
      </w:r>
      <w:r>
        <w:rPr>
          <w:rFonts w:hint="eastAsia" w:ascii="Times New Roman" w:hAnsi="Times New Roman" w:eastAsia="方正仿宋简体" w:cs="方正仿宋简体"/>
          <w:kern w:val="0"/>
          <w:sz w:val="32"/>
          <w:szCs w:val="32"/>
          <w:lang w:val="en-US" w:eastAsia="zh-CN"/>
        </w:rPr>
        <w:t>丛林镇</w:t>
      </w:r>
      <w:r>
        <w:rPr>
          <w:rFonts w:hint="eastAsia" w:ascii="Times New Roman" w:hAnsi="Times New Roman" w:eastAsia="方正仿宋简体" w:cs="方正仿宋简体"/>
          <w:kern w:val="0"/>
          <w:sz w:val="32"/>
          <w:szCs w:val="32"/>
        </w:rPr>
        <w:t>耕地地力保护</w:t>
      </w:r>
      <w:r>
        <w:rPr>
          <w:rFonts w:hint="eastAsia" w:ascii="Times New Roman" w:hAnsi="Times New Roman" w:eastAsia="方正仿宋简体" w:cs="方正仿宋简体"/>
          <w:sz w:val="32"/>
          <w:szCs w:val="32"/>
        </w:rPr>
        <mc:AlternateContent>
          <mc:Choice Requires="wps">
            <w:drawing>
              <wp:anchor distT="0" distB="0" distL="114300" distR="114300" simplePos="0" relativeHeight="251697152"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4" name="矩形 4" descr="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qVFn4vXdlNz+DaLeuux/GEqJBDDWQ+tsXG8QkXGC3N2G9X5eiytfMc0tHniUPxwxMtRa5x8HZ81y4d+3QnScF4S6TAqO+m7Fgi/dK/eAo3H4Ae8tTOo/OgBSqrsv0mmL6iB7/PEcAFsucqh2RBv+zbg9uYeWKuBkCq5OlVPsceT4GP9Kzs9uPV9BQWUZ2OLsD1x4DRR96qB1YHsCMhQCkfoPrceUjQx5ojQWsRIdNopVo7RVRyFtzJWGG5HZLUrfkzVP6Ol56H9dyhHY5Y0+Mqnle4V2HjP0YApL45d0qUmLc4yAfzrBiEJcxBlVb6NGsC6XXrSjHeIh+t6T9tdx7z9t5trRfGGMvqo8i2pRkd7vC4u7cz7585yRur9ffLYnU49fPrqkZkzQonuvxEB3Pe6QWO3GajygxI/6InISrRv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
                        </w:txbxContent>
                      </wps:txbx>
                      <wps:bodyPr upright="1"/>
                    </wps:wsp>
                  </a:graphicData>
                </a:graphic>
              </wp:anchor>
            </w:drawing>
          </mc:Choice>
          <mc:Fallback>
            <w:pict>
              <v:rect id="_x0000_s1026" o:spid="_x0000_s1026" o:spt="1" alt="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qVFn4vXdlNz+DaLeuux/GEqJBDDWQ+tsXG8QkXGC3N2G9X5eiytfMc0tHniUPxwxMtRa5x8HZ81y4d+3QnScF4S6TAqO+m7Fgi/dK/eAo3H4Ae8tTOo/OgBSqrsv0mmL6iB7/PEcAFsucqh2RBv+zbg9uYeWKuBkCq5OlVPsceT4GP9Kzs9uPV9BQWUZ2OLsD1x4DRR96qB1YHsCMhQCkfoPrceUjQx5ojQWsRIdNopVo7RVRyFtzJWGG5HZLUrfkzVP6Ol56H9dyhHY5Y0+Mqnle4V2HjP0YApL45d0qUmLc4yAfzrBiEJcxBlVb6NGsC6XXrSjHeIh+t6T9tdx7z9t5trRfGGMvqo8i2pRkd7vC4u7cz7585yRur9ffLYnU49fPrqkZkzQonuvxEB3Pe6QWO3GajygxI/6InISrRv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style="position:absolute;left:0pt;margin-left:-86.55pt;margin-top:-94.9pt;height:5pt;width:5pt;visibility:hidden;z-index:251697152;mso-width-relative:page;mso-height-relative:page;" fillcolor="#FFFFFF" filled="t" stroked="t" coordsize="21600,21600"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">
                <v:fill on="t" focussize="0,0"/>
                <v:stroke color="#000000" joinstyle="miter"/>
                <v:imagedata o:title=""/>
                <o:lock v:ext="edit" aspectratio="f"/>
                <v:textbox>
                  <w:txbxContent>
                    <w:p>
                      <w:pPr/>
                    </w:p>
                  </w:txbxContent>
                </v:textbox>
              </v:rect>
            </w:pict>
          </mc:Fallback>
        </mc:AlternateContent>
      </w:r>
      <w:r>
        <w:rPr>
          <w:rFonts w:hint="eastAsia" w:ascii="Times New Roman" w:hAnsi="Times New Roman" w:eastAsia="方正仿宋简体" w:cs="方正仿宋简体"/>
          <w:sz w:val="32"/>
          <w:szCs w:val="32"/>
        </w:rPr>
        <mc:AlternateContent>
          <mc:Choice Requires="wps">
            <w:drawing>
              <wp:anchor distT="0" distB="0" distL="114300" distR="114300" simplePos="0" relativeHeight="251696128"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5" name="矩形 5" descr="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"/>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
                        </w:txbxContent>
                      </wps:txbx>
                      <wps:bodyPr upright="1"/>
                    </wps:wsp>
                  </a:graphicData>
                </a:graphic>
              </wp:anchor>
            </w:drawing>
          </mc:Choice>
          <mc:Fallback>
            <w:pict>
              <v:rect id="_x0000_s1026" o:spid="_x0000_s1026" o:spt="1" alt="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" style="position:absolute;left:0pt;margin-left:-86.55pt;margin-top:-94.9pt;height:5pt;width:5pt;visibility:hidden;z-index:251696128;mso-width-relative:page;mso-height-relative:page;" fillcolor="#FFFFFF" filled="t" stroked="t" coordsize="21600,21600"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">
                <v:fill on="t" focussize="0,0"/>
                <v:stroke color="#000000" joinstyle="miter"/>
                <v:imagedata o:title=""/>
                <o:lock v:ext="edit" aspectratio="f"/>
                <v:textbox>
                  <w:txbxContent>
                    <w:p>
                      <w:pPr/>
                    </w:p>
                  </w:txbxContent>
                </v:textbox>
              </v:rect>
            </w:pict>
          </mc:Fallback>
        </mc:AlternateContent>
      </w:r>
      <w:r>
        <w:rPr>
          <w:rFonts w:hint="eastAsia" w:ascii="Times New Roman" w:hAnsi="Times New Roman" w:eastAsia="方正仿宋简体" w:cs="方正仿宋简体"/>
          <w:sz w:val="32"/>
          <w:szCs w:val="32"/>
        </w:rPr>
        <mc:AlternateContent>
          <mc:Choice Requires="wps">
            <w:drawing>
              <wp:anchor distT="0" distB="0" distL="114300" distR="114300" simplePos="0" relativeHeight="251695104"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6" name="矩形 6" descr="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"/>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
                        </w:txbxContent>
                      </wps:txbx>
                      <wps:bodyPr upright="1"/>
                    </wps:wsp>
                  </a:graphicData>
                </a:graphic>
              </wp:anchor>
            </w:drawing>
          </mc:Choice>
          <mc:Fallback>
            <w:pict>
              <v:rect id="_x0000_s1026" o:spid="_x0000_s1026" o:spt="1" alt="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" style="position:absolute;left:0pt;margin-left:-86.55pt;margin-top:-94.9pt;height:5pt;width:5pt;visibility:hidden;z-index:251695104;mso-width-relative:page;mso-height-relative:page;" fillcolor="#FFFFFF" filled="t" stroked="t" coordsize="21600,21600"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">
                <v:fill on="t" focussize="0,0"/>
                <v:stroke color="#000000" joinstyle="miter"/>
                <v:imagedata o:title=""/>
                <o:lock v:ext="edit" aspectratio="f"/>
                <v:textbox>
                  <w:txbxContent>
                    <w:p>
                      <w:pPr/>
                    </w:p>
                  </w:txbxContent>
                </v:textbox>
              </v:rect>
            </w:pict>
          </mc:Fallback>
        </mc:AlternateContent>
      </w:r>
      <w:r>
        <w:rPr>
          <w:rFonts w:hint="eastAsia" w:ascii="Times New Roman" w:hAnsi="Times New Roman" w:eastAsia="方正仿宋简体" w:cs="方正仿宋简体"/>
          <w:sz w:val="32"/>
          <w:szCs w:val="32"/>
        </w:rPr>
        <mc:AlternateContent>
          <mc:Choice Requires="wps">
            <w:drawing>
              <wp:anchor distT="0" distB="0" distL="114300" distR="114300" simplePos="0" relativeHeight="251694080"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26" name="矩形 26" descr="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"/>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
                        </w:txbxContent>
                      </wps:txbx>
                      <wps:bodyPr upright="1"/>
                    </wps:wsp>
                  </a:graphicData>
                </a:graphic>
              </wp:anchor>
            </w:drawing>
          </mc:Choice>
          <mc:Fallback>
            <w:pict>
              <v:rect id="_x0000_s1026" o:spid="_x0000_s1026" o:spt="1" alt="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" style="position:absolute;left:0pt;margin-left:-86.55pt;margin-top:-94.9pt;height:5pt;width:5pt;visibility:hidden;z-index:251694080;mso-width-relative:page;mso-height-relative:page;" fillcolor="#FFFFFF" filled="t" stroked="t" coordsize="21600,21600"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">
                <v:fill on="t" focussize="0,0"/>
                <v:stroke color="#000000" joinstyle="miter"/>
                <v:imagedata o:title=""/>
                <o:lock v:ext="edit" aspectratio="f"/>
                <v:textbox>
                  <w:txbxContent>
                    <w:p>
                      <w:pPr/>
                    </w:p>
                  </w:txbxContent>
                </v:textbox>
              </v:rect>
            </w:pict>
          </mc:Fallback>
        </mc:AlternateContent>
      </w:r>
      <w:r>
        <w:rPr>
          <w:rFonts w:hint="eastAsia" w:ascii="Times New Roman" w:hAnsi="Times New Roman" w:eastAsia="方正仿宋简体" w:cs="方正仿宋简体"/>
          <w:sz w:val="32"/>
          <w:szCs w:val="32"/>
        </w:rPr>
        <mc:AlternateContent>
          <mc:Choice Requires="wps">
            <w:drawing>
              <wp:anchor distT="0" distB="0" distL="114300" distR="114300" simplePos="0" relativeHeight="251693056"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30" name="矩形 30" descr="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"/>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
                        </w:txbxContent>
                      </wps:txbx>
                      <wps:bodyPr upright="1"/>
                    </wps:wsp>
                  </a:graphicData>
                </a:graphic>
              </wp:anchor>
            </w:drawing>
          </mc:Choice>
          <mc:Fallback>
            <w:pict>
              <v:rect id="_x0000_s1026" o:spid="_x0000_s1026" o:spt="1" alt="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" style="position:absolute;left:0pt;margin-left:-86.55pt;margin-top:-94.9pt;height:5pt;width:5pt;visibility:hidden;z-index:251693056;mso-width-relative:page;mso-height-relative:page;" fillcolor="#FFFFFF" filled="t" stroked="t" coordsize="21600,21600"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">
                <v:fill on="t" focussize="0,0"/>
                <v:stroke color="#000000" joinstyle="miter"/>
                <v:imagedata o:title=""/>
                <o:lock v:ext="edit" aspectratio="f"/>
                <v:textbox>
                  <w:txbxContent>
                    <w:p>
                      <w:pPr/>
                    </w:p>
                  </w:txbxContent>
                </v:textbox>
              </v:rect>
            </w:pict>
          </mc:Fallback>
        </mc:AlternateContent>
      </w:r>
      <w:r>
        <w:rPr>
          <w:rFonts w:hint="eastAsia" w:ascii="Times New Roman" w:hAnsi="Times New Roman" w:eastAsia="方正仿宋简体" w:cs="方正仿宋简体"/>
          <w:sz w:val="32"/>
          <w:szCs w:val="32"/>
        </w:rPr>
        <mc:AlternateContent>
          <mc:Choice Requires="wps">
            <w:drawing>
              <wp:anchor distT="0" distB="0" distL="114300" distR="114300" simplePos="0" relativeHeight="251692032"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31" name="矩形 31" descr="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"/>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
                        </w:txbxContent>
                      </wps:txbx>
                      <wps:bodyPr upright="1"/>
                    </wps:wsp>
                  </a:graphicData>
                </a:graphic>
              </wp:anchor>
            </w:drawing>
          </mc:Choice>
          <mc:Fallback>
            <w:pict>
              <v:rect id="_x0000_s1026" o:spid="_x0000_s1026" o:spt="1" alt="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" style="position:absolute;left:0pt;margin-left:-86.55pt;margin-top:-94.9pt;height:5pt;width:5pt;visibility:hidden;z-index:251692032;mso-width-relative:page;mso-height-relative:page;" fillcolor="#FFFFFF" filled="t" stroked="t" coordsize="21600,21600"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">
                <v:fill on="t" focussize="0,0"/>
                <v:stroke color="#000000" joinstyle="miter"/>
                <v:imagedata o:title=""/>
                <o:lock v:ext="edit" aspectratio="f"/>
                <v:textbox>
                  <w:txbxContent>
                    <w:p>
                      <w:pPr/>
                    </w:p>
                  </w:txbxContent>
                </v:textbox>
              </v:rect>
            </w:pict>
          </mc:Fallback>
        </mc:AlternateContent>
      </w:r>
      <w:r>
        <w:rPr>
          <w:rFonts w:hint="eastAsia" w:ascii="Times New Roman" w:hAnsi="Times New Roman" w:eastAsia="方正仿宋简体" w:cs="方正仿宋简体"/>
          <w:sz w:val="32"/>
          <w:szCs w:val="32"/>
        </w:rPr>
        <mc:AlternateContent>
          <mc:Choice Requires="wps">
            <w:drawing>
              <wp:anchor distT="0" distB="0" distL="114300" distR="114300" simplePos="0" relativeHeight="251691008"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32" name="矩形 32" descr="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"/>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
                        </w:txbxContent>
                      </wps:txbx>
                      <wps:bodyPr upright="1"/>
                    </wps:wsp>
                  </a:graphicData>
                </a:graphic>
              </wp:anchor>
            </w:drawing>
          </mc:Choice>
          <mc:Fallback>
            <w:pict>
              <v:rect id="_x0000_s1026" o:spid="_x0000_s1026" o:spt="1" alt="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" style="position:absolute;left:0pt;margin-left:-86.55pt;margin-top:-94.9pt;height:5pt;width:5pt;visibility:hidden;z-index:251691008;mso-width-relative:page;mso-height-relative:page;" fillcolor="#FFFFFF" filled="t" stroked="t" coordsize="21600,21600"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">
                <v:fill on="t" focussize="0,0"/>
                <v:stroke color="#000000" joinstyle="miter"/>
                <v:imagedata o:title=""/>
                <o:lock v:ext="edit" aspectratio="f"/>
                <v:textbox>
                  <w:txbxContent>
                    <w:p>
                      <w:pPr/>
                    </w:p>
                  </w:txbxContent>
                </v:textbox>
              </v:rect>
            </w:pict>
          </mc:Fallback>
        </mc:AlternateContent>
      </w:r>
      <w:r>
        <w:rPr>
          <w:rFonts w:hint="eastAsia" w:ascii="Times New Roman" w:hAnsi="Times New Roman" w:eastAsia="方正仿宋简体" w:cs="方正仿宋简体"/>
          <w:sz w:val="32"/>
          <w:szCs w:val="32"/>
        </w:rPr>
        <mc:AlternateContent>
          <mc:Choice Requires="wps">
            <w:drawing>
              <wp:anchor distT="0" distB="0" distL="114300" distR="114300" simplePos="0" relativeHeight="251689984"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33" name="矩形 33" descr="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"/>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
                        </w:txbxContent>
                      </wps:txbx>
                      <wps:bodyPr upright="1"/>
                    </wps:wsp>
                  </a:graphicData>
                </a:graphic>
              </wp:anchor>
            </w:drawing>
          </mc:Choice>
          <mc:Fallback>
            <w:pict>
              <v:rect id="_x0000_s1026" o:spid="_x0000_s1026" o:spt="1" alt="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" style="position:absolute;left:0pt;margin-left:-86.55pt;margin-top:-94.9pt;height:5pt;width:5pt;visibility:hidden;z-index:251689984;mso-width-relative:page;mso-height-relative:page;" fillcolor="#FFFFFF" filled="t" stroked="t" coordsize="21600,21600" o:gfxdata="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">
                <v:fill on="t" focussize="0,0"/>
                <v:stroke color="#000000" joinstyle="miter"/>
                <v:imagedata o:title=""/>
                <o:lock v:ext="edit" aspectratio="f"/>
                <v:textbox>
                  <w:txbxContent>
                    <w:p>
                      <w:pPr/>
                    </w:p>
                  </w:txbxContent>
                </v:textbox>
              </v:rect>
            </w:pict>
          </mc:Fallback>
        </mc:AlternateContent>
      </w:r>
      <w:r>
        <w:rPr>
          <w:rFonts w:hint="eastAsia" w:ascii="Times New Roman" w:hAnsi="Times New Roman" w:eastAsia="方正仿宋简体" w:cs="方正仿宋简体"/>
          <w:kern w:val="0"/>
          <w:sz w:val="32"/>
          <w:szCs w:val="32"/>
        </w:rPr>
        <w:t>补贴工作实施方案》，现印发给你们，请认真遵照执行。</w:t>
      </w:r>
    </w:p>
    <w:p>
      <w:pPr>
        <w:pStyle w:val="9"/>
        <w:keepNext w:val="0"/>
        <w:keepLines w:val="0"/>
        <w:pageBreakBefore w:val="0"/>
        <w:kinsoku/>
        <w:wordWrap/>
        <w:overflowPunct/>
        <w:topLinePunct w:val="0"/>
        <w:bidi w:val="0"/>
        <w:spacing w:line="594" w:lineRule="exact"/>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方正仿宋简体"/>
          <w:color w:val="000000" w:themeColor="text1"/>
          <w:sz w:val="32"/>
          <w:szCs w:val="32"/>
          <w14:textFill>
            <w14:solidFill>
              <w14:schemeClr w14:val="tx1"/>
            </w14:solidFill>
          </w14:textFill>
        </w:rPr>
        <w:t>重庆市</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綦江</w:t>
      </w:r>
      <w:r>
        <w:rPr>
          <w:rFonts w:hint="eastAsia" w:ascii="Times New Roman" w:hAnsi="Times New Roman" w:eastAsia="方正仿宋简体" w:cs="方正仿宋简体"/>
          <w:color w:val="000000" w:themeColor="text1"/>
          <w:sz w:val="32"/>
          <w:szCs w:val="32"/>
          <w14:textFill>
            <w14:solidFill>
              <w14:schemeClr w14:val="tx1"/>
            </w14:solidFill>
          </w14:textFill>
        </w:rPr>
        <w:t>区丛林镇人民政府</w:t>
      </w:r>
    </w:p>
    <w:p>
      <w:pPr>
        <w:pStyle w:val="9"/>
        <w:keepNext w:val="0"/>
        <w:keepLines w:val="0"/>
        <w:pageBreakBefore w:val="0"/>
        <w:kinsoku/>
        <w:wordWrap/>
        <w:overflowPunct/>
        <w:topLinePunct w:val="0"/>
        <w:bidi w:val="0"/>
        <w:spacing w:line="594" w:lineRule="exact"/>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 xml:space="preserve">                      </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方正仿宋简体"/>
          <w:color w:val="000000" w:themeColor="text1"/>
          <w:sz w:val="32"/>
          <w:szCs w:val="32"/>
          <w14:textFill>
            <w14:solidFill>
              <w14:schemeClr w14:val="tx1"/>
            </w14:solidFill>
          </w14:textFill>
        </w:rPr>
        <w:t>202</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5</w:t>
      </w:r>
      <w:r>
        <w:rPr>
          <w:rFonts w:hint="eastAsia" w:ascii="Times New Roman" w:hAnsi="Times New Roman" w:eastAsia="方正仿宋简体" w:cs="方正仿宋简体"/>
          <w:color w:val="000000" w:themeColor="text1"/>
          <w:sz w:val="32"/>
          <w:szCs w:val="32"/>
          <w14:textFill>
            <w14:solidFill>
              <w14:schemeClr w14:val="tx1"/>
            </w14:solidFill>
          </w14:textFill>
        </w:rPr>
        <w:t>年</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5</w:t>
      </w:r>
      <w:r>
        <w:rPr>
          <w:rFonts w:hint="eastAsia" w:ascii="Times New Roman" w:hAnsi="Times New Roman" w:eastAsia="方正仿宋简体" w:cs="方正仿宋简体"/>
          <w:color w:val="000000" w:themeColor="text1"/>
          <w:sz w:val="32"/>
          <w:szCs w:val="32"/>
          <w14:textFill>
            <w14:solidFill>
              <w14:schemeClr w14:val="tx1"/>
            </w14:solidFill>
          </w14:textFill>
        </w:rPr>
        <w:t>月</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30</w:t>
      </w:r>
      <w:r>
        <w:rPr>
          <w:rFonts w:hint="eastAsia" w:ascii="Times New Roman" w:hAnsi="Times New Roman" w:eastAsia="方正仿宋简体" w:cs="方正仿宋简体"/>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（此件公开发布）</w:t>
      </w:r>
    </w:p>
    <w:p>
      <w:pPr>
        <w:keepNext w:val="0"/>
        <w:keepLines w:val="0"/>
        <w:pageBreakBefore w:val="0"/>
        <w:wordWrap/>
        <w:overflowPunct/>
        <w:topLinePunct w:val="0"/>
        <w:bidi w:val="0"/>
        <w:spacing w:line="594" w:lineRule="exact"/>
        <w:ind w:right="0" w:rightChars="0"/>
        <w:jc w:val="center"/>
        <w:outlineLvl w:val="9"/>
        <w:rPr>
          <w:rFonts w:ascii="Times New Roman" w:hAnsi="Times New Roman" w:eastAsia="方正小标宋_GBK"/>
          <w:kern w:val="0"/>
          <w:sz w:val="44"/>
          <w:szCs w:val="44"/>
        </w:rPr>
      </w:pPr>
      <w:r>
        <w:rPr>
          <w:rFonts w:ascii="Times New Roman" w:hAnsi="Times New Roman" w:eastAsia="方正小标宋_GBK"/>
          <w:kern w:val="0"/>
          <w:sz w:val="44"/>
          <w:szCs w:val="44"/>
        </w:rPr>
        <w:t>202</w:t>
      </w:r>
      <w:r>
        <w:rPr>
          <w:rFonts w:hint="eastAsia" w:ascii="Times New Roman" w:hAnsi="Times New Roman" w:eastAsia="方正小标宋_GBK"/>
          <w:kern w:val="0"/>
          <w:sz w:val="44"/>
          <w:szCs w:val="44"/>
          <w:lang w:val="en-US" w:eastAsia="zh-CN"/>
        </w:rPr>
        <w:t>5</w:t>
      </w:r>
      <w:r>
        <w:rPr>
          <w:rFonts w:ascii="Times New Roman" w:hAnsi="Times New Roman" w:eastAsia="方正小标宋_GBK"/>
          <w:kern w:val="0"/>
          <w:sz w:val="44"/>
          <w:szCs w:val="44"/>
        </w:rPr>
        <w:t>年</w:t>
      </w:r>
      <w:r>
        <w:rPr>
          <w:rFonts w:hint="eastAsia" w:ascii="Times New Roman" w:hAnsi="Times New Roman" w:eastAsia="方正小标宋_GBK"/>
          <w:kern w:val="0"/>
          <w:sz w:val="44"/>
          <w:szCs w:val="44"/>
          <w:lang w:val="en-US" w:eastAsia="zh-CN"/>
        </w:rPr>
        <w:t>丛林镇</w:t>
      </w:r>
      <w:r>
        <w:rPr>
          <w:rFonts w:ascii="Times New Roman" w:hAnsi="Times New Roman" w:eastAsia="方正小标宋_GBK"/>
          <w:kern w:val="0"/>
          <w:sz w:val="44"/>
          <w:szCs w:val="44"/>
        </w:rPr>
        <w:t>耕地地力保护</w:t>
      </w:r>
    </w:p>
    <w:p>
      <w:pPr>
        <w:keepNext w:val="0"/>
        <w:keepLines w:val="0"/>
        <w:pageBreakBefore w:val="0"/>
        <w:wordWrap/>
        <w:overflowPunct/>
        <w:topLinePunct w:val="0"/>
        <w:bidi w:val="0"/>
        <w:spacing w:line="594" w:lineRule="exact"/>
        <w:ind w:right="0" w:rightChars="0"/>
        <w:jc w:val="center"/>
        <w:outlineLvl w:val="9"/>
        <w:rPr>
          <w:rFonts w:ascii="Times New Roman" w:hAnsi="Times New Roman" w:eastAsia="方正小标宋_GBK"/>
          <w:kern w:val="0"/>
          <w:sz w:val="44"/>
          <w:szCs w:val="44"/>
        </w:rPr>
      </w:pPr>
      <w:r>
        <w:rPr>
          <w:rFonts w:ascii="Times New Roman" w:hAnsi="Times New Roman" w:eastAsia="方正小标宋_GBK"/>
          <w:kern w:val="0"/>
          <w:sz w:val="44"/>
          <w:szCs w:val="44"/>
        </w:rPr>
        <w:t>补贴工作实施方案</w:t>
      </w:r>
    </w:p>
    <w:p>
      <w:pPr>
        <w:keepNext w:val="0"/>
        <w:keepLines w:val="0"/>
        <w:pageBreakBefore w:val="0"/>
        <w:wordWrap/>
        <w:overflowPunct/>
        <w:topLinePunct w:val="0"/>
        <w:bidi w:val="0"/>
        <w:spacing w:line="594" w:lineRule="exact"/>
        <w:ind w:right="0" w:rightChars="0" w:firstLine="880" w:firstLineChars="200"/>
        <w:outlineLvl w:val="9"/>
        <w:rPr>
          <w:rFonts w:ascii="Times New Roman" w:hAnsi="Times New Roman"/>
          <w:kern w:val="0"/>
          <w:sz w:val="44"/>
          <w:szCs w:val="44"/>
        </w:rPr>
      </w:pPr>
      <w:r>
        <w:rPr>
          <w:rFonts w:ascii="Times New Roman" w:hAnsi="Times New Roman"/>
          <w:kern w:val="0"/>
          <w:sz w:val="44"/>
          <w:szCs w:val="44"/>
        </w:rPr>
        <w:t xml:space="preserve"> </w:t>
      </w:r>
    </w:p>
    <w:p>
      <w:pPr>
        <w:keepNext w:val="0"/>
        <w:keepLines w:val="0"/>
        <w:pageBreakBefore w:val="0"/>
        <w:wordWrap/>
        <w:overflowPunct/>
        <w:topLinePunct w:val="0"/>
        <w:bidi w:val="0"/>
        <w:spacing w:line="594" w:lineRule="exact"/>
        <w:ind w:right="0" w:rightChars="0" w:firstLine="640" w:firstLineChars="200"/>
        <w:jc w:val="both"/>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根据区</w:t>
      </w:r>
      <w:r>
        <w:rPr>
          <w:rFonts w:hint="eastAsia" w:ascii="Times New Roman" w:hAnsi="Times New Roman" w:eastAsia="方正仿宋简体" w:cs="方正仿宋简体"/>
          <w:sz w:val="32"/>
          <w:szCs w:val="32"/>
          <w:lang w:eastAsia="zh-CN"/>
        </w:rPr>
        <w:t>农业农村局、</w:t>
      </w:r>
      <w:r>
        <w:rPr>
          <w:rFonts w:hint="eastAsia" w:ascii="Times New Roman" w:hAnsi="Times New Roman" w:eastAsia="方正仿宋简体" w:cs="方正仿宋简体"/>
          <w:sz w:val="32"/>
          <w:szCs w:val="32"/>
        </w:rPr>
        <w:t>区财政局</w:t>
      </w:r>
      <w:r>
        <w:rPr>
          <w:rFonts w:hint="eastAsia" w:ascii="Times New Roman" w:hAnsi="Times New Roman" w:eastAsia="方正仿宋简体" w:cs="方正仿宋简体"/>
          <w:kern w:val="0"/>
          <w:sz w:val="32"/>
          <w:szCs w:val="32"/>
        </w:rPr>
        <w:t>《关于印发</w:t>
      </w:r>
      <w:r>
        <w:rPr>
          <w:rFonts w:hint="eastAsia" w:ascii="Times New Roman" w:hAnsi="Times New Roman" w:eastAsia="方正仿宋简体" w:cs="方正仿宋简体"/>
          <w:kern w:val="0"/>
          <w:sz w:val="32"/>
          <w:szCs w:val="32"/>
          <w:lang w:eastAsia="zh-CN"/>
        </w:rPr>
        <w:t>2025</w:t>
      </w:r>
      <w:r>
        <w:rPr>
          <w:rFonts w:hint="eastAsia" w:ascii="Times New Roman" w:hAnsi="Times New Roman" w:eastAsia="方正仿宋简体" w:cs="方正仿宋简体"/>
          <w:kern w:val="0"/>
          <w:sz w:val="32"/>
          <w:szCs w:val="32"/>
        </w:rPr>
        <w:t>年万盛经开区耕地地力保护补贴工作实施方案的通知》</w:t>
      </w:r>
      <w:r>
        <w:rPr>
          <w:rFonts w:hint="eastAsia" w:ascii="Times New Roman" w:hAnsi="Times New Roman" w:eastAsia="方正仿宋简体" w:cs="方正仿宋简体"/>
          <w:sz w:val="32"/>
          <w:szCs w:val="32"/>
        </w:rPr>
        <w:t>（万盛经开农发〔</w:t>
      </w:r>
      <w:r>
        <w:rPr>
          <w:rFonts w:hint="eastAsia" w:ascii="Times New Roman" w:hAnsi="Times New Roman" w:eastAsia="方正仿宋简体" w:cs="方正仿宋简体"/>
          <w:sz w:val="32"/>
          <w:szCs w:val="32"/>
          <w:lang w:eastAsia="zh-CN"/>
        </w:rPr>
        <w:t>2025</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val="en-US" w:eastAsia="zh-CN"/>
        </w:rPr>
        <w:t>45</w:t>
      </w:r>
      <w:r>
        <w:rPr>
          <w:rFonts w:hint="eastAsia" w:ascii="Times New Roman" w:hAnsi="Times New Roman" w:eastAsia="方正仿宋简体" w:cs="方正仿宋简体"/>
          <w:sz w:val="32"/>
          <w:szCs w:val="32"/>
        </w:rPr>
        <w:t>号）文件要求，为做好补贴兑付工作，制定本实施方案。</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一、总体原则</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（一）耕地地力保护补贴用于支持耕地地力保护。对非农征（占）用耕地、已作为畜牧养殖场使用的耕地、林地、草地、成片粮田转为设施农业用地等已改变用途的耕地，以及抛荒地、占补平衡中</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补</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的面积和质量达不到耕种条件的耕地等不予补贴。同一地块，一年只能享受一次耕地地力保护补贴。</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（二）各</w:t>
      </w:r>
      <w:r>
        <w:rPr>
          <w:rFonts w:hint="eastAsia" w:ascii="Times New Roman" w:hAnsi="Times New Roman" w:eastAsia="方正仿宋简体" w:cs="方正仿宋简体"/>
          <w:sz w:val="32"/>
          <w:szCs w:val="32"/>
          <w:lang w:val="en-US" w:eastAsia="zh-CN"/>
        </w:rPr>
        <w:t>村</w:t>
      </w:r>
      <w:r>
        <w:rPr>
          <w:rFonts w:hint="eastAsia" w:ascii="Times New Roman" w:hAnsi="Times New Roman" w:eastAsia="方正仿宋简体" w:cs="方正仿宋简体"/>
          <w:sz w:val="32"/>
          <w:szCs w:val="32"/>
        </w:rPr>
        <w:t>要探索耕地地力保护补贴发放与耕地地力保护行为相挂钩的有效机制。引导农民综合采取秸秆还田、深松整地、科学施肥用药、病虫害绿色防控等措施，自觉保护耕地、提升地力。</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（三）严格落实补贴公示制度。每个农户的补贴面积、补贴标准、补贴金额必须张榜公布，接受群众监督，确保公示内容与实际补贴发放情况一致。</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四）耕地地力保护补贴资金必须专款专用，严禁以任何方式统筹集中使用，必须全部直补到户。任何单位或个人不得截留、滞留、挤占、挪用和骗取。不得由村社干部代领，不得直接抵扣任何农业生产费用或“一事一议”等筹资款。</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二、补贴对象、依据、标准及程序</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1.补贴对象。耕地地力保护补贴对象原则上为拥有耕地承包权的种地农民，补贴数额与耕地面积挂钩，直接补贴到户。</w:t>
      </w:r>
    </w:p>
    <w:p>
      <w:pPr>
        <w:keepNext w:val="0"/>
        <w:keepLines w:val="0"/>
        <w:pageBreakBefore w:val="0"/>
        <w:widowControl/>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2.补贴依据。本次补贴依据以确权耕地面积计算。</w:t>
      </w:r>
    </w:p>
    <w:p>
      <w:pPr>
        <w:keepNext w:val="0"/>
        <w:keepLines w:val="0"/>
        <w:pageBreakBefore w:val="0"/>
        <w:widowControl/>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3.补贴标准。经各</w:t>
      </w:r>
      <w:r>
        <w:rPr>
          <w:rFonts w:hint="eastAsia" w:ascii="Times New Roman" w:hAnsi="Times New Roman" w:eastAsia="方正仿宋简体" w:cs="方正仿宋简体"/>
          <w:sz w:val="32"/>
          <w:szCs w:val="32"/>
          <w:lang w:val="en-US" w:eastAsia="zh-CN"/>
        </w:rPr>
        <w:t>村</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202</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4</w:t>
      </w:r>
      <w:r>
        <w:rPr>
          <w:rFonts w:hint="eastAsia" w:ascii="Times New Roman" w:hAnsi="Times New Roman" w:eastAsia="方正仿宋简体" w:cs="方正仿宋简体"/>
          <w:color w:val="000000" w:themeColor="text1"/>
          <w:sz w:val="32"/>
          <w:szCs w:val="32"/>
          <w14:textFill>
            <w14:solidFill>
              <w14:schemeClr w14:val="tx1"/>
            </w14:solidFill>
          </w14:textFill>
        </w:rPr>
        <w:t>年1</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2</w:t>
      </w:r>
      <w:r>
        <w:rPr>
          <w:rFonts w:hint="eastAsia" w:ascii="Times New Roman" w:hAnsi="Times New Roman" w:eastAsia="方正仿宋简体" w:cs="方正仿宋简体"/>
          <w:color w:val="000000" w:themeColor="text1"/>
          <w:sz w:val="32"/>
          <w:szCs w:val="32"/>
          <w14:textFill>
            <w14:solidFill>
              <w14:schemeClr w14:val="tx1"/>
            </w14:solidFill>
          </w14:textFill>
        </w:rPr>
        <w:t>月截止，</w:t>
      </w:r>
      <w:r>
        <w:rPr>
          <w:rFonts w:hint="eastAsia" w:ascii="Times New Roman" w:hAnsi="Times New Roman" w:eastAsia="方正仿宋简体" w:cs="方正仿宋简体"/>
          <w:sz w:val="32"/>
          <w:szCs w:val="32"/>
        </w:rPr>
        <w:t>自查修正后锁定上报的面积作为我</w:t>
      </w:r>
      <w:r>
        <w:rPr>
          <w:rFonts w:hint="eastAsia" w:ascii="Times New Roman" w:hAnsi="Times New Roman" w:eastAsia="方正仿宋简体" w:cs="方正仿宋简体"/>
          <w:sz w:val="32"/>
          <w:szCs w:val="32"/>
          <w:lang w:val="en-US" w:eastAsia="zh-CN"/>
        </w:rPr>
        <w:t>镇</w:t>
      </w:r>
      <w:r>
        <w:rPr>
          <w:rFonts w:hint="eastAsia" w:ascii="Times New Roman" w:hAnsi="Times New Roman" w:eastAsia="方正仿宋简体" w:cs="方正仿宋简体"/>
          <w:sz w:val="32"/>
          <w:szCs w:val="32"/>
          <w:lang w:eastAsia="zh-CN"/>
        </w:rPr>
        <w:t>2025</w:t>
      </w:r>
      <w:r>
        <w:rPr>
          <w:rFonts w:hint="eastAsia" w:ascii="Times New Roman" w:hAnsi="Times New Roman" w:eastAsia="方正仿宋简体" w:cs="方正仿宋简体"/>
          <w:sz w:val="32"/>
          <w:szCs w:val="32"/>
        </w:rPr>
        <w:t>年一般农户耕地地力保护补贴面积。</w:t>
      </w:r>
      <w:r>
        <w:rPr>
          <w:rFonts w:hint="eastAsia" w:ascii="Times New Roman" w:hAnsi="Times New Roman" w:eastAsia="方正仿宋简体" w:cs="方正仿宋简体"/>
          <w:color w:val="000000" w:themeColor="text1"/>
          <w:sz w:val="32"/>
          <w:szCs w:val="32"/>
          <w14:textFill>
            <w14:solidFill>
              <w14:schemeClr w14:val="tx1"/>
            </w14:solidFill>
          </w14:textFill>
        </w:rPr>
        <w:t>全</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镇</w:t>
      </w:r>
      <w:r>
        <w:rPr>
          <w:rFonts w:hint="eastAsia" w:ascii="Times New Roman" w:hAnsi="Times New Roman" w:eastAsia="方正仿宋简体" w:cs="方正仿宋简体"/>
          <w:color w:val="000000" w:themeColor="text1"/>
          <w:sz w:val="32"/>
          <w:szCs w:val="32"/>
          <w14:textFill>
            <w14:solidFill>
              <w14:schemeClr w14:val="tx1"/>
            </w14:solidFill>
          </w14:textFill>
        </w:rPr>
        <w:t>锁定面积</w:t>
      </w:r>
      <w:r>
        <w:rPr>
          <w:rFonts w:hint="eastAsia" w:ascii="Times New Roman" w:hAnsi="Times New Roman" w:eastAsia="方正仿宋简体" w:cs="方正仿宋简体"/>
          <w:color w:val="000000" w:themeColor="text1"/>
          <w:kern w:val="0"/>
          <w:sz w:val="32"/>
          <w:szCs w:val="32"/>
          <w14:textFill>
            <w14:solidFill>
              <w14:schemeClr w14:val="tx1"/>
            </w14:solidFill>
          </w14:textFill>
        </w:rPr>
        <w:t>：126</w:t>
      </w:r>
      <w:r>
        <w:rPr>
          <w:rFonts w:hint="eastAsia" w:ascii="Times New Roman" w:hAnsi="Times New Roman" w:eastAsia="方正仿宋简体" w:cs="方正仿宋简体"/>
          <w:color w:val="000000" w:themeColor="text1"/>
          <w:kern w:val="0"/>
          <w:sz w:val="32"/>
          <w:szCs w:val="32"/>
          <w:lang w:val="en-US" w:eastAsia="zh-CN"/>
          <w14:textFill>
            <w14:solidFill>
              <w14:schemeClr w14:val="tx1"/>
            </w14:solidFill>
          </w14:textFill>
        </w:rPr>
        <w:t>27.483</w:t>
      </w:r>
      <w:r>
        <w:rPr>
          <w:rFonts w:hint="eastAsia" w:ascii="Times New Roman" w:hAnsi="Times New Roman" w:eastAsia="方正仿宋简体" w:cs="方正仿宋简体"/>
          <w:color w:val="000000" w:themeColor="text1"/>
          <w:kern w:val="0"/>
          <w:sz w:val="32"/>
          <w:szCs w:val="32"/>
          <w14:textFill>
            <w14:solidFill>
              <w14:schemeClr w14:val="tx1"/>
            </w14:solidFill>
          </w14:textFill>
        </w:rPr>
        <w:t>亩，涉及全区兑付补贴农户：286</w:t>
      </w:r>
      <w:r>
        <w:rPr>
          <w:rFonts w:hint="eastAsia" w:ascii="Times New Roman" w:hAnsi="Times New Roman" w:eastAsia="方正仿宋简体" w:cs="方正仿宋简体"/>
          <w:color w:val="000000" w:themeColor="text1"/>
          <w:kern w:val="0"/>
          <w:sz w:val="32"/>
          <w:szCs w:val="32"/>
          <w:lang w:val="en-US" w:eastAsia="zh-CN"/>
          <w14:textFill>
            <w14:solidFill>
              <w14:schemeClr w14:val="tx1"/>
            </w14:solidFill>
          </w14:textFill>
        </w:rPr>
        <w:t>4</w:t>
      </w:r>
      <w:r>
        <w:rPr>
          <w:rFonts w:hint="eastAsia" w:ascii="Times New Roman" w:hAnsi="Times New Roman" w:eastAsia="方正仿宋简体" w:cs="方正仿宋简体"/>
          <w:color w:val="000000" w:themeColor="text1"/>
          <w:kern w:val="0"/>
          <w:sz w:val="32"/>
          <w:szCs w:val="32"/>
          <w14:textFill>
            <w14:solidFill>
              <w14:schemeClr w14:val="tx1"/>
            </w14:solidFill>
          </w14:textFill>
        </w:rPr>
        <w:t>户。</w:t>
      </w:r>
      <w:r>
        <w:rPr>
          <w:rFonts w:hint="eastAsia" w:ascii="Times New Roman" w:hAnsi="Times New Roman" w:eastAsia="方正仿宋简体" w:cs="方正仿宋简体"/>
          <w:kern w:val="0"/>
          <w:sz w:val="32"/>
          <w:szCs w:val="32"/>
        </w:rPr>
        <w:t>经过测算，按</w:t>
      </w:r>
      <w:r>
        <w:rPr>
          <w:rFonts w:hint="eastAsia" w:ascii="Times New Roman" w:hAnsi="Times New Roman" w:eastAsia="方正仿宋简体" w:cs="方正仿宋简体"/>
          <w:kern w:val="0"/>
          <w:sz w:val="32"/>
          <w:szCs w:val="32"/>
          <w:lang w:val="en-US" w:eastAsia="zh-CN"/>
        </w:rPr>
        <w:t>76.9</w:t>
      </w:r>
      <w:r>
        <w:rPr>
          <w:rFonts w:hint="eastAsia" w:ascii="Times New Roman" w:hAnsi="Times New Roman" w:eastAsia="方正仿宋简体" w:cs="方正仿宋简体"/>
          <w:kern w:val="0"/>
          <w:sz w:val="32"/>
          <w:szCs w:val="32"/>
        </w:rPr>
        <w:t>元/亩标准进行补贴，预计发放补贴</w:t>
      </w:r>
      <w:r>
        <w:rPr>
          <w:rFonts w:hint="eastAsia" w:ascii="Times New Roman" w:hAnsi="Times New Roman" w:eastAsia="方正仿宋简体" w:cs="方正仿宋简体"/>
          <w:color w:val="000000" w:themeColor="text1"/>
          <w:kern w:val="0"/>
          <w:sz w:val="32"/>
          <w:szCs w:val="32"/>
          <w14:textFill>
            <w14:solidFill>
              <w14:schemeClr w14:val="tx1"/>
            </w14:solidFill>
          </w14:textFill>
        </w:rPr>
        <w:t>资金</w:t>
      </w:r>
      <w:r>
        <w:rPr>
          <w:rFonts w:hint="eastAsia" w:ascii="Times New Roman" w:hAnsi="Times New Roman" w:eastAsia="方正仿宋简体" w:cs="方正仿宋简体"/>
          <w:color w:val="000000" w:themeColor="text1"/>
          <w:kern w:val="0"/>
          <w:sz w:val="32"/>
          <w:szCs w:val="32"/>
          <w:lang w:val="en-US" w:eastAsia="zh-CN"/>
          <w14:textFill>
            <w14:solidFill>
              <w14:schemeClr w14:val="tx1"/>
            </w14:solidFill>
          </w14:textFill>
        </w:rPr>
        <w:t>97.1</w:t>
      </w:r>
      <w:r>
        <w:rPr>
          <w:rFonts w:hint="eastAsia" w:ascii="Times New Roman" w:hAnsi="Times New Roman" w:eastAsia="方正仿宋简体" w:cs="方正仿宋简体"/>
          <w:kern w:val="0"/>
          <w:sz w:val="32"/>
          <w:szCs w:val="32"/>
        </w:rPr>
        <w:t>万元</w:t>
      </w:r>
      <w:r>
        <w:rPr>
          <w:rFonts w:hint="eastAsia" w:ascii="Times New Roman" w:hAnsi="Times New Roman" w:eastAsia="方正仿宋简体" w:cs="方正仿宋简体"/>
          <w:sz w:val="32"/>
          <w:szCs w:val="32"/>
        </w:rPr>
        <w:t>。</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4.补贴程序。</w:t>
      </w:r>
      <w:r>
        <w:rPr>
          <w:rFonts w:hint="eastAsia" w:ascii="Times New Roman" w:hAnsi="Times New Roman" w:eastAsia="方正仿宋简体" w:cs="方正仿宋简体"/>
          <w:sz w:val="32"/>
          <w:szCs w:val="32"/>
          <w:lang w:val="en-US" w:eastAsia="zh-CN"/>
        </w:rPr>
        <w:t>全镇</w:t>
      </w:r>
      <w:r>
        <w:rPr>
          <w:rFonts w:hint="eastAsia" w:ascii="Times New Roman" w:hAnsi="Times New Roman" w:eastAsia="方正仿宋简体" w:cs="方正仿宋简体"/>
          <w:sz w:val="32"/>
          <w:szCs w:val="32"/>
        </w:rPr>
        <w:t>根据</w:t>
      </w:r>
      <w:r>
        <w:rPr>
          <w:rFonts w:hint="eastAsia" w:ascii="Times New Roman" w:hAnsi="Times New Roman" w:eastAsia="方正仿宋简体" w:cs="方正仿宋简体"/>
          <w:sz w:val="32"/>
          <w:szCs w:val="32"/>
          <w:lang w:val="en-US" w:eastAsia="zh-CN"/>
        </w:rPr>
        <w:t>锁定补贴</w:t>
      </w:r>
      <w:r>
        <w:rPr>
          <w:rFonts w:hint="eastAsia" w:ascii="Times New Roman" w:hAnsi="Times New Roman" w:eastAsia="方正仿宋简体" w:cs="方正仿宋简体"/>
          <w:sz w:val="32"/>
          <w:szCs w:val="32"/>
        </w:rPr>
        <w:t>耕地面积和今年统一的补贴标准，按“自下而上”的程序核定到每个承包耕地农户。镇人民政府负责补贴资金发放明细的审核</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按照</w:t>
      </w:r>
      <w:r>
        <w:rPr>
          <w:rFonts w:hint="eastAsia" w:ascii="Times New Roman" w:hAnsi="Times New Roman" w:eastAsia="方正仿宋简体" w:cs="方正仿宋简体"/>
          <w:snapToGrid w:val="0"/>
          <w:color w:val="000000"/>
          <w:kern w:val="0"/>
          <w:sz w:val="32"/>
          <w:szCs w:val="32"/>
        </w:rPr>
        <w:t>镇、村、社三级公示制度，全面公示农户补贴面积、补贴标准及测算金额等核心信息</w:t>
      </w:r>
      <w:r>
        <w:rPr>
          <w:rFonts w:hint="eastAsia" w:ascii="Times New Roman" w:hAnsi="Times New Roman" w:eastAsia="方正仿宋简体" w:cs="方正仿宋简体"/>
          <w:snapToGrid w:val="0"/>
          <w:color w:val="000000"/>
          <w:kern w:val="0"/>
          <w:sz w:val="32"/>
          <w:szCs w:val="32"/>
          <w:lang w:eastAsia="zh-CN"/>
        </w:rPr>
        <w:t>，</w:t>
      </w:r>
      <w:r>
        <w:rPr>
          <w:rFonts w:hint="eastAsia" w:ascii="Times New Roman" w:hAnsi="Times New Roman" w:eastAsia="方正仿宋简体" w:cs="方正仿宋简体"/>
          <w:snapToGrid w:val="0"/>
          <w:color w:val="000000"/>
          <w:kern w:val="0"/>
          <w:sz w:val="32"/>
          <w:szCs w:val="32"/>
          <w:lang w:val="en-US" w:eastAsia="zh-CN"/>
        </w:rPr>
        <w:t>经三级</w:t>
      </w:r>
      <w:r>
        <w:rPr>
          <w:rFonts w:hint="eastAsia" w:ascii="Times New Roman" w:hAnsi="Times New Roman" w:eastAsia="方正仿宋简体" w:cs="方正仿宋简体"/>
          <w:sz w:val="32"/>
          <w:szCs w:val="32"/>
        </w:rPr>
        <w:t>公示无异议后方可发放。同时，做好公示照片</w:t>
      </w:r>
      <w:r>
        <w:rPr>
          <w:rFonts w:hint="eastAsia" w:ascii="Times New Roman" w:hAnsi="Times New Roman" w:eastAsia="方正仿宋简体" w:cs="方正仿宋简体"/>
          <w:sz w:val="32"/>
          <w:szCs w:val="32"/>
          <w:lang w:val="en-US" w:eastAsia="zh-CN"/>
        </w:rPr>
        <w:t>及工作台账</w:t>
      </w:r>
      <w:r>
        <w:rPr>
          <w:rFonts w:hint="eastAsia" w:ascii="Times New Roman" w:hAnsi="Times New Roman" w:eastAsia="方正仿宋简体" w:cs="方正仿宋简体"/>
          <w:sz w:val="32"/>
          <w:szCs w:val="32"/>
        </w:rPr>
        <w:t>等相关工作资料的保存。耕种村社集体机动地，补贴给种地农户（需提供镇村两级及规划自然资源局出具土地面积和性质相关证明，村社与农户双方签订的委托代耕代种协议等关键佐证依据）。</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三、补贴资金管理和兑付</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u w:val="single"/>
        </w:rPr>
      </w:pPr>
      <w:r>
        <w:rPr>
          <w:rFonts w:hint="eastAsia" w:ascii="Times New Roman" w:hAnsi="Times New Roman" w:eastAsia="方正仿宋简体" w:cs="方正仿宋简体"/>
          <w:sz w:val="32"/>
          <w:szCs w:val="32"/>
        </w:rPr>
        <w:t>（一）制定补贴方案。</w:t>
      </w:r>
      <w:r>
        <w:rPr>
          <w:rFonts w:hint="eastAsia" w:ascii="Times New Roman" w:hAnsi="Times New Roman" w:eastAsia="方正仿宋简体" w:cs="方正仿宋简体"/>
          <w:sz w:val="32"/>
          <w:szCs w:val="32"/>
          <w:lang w:val="en-US" w:eastAsia="zh-CN"/>
        </w:rPr>
        <w:t>按照市、区两级</w:t>
      </w:r>
      <w:r>
        <w:rPr>
          <w:rFonts w:hint="eastAsia" w:ascii="Times New Roman" w:hAnsi="Times New Roman" w:eastAsia="方正仿宋简体" w:cs="方正仿宋简体"/>
          <w:sz w:val="32"/>
          <w:szCs w:val="32"/>
        </w:rPr>
        <w:t>方案要求，制定</w:t>
      </w:r>
      <w:r>
        <w:rPr>
          <w:rFonts w:hint="eastAsia" w:ascii="Times New Roman" w:hAnsi="Times New Roman" w:eastAsia="方正仿宋简体" w:cs="方正仿宋简体"/>
          <w:kern w:val="0"/>
          <w:sz w:val="32"/>
          <w:szCs w:val="32"/>
          <w:lang w:eastAsia="zh-CN"/>
        </w:rPr>
        <w:t>2025</w:t>
      </w:r>
      <w:r>
        <w:rPr>
          <w:rFonts w:hint="eastAsia" w:ascii="Times New Roman" w:hAnsi="Times New Roman" w:eastAsia="方正仿宋简体" w:cs="方正仿宋简体"/>
          <w:kern w:val="0"/>
          <w:sz w:val="32"/>
          <w:szCs w:val="32"/>
        </w:rPr>
        <w:t>年</w:t>
      </w:r>
      <w:r>
        <w:rPr>
          <w:rFonts w:hint="eastAsia" w:ascii="Times New Roman" w:hAnsi="Times New Roman" w:eastAsia="方正仿宋简体" w:cs="方正仿宋简体"/>
          <w:kern w:val="0"/>
          <w:sz w:val="32"/>
          <w:szCs w:val="32"/>
          <w:lang w:val="en-US" w:eastAsia="zh-CN"/>
        </w:rPr>
        <w:t>丛林镇</w:t>
      </w:r>
      <w:r>
        <w:rPr>
          <w:rFonts w:hint="eastAsia" w:ascii="Times New Roman" w:hAnsi="Times New Roman" w:eastAsia="方正仿宋简体" w:cs="方正仿宋简体"/>
          <w:kern w:val="0"/>
          <w:sz w:val="32"/>
          <w:szCs w:val="32"/>
        </w:rPr>
        <w:t>耕地地力保护补贴工作实施方案</w:t>
      </w:r>
      <w:r>
        <w:rPr>
          <w:rFonts w:hint="eastAsia" w:ascii="Times New Roman" w:hAnsi="Times New Roman" w:eastAsia="方正仿宋简体" w:cs="方正仿宋简体"/>
          <w:sz w:val="32"/>
          <w:szCs w:val="32"/>
        </w:rPr>
        <w:t>，报</w:t>
      </w:r>
      <w:r>
        <w:rPr>
          <w:rFonts w:hint="eastAsia" w:ascii="Times New Roman" w:hAnsi="Times New Roman" w:eastAsia="方正仿宋简体" w:cs="方正仿宋简体"/>
          <w:sz w:val="32"/>
          <w:szCs w:val="32"/>
          <w:lang w:val="en-US" w:eastAsia="zh-CN"/>
        </w:rPr>
        <w:t>区农业农村局、财政局</w:t>
      </w:r>
      <w:r>
        <w:rPr>
          <w:rFonts w:hint="eastAsia" w:ascii="Times New Roman" w:hAnsi="Times New Roman" w:eastAsia="方正仿宋简体" w:cs="方正仿宋简体"/>
          <w:sz w:val="32"/>
          <w:szCs w:val="32"/>
        </w:rPr>
        <w:t>备案。各</w:t>
      </w:r>
      <w:r>
        <w:rPr>
          <w:rFonts w:hint="eastAsia" w:ascii="Times New Roman" w:hAnsi="Times New Roman" w:eastAsia="方正仿宋简体" w:cs="方正仿宋简体"/>
          <w:sz w:val="32"/>
          <w:szCs w:val="32"/>
          <w:lang w:val="en-US" w:eastAsia="zh-CN"/>
        </w:rPr>
        <w:t>村</w:t>
      </w:r>
      <w:r>
        <w:rPr>
          <w:rFonts w:hint="eastAsia" w:ascii="Times New Roman" w:hAnsi="Times New Roman" w:eastAsia="方正仿宋简体" w:cs="方正仿宋简体"/>
          <w:sz w:val="32"/>
          <w:szCs w:val="32"/>
        </w:rPr>
        <w:t>要按照</w:t>
      </w:r>
      <w:r>
        <w:rPr>
          <w:rFonts w:hint="eastAsia" w:ascii="Times New Roman" w:hAnsi="Times New Roman" w:eastAsia="方正仿宋简体" w:cs="方正仿宋简体"/>
          <w:sz w:val="32"/>
          <w:szCs w:val="32"/>
          <w:lang w:val="en-US" w:eastAsia="zh-CN"/>
        </w:rPr>
        <w:t>镇</w:t>
      </w:r>
      <w:r>
        <w:rPr>
          <w:rFonts w:hint="eastAsia" w:ascii="Times New Roman" w:hAnsi="Times New Roman" w:eastAsia="方正仿宋简体" w:cs="方正仿宋简体"/>
          <w:kern w:val="0"/>
          <w:sz w:val="32"/>
          <w:szCs w:val="32"/>
          <w:lang w:eastAsia="zh-CN"/>
        </w:rPr>
        <w:t>2025</w:t>
      </w:r>
      <w:r>
        <w:rPr>
          <w:rFonts w:hint="eastAsia" w:ascii="Times New Roman" w:hAnsi="Times New Roman" w:eastAsia="方正仿宋简体" w:cs="方正仿宋简体"/>
          <w:kern w:val="0"/>
          <w:sz w:val="32"/>
          <w:szCs w:val="32"/>
        </w:rPr>
        <w:t>年耕地地力保护补贴工作实施方案</w:t>
      </w:r>
      <w:r>
        <w:rPr>
          <w:rFonts w:hint="eastAsia" w:ascii="Times New Roman" w:hAnsi="Times New Roman" w:eastAsia="方正仿宋简体" w:cs="方正仿宋简体"/>
          <w:sz w:val="32"/>
          <w:szCs w:val="32"/>
        </w:rPr>
        <w:t>要求，加快组织实施。</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（二）严格补贴资金管理和兑付。</w:t>
      </w:r>
      <w:r>
        <w:rPr>
          <w:rFonts w:hint="eastAsia" w:ascii="Times New Roman" w:hAnsi="Times New Roman" w:eastAsia="方正仿宋简体" w:cs="方正仿宋简体"/>
          <w:sz w:val="32"/>
          <w:szCs w:val="32"/>
          <w:lang w:eastAsia="zh-CN"/>
        </w:rPr>
        <w:t>2025</w:t>
      </w:r>
      <w:r>
        <w:rPr>
          <w:rFonts w:hint="eastAsia" w:ascii="Times New Roman" w:hAnsi="Times New Roman" w:eastAsia="方正仿宋简体" w:cs="方正仿宋简体"/>
          <w:sz w:val="32"/>
          <w:szCs w:val="32"/>
        </w:rPr>
        <w:t>年耕地地力保护补贴资金的申报、审核、兑付工作，严格按程序实施，6月30日前通过“一卡通”</w:t>
      </w:r>
      <w:r>
        <w:rPr>
          <w:rFonts w:hint="eastAsia" w:ascii="Times New Roman" w:hAnsi="Times New Roman" w:eastAsia="方正仿宋简体" w:cs="方正仿宋简体"/>
          <w:kern w:val="0"/>
          <w:sz w:val="32"/>
          <w:szCs w:val="32"/>
        </w:rPr>
        <w:t xml:space="preserve"> 将需兑现到农户的补贴资金发放到位</w:t>
      </w:r>
      <w:r>
        <w:rPr>
          <w:rFonts w:hint="eastAsia" w:ascii="Times New Roman" w:hAnsi="Times New Roman" w:eastAsia="方正仿宋简体" w:cs="方正仿宋简体"/>
          <w:sz w:val="32"/>
          <w:szCs w:val="32"/>
        </w:rPr>
        <w:t>。及时办理</w:t>
      </w:r>
      <w:r>
        <w:rPr>
          <w:rFonts w:hint="eastAsia" w:ascii="Times New Roman" w:hAnsi="Times New Roman" w:eastAsia="方正仿宋简体" w:cs="方正仿宋简体"/>
          <w:sz w:val="32"/>
          <w:szCs w:val="32"/>
          <w:lang w:val="en-US" w:eastAsia="zh-CN"/>
        </w:rPr>
        <w:t>申报补助</w:t>
      </w:r>
      <w:r>
        <w:rPr>
          <w:rFonts w:hint="eastAsia" w:ascii="Times New Roman" w:hAnsi="Times New Roman" w:eastAsia="方正仿宋简体" w:cs="方正仿宋简体"/>
          <w:sz w:val="32"/>
          <w:szCs w:val="32"/>
        </w:rPr>
        <w:t>业务，不得截留、滞留或挪作他用。对于补贴未能发放成功的农户，各</w:t>
      </w:r>
      <w:r>
        <w:rPr>
          <w:rFonts w:hint="eastAsia" w:ascii="Times New Roman" w:hAnsi="Times New Roman" w:eastAsia="方正仿宋简体" w:cs="方正仿宋简体"/>
          <w:sz w:val="32"/>
          <w:szCs w:val="32"/>
          <w:lang w:val="en-US" w:eastAsia="zh-CN"/>
        </w:rPr>
        <w:t>村</w:t>
      </w:r>
      <w:r>
        <w:rPr>
          <w:rFonts w:hint="eastAsia" w:ascii="Times New Roman" w:hAnsi="Times New Roman" w:eastAsia="方正仿宋简体" w:cs="方正仿宋简体"/>
          <w:sz w:val="32"/>
          <w:szCs w:val="32"/>
        </w:rPr>
        <w:t>要及时核对农户信息，认真履行自身职能职责，对核对农户的时间及修改内容等做好相应记录，以备佐证及上级检查。</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kern w:val="0"/>
          <w:sz w:val="32"/>
          <w:szCs w:val="32"/>
        </w:rPr>
      </w:pPr>
      <w:r>
        <w:rPr>
          <w:rFonts w:hint="eastAsia" w:ascii="Times New Roman" w:hAnsi="Times New Roman" w:eastAsia="方正仿宋简体" w:cs="方正仿宋简体"/>
          <w:sz w:val="32"/>
          <w:szCs w:val="32"/>
        </w:rPr>
        <w:t>（三）按时、准确报送补贴落实情况报表资料。8月1</w:t>
      </w:r>
      <w:r>
        <w:rPr>
          <w:rFonts w:hint="eastAsia" w:ascii="Times New Roman" w:hAnsi="Times New Roman" w:eastAsia="方正仿宋简体" w:cs="方正仿宋简体"/>
          <w:sz w:val="32"/>
          <w:szCs w:val="32"/>
          <w:lang w:val="en-US" w:eastAsia="zh-CN"/>
        </w:rPr>
        <w:t>0</w:t>
      </w:r>
      <w:r>
        <w:rPr>
          <w:rFonts w:hint="eastAsia" w:ascii="Times New Roman" w:hAnsi="Times New Roman" w:eastAsia="方正仿宋简体" w:cs="方正仿宋简体"/>
          <w:sz w:val="32"/>
          <w:szCs w:val="32"/>
        </w:rPr>
        <w:t>日前，各</w:t>
      </w:r>
      <w:r>
        <w:rPr>
          <w:rFonts w:hint="eastAsia" w:ascii="Times New Roman" w:hAnsi="Times New Roman" w:eastAsia="方正仿宋简体" w:cs="方正仿宋简体"/>
          <w:sz w:val="32"/>
          <w:szCs w:val="32"/>
          <w:lang w:val="en-US" w:eastAsia="zh-CN"/>
        </w:rPr>
        <w:t>村及时报送数据上传系统，由镇级</w:t>
      </w:r>
      <w:r>
        <w:rPr>
          <w:rFonts w:hint="eastAsia" w:ascii="Times New Roman" w:hAnsi="Times New Roman" w:eastAsia="方正仿宋简体" w:cs="方正仿宋简体"/>
          <w:sz w:val="32"/>
          <w:szCs w:val="32"/>
        </w:rPr>
        <w:t>将《202</w:t>
      </w:r>
      <w:r>
        <w:rPr>
          <w:rFonts w:hint="eastAsia" w:ascii="Times New Roman" w:hAnsi="Times New Roman" w:eastAsia="方正仿宋简体" w:cs="方正仿宋简体"/>
          <w:sz w:val="32"/>
          <w:szCs w:val="32"/>
          <w:lang w:val="en-US" w:eastAsia="zh-CN"/>
        </w:rPr>
        <w:t>5</w:t>
      </w:r>
      <w:r>
        <w:rPr>
          <w:rFonts w:hint="eastAsia" w:ascii="Times New Roman" w:hAnsi="Times New Roman" w:eastAsia="方正仿宋简体" w:cs="方正仿宋简体"/>
          <w:sz w:val="32"/>
          <w:szCs w:val="32"/>
        </w:rPr>
        <w:t>年</w:t>
      </w:r>
      <w:r>
        <w:rPr>
          <w:rFonts w:hint="eastAsia" w:ascii="Times New Roman" w:hAnsi="Times New Roman" w:eastAsia="方正仿宋简体" w:cs="方正仿宋简体"/>
          <w:sz w:val="32"/>
          <w:szCs w:val="32"/>
          <w:lang w:eastAsia="zh-CN"/>
        </w:rPr>
        <w:t>丛林</w:t>
      </w:r>
      <w:r>
        <w:rPr>
          <w:rFonts w:hint="eastAsia" w:ascii="Times New Roman" w:hAnsi="Times New Roman" w:eastAsia="方正仿宋简体" w:cs="方正仿宋简体"/>
          <w:sz w:val="32"/>
          <w:szCs w:val="32"/>
        </w:rPr>
        <w:t>镇耕地地力保护补贴政策执行情况统计表》</w:t>
      </w:r>
      <w:r>
        <w:rPr>
          <w:rFonts w:hint="eastAsia" w:ascii="Times New Roman" w:hAnsi="Times New Roman" w:eastAsia="方正仿宋简体" w:cs="方正仿宋简体"/>
          <w:sz w:val="32"/>
          <w:szCs w:val="32"/>
          <w:lang w:eastAsia="zh-CN"/>
        </w:rPr>
        <w:t>（附件</w:t>
      </w:r>
      <w:r>
        <w:rPr>
          <w:rFonts w:hint="eastAsia" w:ascii="Times New Roman" w:hAnsi="Times New Roman" w:eastAsia="方正仿宋简体" w:cs="方正仿宋简体"/>
          <w:sz w:val="32"/>
          <w:szCs w:val="32"/>
          <w:lang w:val="en-US" w:eastAsia="zh-CN"/>
        </w:rPr>
        <w:t>1），</w:t>
      </w:r>
      <w:r>
        <w:rPr>
          <w:rFonts w:hint="eastAsia" w:ascii="Times New Roman" w:hAnsi="Times New Roman" w:eastAsia="方正仿宋简体" w:cs="方正仿宋简体"/>
          <w:sz w:val="32"/>
          <w:szCs w:val="32"/>
        </w:rPr>
        <w:t>完成签字、盖章程序后，报送</w:t>
      </w:r>
      <w:r>
        <w:rPr>
          <w:rFonts w:hint="eastAsia" w:ascii="Times New Roman" w:hAnsi="Times New Roman" w:eastAsia="方正仿宋简体" w:cs="方正仿宋简体"/>
          <w:sz w:val="32"/>
          <w:szCs w:val="32"/>
          <w:lang w:val="en-US" w:eastAsia="zh-CN"/>
        </w:rPr>
        <w:t>区农业农村局、财政局</w:t>
      </w:r>
      <w:r>
        <w:rPr>
          <w:rFonts w:hint="eastAsia" w:ascii="Times New Roman" w:hAnsi="Times New Roman" w:eastAsia="方正仿宋简体" w:cs="方正仿宋简体"/>
          <w:sz w:val="32"/>
          <w:szCs w:val="32"/>
        </w:rPr>
        <w:t>。</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 xml:space="preserve">四、工作要求 </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楷体_GBK" w:cs="方正楷体_GBK"/>
          <w:sz w:val="32"/>
          <w:szCs w:val="32"/>
        </w:rPr>
        <w:t>（一）明确补贴工作职能职责。</w:t>
      </w:r>
      <w:r>
        <w:rPr>
          <w:rFonts w:hint="eastAsia" w:ascii="Times New Roman" w:hAnsi="Times New Roman" w:eastAsia="方正仿宋简体" w:cs="方正仿宋简体"/>
          <w:sz w:val="32"/>
          <w:szCs w:val="32"/>
        </w:rPr>
        <w:t>镇人民政府对本镇耕地地力保护补贴政策的落实负总责，镇</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农业农村岗</w:t>
      </w:r>
      <w:r>
        <w:rPr>
          <w:rFonts w:hint="eastAsia" w:ascii="Times New Roman" w:hAnsi="Times New Roman" w:eastAsia="方正仿宋简体" w:cs="方正仿宋简体"/>
          <w:color w:val="000000" w:themeColor="text1"/>
          <w:sz w:val="32"/>
          <w:szCs w:val="32"/>
          <w14:textFill>
            <w14:solidFill>
              <w14:schemeClr w14:val="tx1"/>
            </w14:solidFill>
          </w14:textFill>
        </w:rPr>
        <w:t>、财政</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管理岗</w:t>
      </w:r>
      <w:r>
        <w:rPr>
          <w:rFonts w:hint="eastAsia" w:ascii="Times New Roman" w:hAnsi="Times New Roman" w:eastAsia="方正仿宋简体" w:cs="方正仿宋简体"/>
          <w:color w:val="000000" w:themeColor="text1"/>
          <w:sz w:val="32"/>
          <w:szCs w:val="32"/>
          <w14:textFill>
            <w14:solidFill>
              <w14:schemeClr w14:val="tx1"/>
            </w14:solidFill>
          </w14:textFill>
        </w:rPr>
        <w:t>、</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经济发展岗</w:t>
      </w:r>
      <w:r>
        <w:rPr>
          <w:rFonts w:hint="eastAsia" w:ascii="Times New Roman" w:hAnsi="Times New Roman" w:eastAsia="方正仿宋简体" w:cs="方正仿宋简体"/>
          <w:sz w:val="32"/>
          <w:szCs w:val="32"/>
        </w:rPr>
        <w:t>等部门要加强配合，相互支持，进一步强化镇、村、社各级补贴工作人员的审核责任，做好补贴资金的公开公示工作。</w:t>
      </w:r>
    </w:p>
    <w:p>
      <w:pPr>
        <w:keepNext w:val="0"/>
        <w:keepLines w:val="0"/>
        <w:pageBreakBefore w:val="0"/>
        <w:widowControl/>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kern w:val="0"/>
          <w:sz w:val="32"/>
          <w:szCs w:val="32"/>
        </w:rPr>
      </w:pPr>
      <w:r>
        <w:rPr>
          <w:rFonts w:hint="eastAsia" w:ascii="Times New Roman" w:hAnsi="Times New Roman" w:eastAsia="方正楷体_GBK" w:cs="方正楷体_GBK"/>
          <w:sz w:val="32"/>
          <w:szCs w:val="32"/>
        </w:rPr>
        <w:t>（二）做好补贴政策宣传解释工作。</w:t>
      </w:r>
      <w:r>
        <w:rPr>
          <w:rFonts w:hint="eastAsia" w:ascii="Times New Roman" w:hAnsi="Times New Roman" w:eastAsia="方正仿宋简体" w:cs="方正仿宋简体"/>
          <w:kern w:val="0"/>
          <w:sz w:val="32"/>
          <w:szCs w:val="32"/>
        </w:rPr>
        <w:t>通过召开</w:t>
      </w:r>
      <w:r>
        <w:rPr>
          <w:rFonts w:hint="eastAsia" w:ascii="Times New Roman" w:hAnsi="Times New Roman" w:eastAsia="方正仿宋简体" w:cs="方正仿宋简体"/>
          <w:kern w:val="0"/>
          <w:sz w:val="32"/>
          <w:szCs w:val="32"/>
          <w:lang w:val="en-US" w:eastAsia="zh-CN"/>
        </w:rPr>
        <w:t>镇村</w:t>
      </w:r>
      <w:r>
        <w:rPr>
          <w:rFonts w:hint="eastAsia" w:ascii="Times New Roman" w:hAnsi="Times New Roman" w:eastAsia="方正仿宋简体" w:cs="方正仿宋简体"/>
          <w:kern w:val="0"/>
          <w:sz w:val="32"/>
          <w:szCs w:val="32"/>
        </w:rPr>
        <w:t>工作会议，利用镇务和村务公开栏、印发资料、社员微信群、大喇叭等多种方式、渠道，宣传耕地地力保护补贴政策及补贴信息公示，把“</w:t>
      </w:r>
      <w:r>
        <w:rPr>
          <w:rFonts w:hint="eastAsia" w:ascii="Times New Roman" w:hAnsi="Times New Roman" w:eastAsia="方正仿宋简体" w:cs="方正仿宋简体"/>
          <w:sz w:val="32"/>
          <w:szCs w:val="32"/>
        </w:rP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r>
        <w:rPr>
          <w:rFonts w:hint="eastAsia" w:ascii="Times New Roman" w:hAnsi="Times New Roman" w:eastAsia="方正仿宋简体" w:cs="方正仿宋简体"/>
          <w:kern w:val="0"/>
          <w:sz w:val="32"/>
          <w:szCs w:val="32"/>
        </w:rPr>
        <w:t>”的政策宣传到户，做到补贴范围和补贴依据宣传到户，补贴金额核定到户，补贴申请表填写到户，补贴数额公布到户，补贴通知发放到户，补贴资金兑现到户，实现补贴政策家喻户晓，有效调动农民和种粮大户保护耕地地力的积极性。</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楷体_GBK" w:cs="方正楷体_GBK"/>
          <w:sz w:val="32"/>
          <w:szCs w:val="32"/>
        </w:rPr>
        <w:t>（三）加强项目监管。</w:t>
      </w:r>
      <w:r>
        <w:rPr>
          <w:rFonts w:hint="eastAsia" w:ascii="Times New Roman" w:hAnsi="Times New Roman" w:eastAsia="方正仿宋简体" w:cs="方正仿宋简体"/>
          <w:sz w:val="32"/>
          <w:szCs w:val="32"/>
        </w:rPr>
        <w:t>按照万盛经开区耕地地力保护补贴长效监管机制</w:t>
      </w:r>
      <w:r>
        <w:rPr>
          <w:rFonts w:hint="eastAsia" w:ascii="Times New Roman" w:hAnsi="Times New Roman" w:eastAsia="方正仿宋简体" w:cs="方正仿宋简体"/>
          <w:color w:val="auto"/>
          <w:sz w:val="32"/>
          <w:szCs w:val="32"/>
        </w:rPr>
        <w:t>（附件</w:t>
      </w: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eastAsia="zh-CN"/>
        </w:rPr>
        <w:t>镇、</w:t>
      </w:r>
      <w:r>
        <w:rPr>
          <w:rFonts w:hint="eastAsia" w:ascii="Times New Roman" w:hAnsi="Times New Roman" w:eastAsia="方正仿宋简体" w:cs="方正仿宋简体"/>
          <w:sz w:val="32"/>
          <w:szCs w:val="32"/>
          <w:lang w:eastAsia="zh-CN"/>
        </w:rPr>
        <w:t>村</w:t>
      </w:r>
      <w:r>
        <w:rPr>
          <w:rFonts w:hint="eastAsia" w:ascii="Times New Roman" w:hAnsi="Times New Roman" w:eastAsia="方正仿宋简体" w:cs="方正仿宋简体"/>
          <w:sz w:val="32"/>
          <w:szCs w:val="32"/>
        </w:rPr>
        <w:t>要严格落实补贴资金公开公示、档案管理等规章制度，加强补贴资金监管，要制定并落实定期检查与重点抽查相结合的补贴监督机制，要组织人员深入村社督促指导，发现问题及时纠正处理，重大事项要及时向区</w:t>
      </w:r>
      <w:r>
        <w:rPr>
          <w:rFonts w:hint="eastAsia" w:ascii="Times New Roman" w:hAnsi="Times New Roman" w:eastAsia="方正仿宋简体" w:cs="方正仿宋简体"/>
          <w:sz w:val="32"/>
          <w:szCs w:val="32"/>
          <w:lang w:eastAsia="zh-CN"/>
        </w:rPr>
        <w:t>农业农村局</w:t>
      </w:r>
      <w:r>
        <w:rPr>
          <w:rFonts w:hint="eastAsia" w:ascii="Times New Roman" w:hAnsi="Times New Roman" w:eastAsia="方正仿宋简体" w:cs="方正仿宋简体"/>
          <w:sz w:val="32"/>
          <w:szCs w:val="32"/>
        </w:rPr>
        <w:t>、区财政局报告。要严防补贴资金“跑冒滴漏”，对发现的弄虚作假或者挤占、挪用、滞留资金，以及其他滥用职权、玩忽职守、徇私舞弊等违法违规行为，将依法依规严格追究相应责任。要根据补贴工作进展情况，及时组织开展重点村、社的抽查检查工作，</w:t>
      </w:r>
      <w:r>
        <w:rPr>
          <w:rFonts w:hint="eastAsia" w:ascii="Times New Roman" w:hAnsi="Times New Roman" w:eastAsia="方正仿宋简体" w:cs="方正仿宋简体"/>
          <w:sz w:val="32"/>
          <w:szCs w:val="32"/>
          <w:lang w:eastAsia="zh-CN"/>
        </w:rPr>
        <w:t>全</w:t>
      </w:r>
      <w:r>
        <w:rPr>
          <w:rFonts w:hint="eastAsia" w:ascii="Times New Roman" w:hAnsi="Times New Roman" w:eastAsia="方正仿宋简体" w:cs="方正仿宋简体"/>
          <w:sz w:val="32"/>
          <w:szCs w:val="32"/>
        </w:rPr>
        <w:t>镇至少抽查3个村，每个村至少3个社，每个社10户以上，实地核查清册和公示情况是否属实等内容，现场填写《</w:t>
      </w:r>
      <w:r>
        <w:rPr>
          <w:rFonts w:hint="eastAsia" w:ascii="Times New Roman" w:hAnsi="Times New Roman" w:eastAsia="方正仿宋简体" w:cs="方正仿宋简体"/>
          <w:kern w:val="0"/>
          <w:sz w:val="32"/>
          <w:szCs w:val="32"/>
          <w:lang w:eastAsia="zh-CN"/>
        </w:rPr>
        <w:t>2025</w:t>
      </w:r>
      <w:r>
        <w:rPr>
          <w:rFonts w:hint="eastAsia" w:ascii="Times New Roman" w:hAnsi="Times New Roman" w:eastAsia="方正仿宋简体" w:cs="方正仿宋简体"/>
          <w:kern w:val="0"/>
          <w:sz w:val="32"/>
          <w:szCs w:val="32"/>
        </w:rPr>
        <w:t>年耕地地力保护补贴政策入户抽查与群众满意度调查表</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color w:val="auto"/>
          <w:sz w:val="32"/>
          <w:szCs w:val="32"/>
        </w:rPr>
        <w:t>（附件</w:t>
      </w:r>
      <w:r>
        <w:rPr>
          <w:rFonts w:hint="eastAsia" w:ascii="Times New Roman" w:hAnsi="Times New Roman" w:eastAsia="方正仿宋简体" w:cs="方正仿宋简体"/>
          <w:color w:val="auto"/>
          <w:sz w:val="32"/>
          <w:szCs w:val="32"/>
          <w:lang w:val="en-US" w:eastAsia="zh-CN"/>
        </w:rPr>
        <w:t>2</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sz w:val="32"/>
          <w:szCs w:val="32"/>
        </w:rPr>
        <w:t>并存档备查。对发现问题及时纠正处理，坚决杜绝虚报冒领、骗取套取、挤占挪用补贴资金等违规现象的发生，确保补贴工作平稳推进。</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rPr>
      </w:pPr>
      <w:r>
        <w:rPr>
          <w:rFonts w:hint="eastAsia" w:ascii="Times New Roman" w:hAnsi="Times New Roman" w:eastAsia="方正楷体_GBK" w:cs="方正楷体_GBK"/>
          <w:color w:val="000000" w:themeColor="text1"/>
          <w:sz w:val="32"/>
          <w:szCs w:val="32"/>
          <w14:textFill>
            <w14:solidFill>
              <w14:schemeClr w14:val="tx1"/>
            </w14:solidFill>
          </w14:textFill>
        </w:rPr>
        <w:t>（四）</w:t>
      </w:r>
      <w:r>
        <w:rPr>
          <w:rFonts w:hint="eastAsia" w:ascii="Times New Roman" w:hAnsi="Times New Roman" w:eastAsia="方正楷体_GBK" w:cs="方正楷体_GBK"/>
          <w:sz w:val="32"/>
          <w:szCs w:val="32"/>
        </w:rPr>
        <w:t>严格落实定期调度机制。</w:t>
      </w:r>
      <w:r>
        <w:rPr>
          <w:rFonts w:hint="eastAsia" w:ascii="Times New Roman" w:hAnsi="Times New Roman" w:eastAsia="方正仿宋简体" w:cs="方正仿宋简体"/>
          <w:sz w:val="32"/>
          <w:szCs w:val="32"/>
          <w:lang w:eastAsia="zh-CN"/>
        </w:rPr>
        <w:t>镇农业农村岗</w:t>
      </w:r>
      <w:r>
        <w:rPr>
          <w:rFonts w:hint="eastAsia" w:ascii="Times New Roman" w:hAnsi="Times New Roman" w:eastAsia="方正仿宋简体" w:cs="方正仿宋简体"/>
          <w:kern w:val="0"/>
          <w:sz w:val="32"/>
          <w:szCs w:val="32"/>
        </w:rPr>
        <w:t>在11月20日前将补贴工作总结电子文档报送区</w:t>
      </w:r>
      <w:r>
        <w:rPr>
          <w:rFonts w:hint="eastAsia" w:ascii="Times New Roman" w:hAnsi="Times New Roman" w:eastAsia="方正仿宋简体" w:cs="方正仿宋简体"/>
          <w:kern w:val="0"/>
          <w:sz w:val="32"/>
          <w:szCs w:val="32"/>
          <w:lang w:eastAsia="zh-CN"/>
        </w:rPr>
        <w:t>农业农村局</w:t>
      </w:r>
      <w:r>
        <w:rPr>
          <w:rFonts w:hint="eastAsia" w:ascii="Times New Roman" w:hAnsi="Times New Roman" w:eastAsia="方正仿宋简体" w:cs="方正仿宋简体"/>
          <w:kern w:val="0"/>
          <w:sz w:val="32"/>
          <w:szCs w:val="32"/>
        </w:rPr>
        <w:t>、区财政局。</w:t>
      </w:r>
    </w:p>
    <w:p>
      <w:pPr>
        <w:keepNext w:val="0"/>
        <w:keepLines w:val="0"/>
        <w:pageBreakBefore w:val="0"/>
        <w:widowControl/>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kern w:val="0"/>
          <w:sz w:val="32"/>
          <w:szCs w:val="32"/>
        </w:rPr>
      </w:pPr>
      <w:r>
        <w:rPr>
          <w:rFonts w:hint="eastAsia" w:ascii="Times New Roman" w:hAnsi="Times New Roman" w:eastAsia="方正楷体_GBK" w:cs="方正楷体_GBK"/>
          <w:sz w:val="32"/>
          <w:szCs w:val="32"/>
        </w:rPr>
        <w:t>（五）做好补贴信访受理工作。</w:t>
      </w:r>
      <w:r>
        <w:rPr>
          <w:rFonts w:hint="eastAsia" w:ascii="Times New Roman" w:hAnsi="Times New Roman" w:eastAsia="方正仿宋简体" w:cs="方正仿宋简体"/>
          <w:kern w:val="0"/>
          <w:sz w:val="32"/>
          <w:szCs w:val="32"/>
        </w:rPr>
        <w:t>严格落实信访工作责任制，</w:t>
      </w:r>
      <w:r>
        <w:rPr>
          <w:rFonts w:hint="eastAsia" w:ascii="Times New Roman" w:hAnsi="Times New Roman" w:eastAsia="方正仿宋简体" w:cs="方正仿宋简体"/>
          <w:kern w:val="0"/>
          <w:sz w:val="32"/>
          <w:szCs w:val="32"/>
          <w:lang w:eastAsia="zh-CN"/>
        </w:rPr>
        <w:t>各村</w:t>
      </w:r>
      <w:r>
        <w:rPr>
          <w:rFonts w:hint="eastAsia" w:ascii="Times New Roman" w:hAnsi="Times New Roman" w:eastAsia="方正仿宋简体" w:cs="方正仿宋简体"/>
          <w:kern w:val="0"/>
          <w:sz w:val="32"/>
          <w:szCs w:val="32"/>
        </w:rPr>
        <w:t>应遵循分级负责、归口管理的原则，针对群众因耕地地力保护补贴引发的信访问题，务必切实履行职责，将农民反映的实际问题及时调查，确保问题得到妥善处理，维护农民合法权益和社会稳定。</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kern w:val="0"/>
          <w:sz w:val="32"/>
          <w:szCs w:val="32"/>
        </w:rPr>
      </w:pPr>
      <w:r>
        <w:rPr>
          <w:rFonts w:hint="eastAsia" w:ascii="Times New Roman" w:hAnsi="Times New Roman" w:eastAsia="方正楷体_GBK" w:cs="方正楷体_GBK"/>
          <w:sz w:val="32"/>
          <w:szCs w:val="32"/>
        </w:rPr>
        <w:t>（六）做好绩效评估工作。</w:t>
      </w:r>
      <w:r>
        <w:rPr>
          <w:rFonts w:hint="eastAsia" w:ascii="Times New Roman" w:hAnsi="Times New Roman" w:eastAsia="方正仿宋简体" w:cs="方正仿宋简体"/>
          <w:sz w:val="32"/>
          <w:szCs w:val="32"/>
          <w:lang w:eastAsia="zh-CN"/>
        </w:rPr>
        <w:t>镇农业农村岗</w:t>
      </w:r>
      <w:r>
        <w:rPr>
          <w:rFonts w:hint="eastAsia" w:ascii="Times New Roman" w:hAnsi="Times New Roman" w:eastAsia="方正仿宋简体" w:cs="方正仿宋简体"/>
          <w:kern w:val="0"/>
          <w:sz w:val="32"/>
          <w:szCs w:val="32"/>
        </w:rPr>
        <w:t>根据工作任务清单和绩效目标（附件</w:t>
      </w:r>
      <w:r>
        <w:rPr>
          <w:rFonts w:hint="eastAsia" w:ascii="Times New Roman" w:hAnsi="Times New Roman" w:eastAsia="方正仿宋简体" w:cs="方正仿宋简体"/>
          <w:kern w:val="0"/>
          <w:sz w:val="32"/>
          <w:szCs w:val="32"/>
          <w:lang w:val="en-US" w:eastAsia="zh-CN"/>
        </w:rPr>
        <w:t>4</w:t>
      </w:r>
      <w:r>
        <w:rPr>
          <w:rFonts w:hint="eastAsia" w:ascii="Times New Roman" w:hAnsi="Times New Roman" w:eastAsia="方正仿宋简体" w:cs="方正仿宋简体"/>
          <w:kern w:val="0"/>
          <w:sz w:val="32"/>
          <w:szCs w:val="32"/>
        </w:rPr>
        <w:t>），组织开展项目绩效自评工作，</w:t>
      </w:r>
      <w:r>
        <w:rPr>
          <w:rFonts w:hint="eastAsia" w:ascii="Times New Roman" w:hAnsi="Times New Roman" w:eastAsia="方正仿宋简体" w:cs="方正仿宋简体"/>
          <w:sz w:val="32"/>
          <w:szCs w:val="32"/>
        </w:rPr>
        <w:t>于</w:t>
      </w:r>
      <w:r>
        <w:rPr>
          <w:rFonts w:hint="eastAsia" w:ascii="Times New Roman" w:hAnsi="Times New Roman" w:eastAsia="方正仿宋简体" w:cs="方正仿宋简体"/>
          <w:kern w:val="0"/>
          <w:sz w:val="32"/>
          <w:szCs w:val="32"/>
        </w:rPr>
        <w:t>11月20日前</w:t>
      </w:r>
      <w:r>
        <w:rPr>
          <w:rFonts w:hint="eastAsia" w:ascii="Times New Roman" w:hAnsi="Times New Roman" w:eastAsia="方正仿宋简体" w:cs="方正仿宋简体"/>
          <w:sz w:val="32"/>
          <w:szCs w:val="32"/>
        </w:rPr>
        <w:t>将绩效评价报告、绩效评价表</w:t>
      </w:r>
      <w:r>
        <w:rPr>
          <w:rFonts w:hint="eastAsia" w:ascii="Times New Roman" w:hAnsi="Times New Roman" w:eastAsia="方正仿宋简体" w:cs="方正仿宋简体"/>
          <w:kern w:val="0"/>
          <w:sz w:val="32"/>
          <w:szCs w:val="32"/>
        </w:rPr>
        <w:t>与补贴工作总结一起上报</w:t>
      </w:r>
      <w:r>
        <w:rPr>
          <w:rFonts w:hint="eastAsia" w:ascii="Times New Roman" w:hAnsi="Times New Roman" w:eastAsia="方正仿宋简体" w:cs="方正仿宋简体"/>
          <w:kern w:val="0"/>
          <w:sz w:val="32"/>
          <w:szCs w:val="32"/>
          <w:lang w:eastAsia="zh-CN"/>
        </w:rPr>
        <w:t>，</w:t>
      </w:r>
      <w:r>
        <w:rPr>
          <w:rFonts w:hint="eastAsia" w:ascii="Times New Roman" w:hAnsi="Times New Roman" w:eastAsia="方正仿宋简体" w:cs="方正仿宋简体"/>
          <w:sz w:val="32"/>
          <w:szCs w:val="32"/>
        </w:rPr>
        <w:t>将政策目标实现情况、任务清单完成情况、资金使用管理情况等纳入日常工作，建档归档。</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kern w:val="0"/>
          <w:sz w:val="32"/>
          <w:szCs w:val="32"/>
        </w:rPr>
      </w:pPr>
      <w:r>
        <w:rPr>
          <w:rFonts w:hint="eastAsia" w:ascii="Times New Roman" w:hAnsi="Times New Roman" w:eastAsia="方正楷体_GBK" w:cs="方正楷体_GBK"/>
          <w:sz w:val="32"/>
          <w:szCs w:val="32"/>
        </w:rPr>
        <w:t>（七）</w:t>
      </w:r>
      <w:r>
        <w:rPr>
          <w:rFonts w:hint="eastAsia" w:ascii="Times New Roman" w:hAnsi="Times New Roman" w:eastAsia="方正楷体_GBK" w:cs="方正楷体_GBK"/>
          <w:color w:val="000000" w:themeColor="text1"/>
          <w:sz w:val="32"/>
          <w:szCs w:val="32"/>
          <w14:textFill>
            <w14:solidFill>
              <w14:schemeClr w14:val="tx1"/>
            </w14:solidFill>
          </w14:textFill>
        </w:rPr>
        <w:t>做好202</w:t>
      </w:r>
      <w:r>
        <w:rPr>
          <w:rFonts w:hint="eastAsia" w:ascii="Times New Roman" w:hAnsi="Times New Roman" w:eastAsia="方正楷体_GBK" w:cs="方正楷体_GBK"/>
          <w:color w:val="000000" w:themeColor="text1"/>
          <w:sz w:val="32"/>
          <w:szCs w:val="32"/>
          <w:lang w:val="en-US" w:eastAsia="zh-CN"/>
          <w14:textFill>
            <w14:solidFill>
              <w14:schemeClr w14:val="tx1"/>
            </w14:solidFill>
          </w14:textFill>
        </w:rPr>
        <w:t>6</w:t>
      </w:r>
      <w:r>
        <w:rPr>
          <w:rFonts w:hint="eastAsia" w:ascii="Times New Roman" w:hAnsi="Times New Roman" w:eastAsia="方正楷体_GBK" w:cs="方正楷体_GBK"/>
          <w:color w:val="000000" w:themeColor="text1"/>
          <w:sz w:val="32"/>
          <w:szCs w:val="32"/>
          <w14:textFill>
            <w14:solidFill>
              <w14:schemeClr w14:val="tx1"/>
            </w14:solidFill>
          </w14:textFill>
        </w:rPr>
        <w:t>年数据备案工作。</w:t>
      </w:r>
      <w:r>
        <w:rPr>
          <w:rFonts w:hint="eastAsia" w:ascii="Times New Roman" w:hAnsi="Times New Roman" w:eastAsia="方正仿宋简体" w:cs="方正仿宋简体"/>
          <w:sz w:val="32"/>
          <w:szCs w:val="32"/>
          <w:lang w:eastAsia="zh-CN"/>
        </w:rPr>
        <w:t>镇农业</w:t>
      </w:r>
      <w:r>
        <w:rPr>
          <w:rFonts w:hint="eastAsia" w:ascii="Times New Roman" w:hAnsi="Times New Roman" w:eastAsia="方正仿宋简体" w:cs="方正仿宋简体"/>
          <w:sz w:val="32"/>
          <w:szCs w:val="32"/>
          <w:lang w:val="en-US" w:eastAsia="zh-CN"/>
        </w:rPr>
        <w:t>农村岗</w:t>
      </w:r>
      <w:r>
        <w:rPr>
          <w:rFonts w:hint="eastAsia" w:ascii="Times New Roman" w:hAnsi="Times New Roman" w:eastAsia="方正仿宋简体" w:cs="方正仿宋简体"/>
          <w:sz w:val="32"/>
          <w:szCs w:val="32"/>
        </w:rPr>
        <w:t>要落实好审核责任，认真做好耕地面积核实工作，</w:t>
      </w:r>
      <w:r>
        <w:rPr>
          <w:rFonts w:hint="eastAsia" w:ascii="Times New Roman" w:hAnsi="Times New Roman" w:eastAsia="方正仿宋简体" w:cs="方正仿宋简体"/>
          <w:snapToGrid w:val="0"/>
          <w:color w:val="000000"/>
          <w:kern w:val="0"/>
          <w:sz w:val="32"/>
          <w:szCs w:val="32"/>
        </w:rPr>
        <w:t>经镇、村、社三级公示（公示期不少于5个工作日）且公示无异议后（公示数据需是拟享受农户签字确认（附件</w:t>
      </w:r>
      <w:r>
        <w:rPr>
          <w:rFonts w:hint="eastAsia" w:ascii="Times New Roman" w:hAnsi="Times New Roman" w:eastAsia="方正仿宋简体" w:cs="方正仿宋简体"/>
          <w:snapToGrid w:val="0"/>
          <w:color w:val="000000"/>
          <w:kern w:val="0"/>
          <w:sz w:val="32"/>
          <w:szCs w:val="32"/>
          <w:lang w:val="en-US" w:eastAsia="zh-CN"/>
        </w:rPr>
        <w:t>3</w:t>
      </w:r>
      <w:r>
        <w:rPr>
          <w:rFonts w:hint="eastAsia" w:ascii="Times New Roman" w:hAnsi="Times New Roman" w:eastAsia="方正仿宋简体" w:cs="方正仿宋简体"/>
          <w:snapToGrid w:val="0"/>
          <w:color w:val="000000"/>
          <w:kern w:val="0"/>
          <w:sz w:val="32"/>
          <w:szCs w:val="32"/>
        </w:rPr>
        <w:t>）），于2025年12月31日前，通过耕地地力保护补贴管理平台完成本辖区次年受补农户基础数据系统录入工作</w:t>
      </w:r>
      <w:r>
        <w:rPr>
          <w:rFonts w:hint="eastAsia" w:ascii="Times New Roman" w:hAnsi="Times New Roman" w:eastAsia="方正仿宋简体" w:cs="方正仿宋简体"/>
          <w:snapToGrid w:val="0"/>
          <w:color w:val="000000"/>
          <w:kern w:val="0"/>
          <w:sz w:val="32"/>
          <w:szCs w:val="32"/>
          <w:lang w:eastAsia="zh-CN"/>
        </w:rPr>
        <w:t>，</w:t>
      </w:r>
      <w:r>
        <w:rPr>
          <w:rFonts w:hint="eastAsia" w:ascii="Times New Roman" w:hAnsi="Times New Roman" w:eastAsia="方正仿宋简体" w:cs="方正仿宋简体"/>
          <w:snapToGrid w:val="0"/>
          <w:color w:val="000000"/>
          <w:kern w:val="0"/>
          <w:sz w:val="32"/>
          <w:szCs w:val="32"/>
          <w:lang w:val="en-US" w:eastAsia="zh-CN"/>
        </w:rPr>
        <w:t>并</w:t>
      </w:r>
      <w:r>
        <w:rPr>
          <w:rFonts w:hint="eastAsia" w:ascii="Times New Roman" w:hAnsi="Times New Roman" w:eastAsia="方正仿宋简体" w:cs="方正仿宋简体"/>
          <w:sz w:val="32"/>
          <w:szCs w:val="32"/>
        </w:rPr>
        <w:t>报区</w:t>
      </w:r>
      <w:r>
        <w:rPr>
          <w:rFonts w:hint="eastAsia" w:ascii="Times New Roman" w:hAnsi="Times New Roman" w:eastAsia="方正仿宋简体" w:cs="方正仿宋简体"/>
          <w:sz w:val="32"/>
          <w:szCs w:val="32"/>
          <w:lang w:eastAsia="zh-CN"/>
        </w:rPr>
        <w:t>农业农村局</w:t>
      </w:r>
      <w:r>
        <w:rPr>
          <w:rFonts w:hint="eastAsia" w:ascii="Times New Roman" w:hAnsi="Times New Roman" w:eastAsia="方正仿宋简体" w:cs="方正仿宋简体"/>
          <w:sz w:val="32"/>
          <w:szCs w:val="32"/>
        </w:rPr>
        <w:t>、区财政局备案。</w:t>
      </w:r>
    </w:p>
    <w:p>
      <w:pPr>
        <w:keepNext w:val="0"/>
        <w:keepLines w:val="0"/>
        <w:pageBreakBefore w:val="0"/>
        <w:wordWrap/>
        <w:overflowPunct/>
        <w:topLinePunct w:val="0"/>
        <w:bidi w:val="0"/>
        <w:spacing w:line="594" w:lineRule="exact"/>
        <w:ind w:right="0" w:rightChars="0" w:firstLine="640" w:firstLineChars="200"/>
        <w:outlineLvl w:val="9"/>
        <w:rPr>
          <w:rFonts w:hint="eastAsia" w:ascii="Times New Roman" w:hAnsi="Times New Roman" w:eastAsia="方正仿宋简体" w:cs="方正仿宋简体"/>
          <w:sz w:val="32"/>
          <w:szCs w:val="32"/>
        </w:rPr>
      </w:pPr>
    </w:p>
    <w:p>
      <w:pPr>
        <w:keepNext w:val="0"/>
        <w:keepLines w:val="0"/>
        <w:pageBreakBefore w:val="0"/>
        <w:widowControl/>
        <w:wordWrap/>
        <w:overflowPunct/>
        <w:topLinePunct w:val="0"/>
        <w:bidi w:val="0"/>
        <w:spacing w:line="594" w:lineRule="exact"/>
        <w:ind w:left="1814" w:leftChars="200" w:right="0" w:rightChars="0" w:hanging="1174" w:hangingChars="367"/>
        <w:outlineLvl w:val="9"/>
        <w:rPr>
          <w:rFonts w:hint="eastAsia" w:ascii="Times New Roman" w:hAnsi="Times New Roman" w:eastAsia="方正仿宋简体" w:cs="方正仿宋简体"/>
          <w:spacing w:val="-6"/>
          <w:sz w:val="32"/>
          <w:szCs w:val="32"/>
        </w:rPr>
      </w:pPr>
      <w:r>
        <w:rPr>
          <w:rFonts w:hint="eastAsia" w:ascii="Times New Roman" w:hAnsi="Times New Roman" w:eastAsia="方正仿宋简体" w:cs="方正仿宋简体"/>
          <w:sz w:val="32"/>
          <w:szCs w:val="32"/>
        </w:rPr>
        <w:t>附件：</w:t>
      </w:r>
      <w:r>
        <w:rPr>
          <w:rFonts w:hint="eastAsia" w:ascii="Times New Roman" w:hAnsi="Times New Roman" w:eastAsia="方正仿宋简体" w:cs="方正仿宋简体"/>
          <w:kern w:val="0"/>
          <w:sz w:val="32"/>
          <w:szCs w:val="32"/>
          <w:lang w:val="en-US" w:eastAsia="zh-CN"/>
        </w:rPr>
        <w:t>1</w:t>
      </w:r>
      <w:r>
        <w:rPr>
          <w:rFonts w:hint="eastAsia" w:ascii="Times New Roman" w:hAnsi="Times New Roman" w:eastAsia="方正仿宋简体" w:cs="方正仿宋简体"/>
          <w:kern w:val="0"/>
          <w:sz w:val="32"/>
          <w:szCs w:val="32"/>
        </w:rPr>
        <w:t>.</w:t>
      </w:r>
      <w:r>
        <w:rPr>
          <w:rFonts w:hint="eastAsia" w:ascii="Times New Roman" w:hAnsi="Times New Roman" w:eastAsia="方正仿宋简体" w:cs="方正仿宋简体"/>
          <w:sz w:val="32"/>
          <w:szCs w:val="32"/>
          <w:lang w:eastAsia="zh-CN"/>
        </w:rPr>
        <w:t>2025</w:t>
      </w:r>
      <w:r>
        <w:rPr>
          <w:rFonts w:hint="eastAsia" w:ascii="Times New Roman" w:hAnsi="Times New Roman" w:eastAsia="方正仿宋简体" w:cs="方正仿宋简体"/>
          <w:spacing w:val="-6"/>
          <w:sz w:val="32"/>
          <w:szCs w:val="32"/>
        </w:rPr>
        <w:t>年</w:t>
      </w:r>
      <w:r>
        <w:rPr>
          <w:rFonts w:hint="eastAsia" w:ascii="Times New Roman" w:hAnsi="Times New Roman" w:eastAsia="方正仿宋简体" w:cs="方正仿宋简体"/>
          <w:spacing w:val="-6"/>
          <w:sz w:val="32"/>
          <w:szCs w:val="32"/>
          <w:lang w:eastAsia="zh-CN"/>
        </w:rPr>
        <w:t>丛林</w:t>
      </w:r>
      <w:r>
        <w:rPr>
          <w:rFonts w:hint="eastAsia" w:ascii="Times New Roman" w:hAnsi="Times New Roman" w:eastAsia="方正仿宋简体" w:cs="方正仿宋简体"/>
          <w:spacing w:val="-6"/>
          <w:sz w:val="32"/>
          <w:szCs w:val="32"/>
        </w:rPr>
        <w:t>镇耕地地力保护补贴政策执行情况统计表</w:t>
      </w:r>
    </w:p>
    <w:p>
      <w:pPr>
        <w:keepNext w:val="0"/>
        <w:keepLines w:val="0"/>
        <w:pageBreakBefore w:val="0"/>
        <w:wordWrap/>
        <w:overflowPunct/>
        <w:topLinePunct w:val="0"/>
        <w:bidi w:val="0"/>
        <w:spacing w:line="594" w:lineRule="exact"/>
        <w:ind w:left="1920" w:leftChars="500" w:right="0" w:rightChars="0" w:hanging="320" w:hangingChars="100"/>
        <w:outlineLvl w:val="9"/>
        <w:rPr>
          <w:rFonts w:hint="eastAsia" w:ascii="Times New Roman" w:hAnsi="Times New Roman" w:eastAsia="方正仿宋简体" w:cs="方正仿宋简体"/>
          <w:kern w:val="0"/>
          <w:sz w:val="32"/>
          <w:szCs w:val="32"/>
        </w:rPr>
      </w:pPr>
      <w:r>
        <w:rPr>
          <w:rFonts w:hint="eastAsia" w:ascii="Times New Roman" w:hAnsi="Times New Roman" w:eastAsia="方正仿宋简体" w:cs="方正仿宋简体"/>
          <w:kern w:val="0"/>
          <w:sz w:val="32"/>
          <w:szCs w:val="32"/>
          <w:lang w:val="en-US" w:eastAsia="zh-CN"/>
        </w:rPr>
        <w:t xml:space="preserve">  2</w:t>
      </w:r>
      <w:r>
        <w:rPr>
          <w:rFonts w:hint="eastAsia" w:ascii="Times New Roman" w:hAnsi="Times New Roman" w:eastAsia="方正仿宋简体" w:cs="方正仿宋简体"/>
          <w:kern w:val="0"/>
          <w:sz w:val="32"/>
          <w:szCs w:val="32"/>
        </w:rPr>
        <w:t>.</w:t>
      </w:r>
      <w:r>
        <w:rPr>
          <w:rFonts w:hint="eastAsia" w:ascii="Times New Roman" w:hAnsi="Times New Roman" w:eastAsia="方正仿宋简体" w:cs="方正仿宋简体"/>
          <w:kern w:val="0"/>
          <w:sz w:val="32"/>
          <w:szCs w:val="32"/>
          <w:lang w:eastAsia="zh-CN"/>
        </w:rPr>
        <w:t>2025</w:t>
      </w:r>
      <w:r>
        <w:rPr>
          <w:rFonts w:hint="eastAsia" w:ascii="Times New Roman" w:hAnsi="Times New Roman" w:eastAsia="方正仿宋简体" w:cs="方正仿宋简体"/>
          <w:kern w:val="0"/>
          <w:sz w:val="32"/>
          <w:szCs w:val="32"/>
        </w:rPr>
        <w:t>年耕地地力保护补贴政策入户抽查与群众满</w:t>
      </w:r>
    </w:p>
    <w:p>
      <w:pPr>
        <w:keepNext w:val="0"/>
        <w:keepLines w:val="0"/>
        <w:pageBreakBefore w:val="0"/>
        <w:wordWrap/>
        <w:overflowPunct/>
        <w:topLinePunct w:val="0"/>
        <w:bidi w:val="0"/>
        <w:spacing w:line="594" w:lineRule="exact"/>
        <w:ind w:left="1920" w:leftChars="550" w:right="0" w:rightChars="0" w:hanging="160" w:hangingChars="50"/>
        <w:outlineLvl w:val="9"/>
        <w:rPr>
          <w:rFonts w:hint="eastAsia" w:ascii="Times New Roman" w:hAnsi="Times New Roman" w:eastAsia="方正仿宋简体" w:cs="方正仿宋简体"/>
          <w:kern w:val="0"/>
          <w:sz w:val="32"/>
          <w:szCs w:val="32"/>
        </w:rPr>
      </w:pPr>
      <w:r>
        <w:rPr>
          <w:rFonts w:hint="eastAsia" w:ascii="Times New Roman" w:hAnsi="Times New Roman" w:eastAsia="方正仿宋简体" w:cs="方正仿宋简体"/>
          <w:kern w:val="0"/>
          <w:sz w:val="32"/>
          <w:szCs w:val="32"/>
          <w:lang w:val="en-US" w:eastAsia="zh-CN"/>
        </w:rPr>
        <w:t xml:space="preserve">   </w:t>
      </w:r>
      <w:r>
        <w:rPr>
          <w:rFonts w:hint="eastAsia" w:ascii="Times New Roman" w:hAnsi="Times New Roman" w:eastAsia="方正仿宋简体" w:cs="方正仿宋简体"/>
          <w:kern w:val="0"/>
          <w:sz w:val="32"/>
          <w:szCs w:val="32"/>
        </w:rPr>
        <w:t>意度调查表（镇级）</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0" w:rightChars="0"/>
        <w:textAlignment w:val="baseline"/>
        <w:outlineLvl w:val="9"/>
        <w:rPr>
          <w:rFonts w:hint="eastAsia" w:ascii="Times New Roman" w:hAnsi="Times New Roman" w:eastAsia="方正仿宋简体" w:cs="方正仿宋简体"/>
          <w:kern w:val="0"/>
          <w:sz w:val="32"/>
          <w:szCs w:val="32"/>
        </w:rPr>
      </w:pPr>
      <w:r>
        <w:rPr>
          <w:rFonts w:hint="eastAsia" w:ascii="Times New Roman" w:hAnsi="Times New Roman" w:eastAsia="方正仿宋简体" w:cs="方正仿宋简体"/>
          <w:kern w:val="0"/>
          <w:sz w:val="32"/>
          <w:szCs w:val="32"/>
          <w:lang w:val="en-US" w:eastAsia="zh-CN"/>
        </w:rPr>
        <w:t xml:space="preserve">        3</w:t>
      </w:r>
      <w:r>
        <w:rPr>
          <w:rFonts w:hint="eastAsia" w:ascii="Times New Roman" w:hAnsi="Times New Roman" w:eastAsia="方正仿宋简体" w:cs="方正仿宋简体"/>
          <w:kern w:val="0"/>
          <w:sz w:val="32"/>
          <w:szCs w:val="32"/>
        </w:rPr>
        <w:t>.</w:t>
      </w:r>
      <w:r>
        <w:rPr>
          <w:rFonts w:hint="eastAsia" w:ascii="Times New Roman" w:hAnsi="Times New Roman" w:eastAsia="方正仿宋简体" w:cs="方正仿宋简体"/>
          <w:snapToGrid w:val="0"/>
          <w:color w:val="000000"/>
          <w:kern w:val="0"/>
          <w:sz w:val="32"/>
          <w:szCs w:val="32"/>
        </w:rPr>
        <w:t>耕地地力保护补贴面积签字（样表）</w:t>
      </w:r>
    </w:p>
    <w:p>
      <w:pPr>
        <w:keepNext w:val="0"/>
        <w:keepLines w:val="0"/>
        <w:pageBreakBefore w:val="0"/>
        <w:wordWrap/>
        <w:overflowPunct/>
        <w:topLinePunct w:val="0"/>
        <w:bidi w:val="0"/>
        <w:spacing w:line="594" w:lineRule="exact"/>
        <w:ind w:right="0" w:rightChars="0"/>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kern w:val="0"/>
          <w:sz w:val="32"/>
          <w:szCs w:val="32"/>
          <w:lang w:val="en-US" w:eastAsia="zh-CN"/>
        </w:rPr>
        <w:t xml:space="preserve">        4</w:t>
      </w:r>
      <w:r>
        <w:rPr>
          <w:rFonts w:hint="eastAsia" w:ascii="Times New Roman" w:hAnsi="Times New Roman" w:eastAsia="方正仿宋简体" w:cs="方正仿宋简体"/>
          <w:kern w:val="0"/>
          <w:sz w:val="32"/>
          <w:szCs w:val="32"/>
        </w:rPr>
        <w:t>.重庆市万盛经开区专项转移支付区域绩效目标表</w:t>
      </w:r>
    </w:p>
    <w:p>
      <w:pPr>
        <w:keepNext w:val="0"/>
        <w:keepLines w:val="0"/>
        <w:pageBreakBefore w:val="0"/>
        <w:widowControl/>
        <w:wordWrap/>
        <w:overflowPunct/>
        <w:topLinePunct w:val="0"/>
        <w:bidi w:val="0"/>
        <w:spacing w:line="594" w:lineRule="exact"/>
        <w:ind w:right="0" w:rightChars="0"/>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kern w:val="0"/>
          <w:sz w:val="32"/>
          <w:szCs w:val="32"/>
          <w:lang w:val="en-US" w:eastAsia="zh-CN"/>
        </w:rPr>
        <w:t xml:space="preserve">        5</w:t>
      </w:r>
      <w:r>
        <w:rPr>
          <w:rFonts w:hint="eastAsia" w:ascii="Times New Roman" w:hAnsi="Times New Roman" w:eastAsia="方正仿宋简体" w:cs="方正仿宋简体"/>
          <w:kern w:val="0"/>
          <w:sz w:val="32"/>
          <w:szCs w:val="32"/>
        </w:rPr>
        <w:t>.</w:t>
      </w:r>
      <w:r>
        <w:rPr>
          <w:rFonts w:hint="eastAsia" w:ascii="Times New Roman" w:hAnsi="Times New Roman" w:eastAsia="方正仿宋简体" w:cs="方正仿宋简体"/>
          <w:kern w:val="0"/>
          <w:sz w:val="32"/>
          <w:szCs w:val="32"/>
          <w:lang w:eastAsia="zh-CN"/>
        </w:rPr>
        <w:t>丛林镇</w:t>
      </w:r>
      <w:r>
        <w:rPr>
          <w:rFonts w:hint="eastAsia" w:ascii="Times New Roman" w:hAnsi="Times New Roman" w:eastAsia="方正仿宋简体" w:cs="方正仿宋简体"/>
          <w:kern w:val="0"/>
          <w:sz w:val="32"/>
          <w:szCs w:val="32"/>
        </w:rPr>
        <w:t>耕地地力保护补贴长效监管机制</w:t>
      </w:r>
    </w:p>
    <w:p>
      <w:pPr>
        <w:keepNext w:val="0"/>
        <w:keepLines w:val="0"/>
        <w:pageBreakBefore w:val="0"/>
        <w:widowControl/>
        <w:wordWrap/>
        <w:overflowPunct/>
        <w:topLinePunct w:val="0"/>
        <w:bidi w:val="0"/>
        <w:spacing w:line="594" w:lineRule="exact"/>
        <w:ind w:right="0" w:rightChars="0" w:firstLine="640" w:firstLineChars="200"/>
        <w:outlineLvl w:val="9"/>
        <w:rPr>
          <w:rFonts w:ascii="Times New Roman" w:hAnsi="Times New Roman" w:eastAsia="方正楷体_GBK"/>
          <w:szCs w:val="32"/>
        </w:rPr>
      </w:pPr>
    </w:p>
    <w:p>
      <w:pPr>
        <w:pStyle w:val="9"/>
        <w:keepNext w:val="0"/>
        <w:keepLines w:val="0"/>
        <w:pageBreakBefore w:val="0"/>
        <w:wordWrap/>
        <w:overflowPunct/>
        <w:topLinePunct w:val="0"/>
        <w:bidi w:val="0"/>
        <w:spacing w:line="594" w:lineRule="exact"/>
        <w:ind w:right="0" w:rightChars="0"/>
        <w:outlineLvl w:val="9"/>
        <w:rPr>
          <w:rFonts w:hint="eastAsia" w:ascii="Times New Roman" w:hAnsi="Times New Roman" w:eastAsia="方正黑体_GBK" w:cs="宋体"/>
          <w:kern w:val="0"/>
          <w:szCs w:val="32"/>
        </w:rPr>
      </w:pPr>
    </w:p>
    <w:p>
      <w:pPr>
        <w:pStyle w:val="9"/>
        <w:keepNext w:val="0"/>
        <w:keepLines w:val="0"/>
        <w:pageBreakBefore w:val="0"/>
        <w:wordWrap/>
        <w:overflowPunct/>
        <w:topLinePunct w:val="0"/>
        <w:bidi w:val="0"/>
        <w:spacing w:line="594" w:lineRule="exact"/>
        <w:ind w:right="0" w:rightChars="0"/>
        <w:outlineLvl w:val="9"/>
        <w:rPr>
          <w:rFonts w:hint="eastAsia" w:ascii="Times New Roman" w:hAnsi="Times New Roman" w:eastAsia="方正黑体_GBK" w:cs="宋体"/>
          <w:kern w:val="0"/>
          <w:szCs w:val="32"/>
        </w:rPr>
      </w:pPr>
    </w:p>
    <w:p>
      <w:pPr>
        <w:pStyle w:val="9"/>
        <w:rPr>
          <w:rFonts w:hint="eastAsia" w:ascii="Times New Roman" w:hAnsi="Times New Roman" w:eastAsia="方正黑体_GBK" w:cs="宋体"/>
          <w:kern w:val="0"/>
          <w:szCs w:val="32"/>
        </w:rPr>
      </w:pPr>
    </w:p>
    <w:p>
      <w:pPr>
        <w:pStyle w:val="9"/>
        <w:rPr>
          <w:rFonts w:hint="eastAsia" w:ascii="Times New Roman" w:hAnsi="Times New Roman" w:eastAsia="方正黑体_GBK" w:cs="宋体"/>
          <w:kern w:val="0"/>
          <w:szCs w:val="32"/>
        </w:rPr>
      </w:pPr>
    </w:p>
    <w:p>
      <w:pPr>
        <w:pStyle w:val="9"/>
        <w:rPr>
          <w:rFonts w:hint="eastAsia" w:ascii="Times New Roman" w:hAnsi="Times New Roman" w:eastAsia="方正黑体_GBK" w:cs="宋体"/>
          <w:kern w:val="0"/>
          <w:szCs w:val="32"/>
        </w:rPr>
      </w:pPr>
    </w:p>
    <w:p>
      <w:pPr>
        <w:pStyle w:val="9"/>
        <w:rPr>
          <w:rFonts w:hint="eastAsia" w:ascii="Times New Roman" w:hAnsi="Times New Roman" w:eastAsia="方正黑体_GBK" w:cs="宋体"/>
          <w:kern w:val="0"/>
          <w:szCs w:val="32"/>
        </w:rPr>
      </w:pPr>
    </w:p>
    <w:p>
      <w:pPr>
        <w:pStyle w:val="9"/>
        <w:rPr>
          <w:rFonts w:hint="eastAsia" w:ascii="Times New Roman" w:hAnsi="Times New Roman" w:eastAsia="方正黑体_GBK" w:cs="宋体"/>
          <w:kern w:val="0"/>
          <w:szCs w:val="32"/>
        </w:rPr>
      </w:pPr>
    </w:p>
    <w:p>
      <w:pPr>
        <w:pStyle w:val="9"/>
        <w:rPr>
          <w:rFonts w:hint="eastAsia" w:ascii="Times New Roman" w:hAnsi="Times New Roman" w:eastAsia="方正黑体_GBK" w:cs="宋体"/>
          <w:kern w:val="0"/>
          <w:szCs w:val="32"/>
        </w:rPr>
      </w:pPr>
    </w:p>
    <w:p>
      <w:pPr>
        <w:pStyle w:val="9"/>
        <w:rPr>
          <w:rFonts w:hint="eastAsia" w:ascii="Times New Roman" w:hAnsi="Times New Roman" w:eastAsia="方正黑体_GBK" w:cs="宋体"/>
          <w:kern w:val="0"/>
          <w:szCs w:val="32"/>
        </w:rPr>
      </w:pPr>
    </w:p>
    <w:p>
      <w:pPr>
        <w:pStyle w:val="9"/>
        <w:rPr>
          <w:rFonts w:hint="eastAsia" w:ascii="Times New Roman" w:hAnsi="Times New Roman" w:eastAsia="方正黑体_GBK" w:cs="宋体"/>
          <w:kern w:val="0"/>
          <w:szCs w:val="32"/>
        </w:rPr>
      </w:pPr>
    </w:p>
    <w:p>
      <w:pPr>
        <w:pStyle w:val="2"/>
        <w:rPr>
          <w:rFonts w:hint="eastAsia" w:ascii="Times New Roman" w:hAnsi="Times New Roman"/>
        </w:rPr>
      </w:pPr>
    </w:p>
    <w:p>
      <w:pPr>
        <w:rPr>
          <w:rFonts w:hint="eastAsia" w:ascii="Times New Roman" w:hAnsi="Times New Roman" w:eastAsia="方正黑体_GBK" w:cs="宋体"/>
          <w:kern w:val="0"/>
          <w:sz w:val="32"/>
          <w:szCs w:val="32"/>
          <w:lang w:val="en-US" w:eastAsia="zh-CN"/>
        </w:rPr>
      </w:pPr>
      <w:r>
        <w:rPr>
          <w:rFonts w:hint="eastAsia" w:ascii="Times New Roman" w:hAnsi="Times New Roman" w:eastAsia="方正黑体_GBK" w:cs="宋体"/>
          <w:kern w:val="0"/>
          <w:sz w:val="32"/>
          <w:szCs w:val="32"/>
        </w:rPr>
        <w:t>附件</w:t>
      </w:r>
      <w:r>
        <w:rPr>
          <w:rFonts w:hint="eastAsia" w:ascii="Times New Roman" w:hAnsi="Times New Roman" w:eastAsia="方正黑体_GBK" w:cs="宋体"/>
          <w:kern w:val="0"/>
          <w:sz w:val="32"/>
          <w:szCs w:val="32"/>
          <w:lang w:val="en-US" w:eastAsia="zh-CN"/>
        </w:rPr>
        <w:t>1</w:t>
      </w:r>
    </w:p>
    <w:tbl>
      <w:tblPr>
        <w:tblStyle w:val="27"/>
        <w:tblW w:w="8740" w:type="dxa"/>
        <w:jc w:val="center"/>
        <w:tblInd w:w="0" w:type="dxa"/>
        <w:tblLayout w:type="fixed"/>
        <w:tblCellMar>
          <w:top w:w="0" w:type="dxa"/>
          <w:left w:w="108" w:type="dxa"/>
          <w:bottom w:w="0" w:type="dxa"/>
          <w:right w:w="108" w:type="dxa"/>
        </w:tblCellMar>
      </w:tblPr>
      <w:tblGrid>
        <w:gridCol w:w="727"/>
        <w:gridCol w:w="1338"/>
        <w:gridCol w:w="2189"/>
        <w:gridCol w:w="2112"/>
        <w:gridCol w:w="2374"/>
      </w:tblGrid>
      <w:tr>
        <w:tblPrEx>
          <w:tblLayout w:type="fixed"/>
          <w:tblCellMar>
            <w:top w:w="0" w:type="dxa"/>
            <w:left w:w="108" w:type="dxa"/>
            <w:bottom w:w="0" w:type="dxa"/>
            <w:right w:w="108" w:type="dxa"/>
          </w:tblCellMar>
        </w:tblPrEx>
        <w:trPr>
          <w:trHeight w:val="499" w:hRule="atLeast"/>
          <w:jc w:val="center"/>
        </w:trPr>
        <w:tc>
          <w:tcPr>
            <w:tcW w:w="8740" w:type="dxa"/>
            <w:gridSpan w:val="5"/>
            <w:tcBorders>
              <w:top w:val="nil"/>
              <w:left w:val="nil"/>
              <w:bottom w:val="single" w:color="auto" w:sz="4" w:space="0"/>
              <w:right w:val="nil"/>
            </w:tcBorders>
            <w:vAlign w:val="center"/>
          </w:tcPr>
          <w:p>
            <w:pPr>
              <w:widowControl/>
              <w:spacing w:line="60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lang w:eastAsia="zh-CN"/>
              </w:rPr>
              <w:t>2025</w:t>
            </w:r>
            <w:r>
              <w:rPr>
                <w:rFonts w:hint="eastAsia" w:ascii="Times New Roman" w:hAnsi="Times New Roman" w:eastAsia="方正小标宋_GBK"/>
                <w:sz w:val="36"/>
                <w:szCs w:val="36"/>
              </w:rPr>
              <w:t>年</w:t>
            </w:r>
            <w:r>
              <w:rPr>
                <w:rFonts w:hint="eastAsia" w:ascii="Times New Roman" w:hAnsi="Times New Roman" w:eastAsia="方正小标宋_GBK"/>
                <w:sz w:val="36"/>
                <w:szCs w:val="36"/>
                <w:lang w:eastAsia="zh-CN"/>
              </w:rPr>
              <w:t>丛林</w:t>
            </w:r>
            <w:r>
              <w:rPr>
                <w:rFonts w:hint="eastAsia" w:ascii="Times New Roman" w:hAnsi="Times New Roman" w:eastAsia="方正小标宋_GBK"/>
                <w:sz w:val="36"/>
                <w:szCs w:val="36"/>
              </w:rPr>
              <w:t>镇耕地地力保护补贴政策执行情况统计表</w:t>
            </w:r>
          </w:p>
          <w:p>
            <w:pPr>
              <w:widowControl/>
              <w:spacing w:line="600" w:lineRule="exact"/>
              <w:jc w:val="left"/>
              <w:rPr>
                <w:rFonts w:ascii="Times New Roman" w:hAnsi="Times New Roman" w:eastAsia="宋体"/>
                <w:kern w:val="0"/>
                <w:sz w:val="24"/>
                <w:szCs w:val="24"/>
              </w:rPr>
            </w:pPr>
            <w:r>
              <w:rPr>
                <w:rFonts w:hint="eastAsia" w:ascii="Times New Roman" w:hAnsi="Times New Roman" w:eastAsia="方正仿宋简体" w:cs="方正仿宋简体"/>
                <w:kern w:val="0"/>
                <w:sz w:val="24"/>
                <w:szCs w:val="24"/>
              </w:rPr>
              <w:t>填报镇： （盖章）          填报时间：      年   月   日</w:t>
            </w:r>
          </w:p>
        </w:tc>
      </w:tr>
      <w:tr>
        <w:tblPrEx>
          <w:tblLayout w:type="fixed"/>
          <w:tblCellMar>
            <w:top w:w="0" w:type="dxa"/>
            <w:left w:w="108" w:type="dxa"/>
            <w:bottom w:w="0" w:type="dxa"/>
            <w:right w:w="108" w:type="dxa"/>
          </w:tblCellMar>
        </w:tblPrEx>
        <w:trPr>
          <w:trHeight w:val="795" w:hRule="atLeast"/>
          <w:jc w:val="center"/>
        </w:trPr>
        <w:tc>
          <w:tcPr>
            <w:tcW w:w="727"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序</w:t>
            </w:r>
          </w:p>
          <w:p>
            <w:pPr>
              <w:widowControl/>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号</w:t>
            </w:r>
          </w:p>
        </w:tc>
        <w:tc>
          <w:tcPr>
            <w:tcW w:w="1338"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村</w:t>
            </w:r>
          </w:p>
        </w:tc>
        <w:tc>
          <w:tcPr>
            <w:tcW w:w="2189"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补贴户数（户）</w:t>
            </w:r>
          </w:p>
        </w:tc>
        <w:tc>
          <w:tcPr>
            <w:tcW w:w="2112"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补贴面积（亩）</w:t>
            </w:r>
          </w:p>
        </w:tc>
        <w:tc>
          <w:tcPr>
            <w:tcW w:w="2374"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补贴金额（元）</w:t>
            </w:r>
          </w:p>
        </w:tc>
      </w:tr>
      <w:tr>
        <w:tblPrEx>
          <w:tblLayout w:type="fixed"/>
          <w:tblCellMar>
            <w:top w:w="0" w:type="dxa"/>
            <w:left w:w="108" w:type="dxa"/>
            <w:bottom w:w="0" w:type="dxa"/>
            <w:right w:w="108" w:type="dxa"/>
          </w:tblCellMar>
        </w:tblPrEx>
        <w:trPr>
          <w:trHeight w:val="499" w:hRule="atLeast"/>
          <w:jc w:val="center"/>
        </w:trPr>
        <w:tc>
          <w:tcPr>
            <w:tcW w:w="72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　</w:t>
            </w:r>
          </w:p>
        </w:tc>
        <w:tc>
          <w:tcPr>
            <w:tcW w:w="1338"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89"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12"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374"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72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　</w:t>
            </w:r>
          </w:p>
        </w:tc>
        <w:tc>
          <w:tcPr>
            <w:tcW w:w="1338"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89"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12"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374"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72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　</w:t>
            </w:r>
          </w:p>
        </w:tc>
        <w:tc>
          <w:tcPr>
            <w:tcW w:w="1338"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89"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12"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374"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72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　</w:t>
            </w:r>
          </w:p>
        </w:tc>
        <w:tc>
          <w:tcPr>
            <w:tcW w:w="1338"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89"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12"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374"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72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　</w:t>
            </w:r>
          </w:p>
        </w:tc>
        <w:tc>
          <w:tcPr>
            <w:tcW w:w="1338"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89"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12"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374"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72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　</w:t>
            </w:r>
          </w:p>
        </w:tc>
        <w:tc>
          <w:tcPr>
            <w:tcW w:w="1338"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89"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12"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374"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72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　</w:t>
            </w:r>
          </w:p>
        </w:tc>
        <w:tc>
          <w:tcPr>
            <w:tcW w:w="1338"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89"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12"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374"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72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　</w:t>
            </w:r>
          </w:p>
        </w:tc>
        <w:tc>
          <w:tcPr>
            <w:tcW w:w="1338"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89"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12"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374"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72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　</w:t>
            </w:r>
          </w:p>
        </w:tc>
        <w:tc>
          <w:tcPr>
            <w:tcW w:w="1338"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89"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12"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374" w:type="dxa"/>
            <w:tcBorders>
              <w:top w:val="nil"/>
              <w:left w:val="nil"/>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　</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合 计</w:t>
            </w:r>
          </w:p>
        </w:tc>
        <w:tc>
          <w:tcPr>
            <w:tcW w:w="2189" w:type="dxa"/>
            <w:tcBorders>
              <w:top w:val="single" w:color="auto" w:sz="4" w:space="0"/>
              <w:left w:val="single" w:color="auto" w:sz="4" w:space="0"/>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112" w:type="dxa"/>
            <w:tcBorders>
              <w:top w:val="single" w:color="auto" w:sz="4" w:space="0"/>
              <w:left w:val="single" w:color="auto" w:sz="4" w:space="0"/>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c>
          <w:tcPr>
            <w:tcW w:w="2374" w:type="dxa"/>
            <w:tcBorders>
              <w:top w:val="single" w:color="auto" w:sz="4" w:space="0"/>
              <w:left w:val="single" w:color="auto" w:sz="4" w:space="0"/>
              <w:bottom w:val="single" w:color="auto" w:sz="4" w:space="0"/>
              <w:right w:val="single" w:color="auto" w:sz="4" w:space="0"/>
            </w:tcBorders>
          </w:tcPr>
          <w:p>
            <w:pPr>
              <w:widowControl/>
              <w:jc w:val="left"/>
              <w:rPr>
                <w:rFonts w:hint="eastAsia" w:ascii="Times New Roman" w:hAnsi="Times New Roman" w:eastAsia="方正仿宋简体" w:cs="方正仿宋简体"/>
                <w:b/>
                <w:bCs/>
                <w:kern w:val="0"/>
                <w:sz w:val="22"/>
                <w:szCs w:val="22"/>
              </w:rPr>
            </w:pPr>
            <w:r>
              <w:rPr>
                <w:rFonts w:hint="eastAsia" w:ascii="Times New Roman" w:hAnsi="Times New Roman" w:eastAsia="方正仿宋简体" w:cs="方正仿宋简体"/>
                <w:b/>
                <w:bCs/>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8740" w:type="dxa"/>
            <w:gridSpan w:val="5"/>
            <w:tcBorders>
              <w:top w:val="single" w:color="auto" w:sz="4" w:space="0"/>
              <w:left w:val="nil"/>
              <w:bottom w:val="nil"/>
              <w:right w:val="nil"/>
            </w:tcBorders>
            <w:vAlign w:val="center"/>
          </w:tcPr>
          <w:p>
            <w:pPr>
              <w:widowControl/>
              <w:jc w:val="left"/>
              <w:rPr>
                <w:rFonts w:hint="eastAsia" w:ascii="Times New Roman" w:hAnsi="Times New Roman" w:eastAsia="方正仿宋简体" w:cs="方正仿宋简体"/>
                <w:kern w:val="0"/>
                <w:sz w:val="21"/>
                <w:szCs w:val="21"/>
              </w:rPr>
            </w:pPr>
            <w:r>
              <w:rPr>
                <w:rFonts w:hint="eastAsia" w:ascii="Times New Roman" w:hAnsi="Times New Roman" w:eastAsia="方正仿宋简体" w:cs="方正仿宋简体"/>
                <w:kern w:val="0"/>
                <w:sz w:val="21"/>
                <w:szCs w:val="21"/>
              </w:rPr>
              <w:t>镇负责人（签字）：             复核人（签字）：            填表人（签字）：</w:t>
            </w:r>
          </w:p>
        </w:tc>
      </w:tr>
      <w:tr>
        <w:tblPrEx>
          <w:tblLayout w:type="fixed"/>
          <w:tblCellMar>
            <w:top w:w="0" w:type="dxa"/>
            <w:left w:w="108" w:type="dxa"/>
            <w:bottom w:w="0" w:type="dxa"/>
            <w:right w:w="108" w:type="dxa"/>
          </w:tblCellMar>
        </w:tblPrEx>
        <w:trPr>
          <w:trHeight w:val="499" w:hRule="atLeast"/>
          <w:jc w:val="center"/>
        </w:trPr>
        <w:tc>
          <w:tcPr>
            <w:tcW w:w="8740" w:type="dxa"/>
            <w:gridSpan w:val="5"/>
            <w:tcBorders>
              <w:top w:val="nil"/>
              <w:left w:val="nil"/>
              <w:bottom w:val="nil"/>
              <w:right w:val="nil"/>
            </w:tcBorders>
            <w:vAlign w:val="center"/>
          </w:tcPr>
          <w:p>
            <w:pPr>
              <w:widowControl/>
              <w:spacing w:line="240" w:lineRule="exact"/>
              <w:jc w:val="left"/>
              <w:rPr>
                <w:rFonts w:hint="eastAsia" w:ascii="Times New Roman" w:hAnsi="Times New Roman" w:eastAsia="方正仿宋简体" w:cs="方正仿宋简体"/>
                <w:kern w:val="0"/>
                <w:sz w:val="21"/>
                <w:szCs w:val="21"/>
              </w:rPr>
            </w:pPr>
            <w:r>
              <w:rPr>
                <w:rFonts w:hint="eastAsia" w:ascii="Times New Roman" w:hAnsi="Times New Roman" w:eastAsia="方正仿宋简体" w:cs="方正仿宋简体"/>
                <w:kern w:val="0"/>
                <w:sz w:val="21"/>
                <w:szCs w:val="21"/>
              </w:rPr>
              <w:t>填表说明：1、本表上报时间为8月10日；2、</w:t>
            </w:r>
            <w:r>
              <w:rPr>
                <w:rFonts w:hint="eastAsia" w:ascii="Times New Roman" w:hAnsi="Times New Roman" w:eastAsia="方正仿宋简体" w:cs="方正仿宋简体"/>
                <w:color w:val="000000"/>
                <w:sz w:val="20"/>
              </w:rPr>
              <w:t>各镇务必对调整、修改的数据进行详细记录，并妥善存档以备查验。同时将本镇拟发放数据（人数、金额）与实际发放数据（人数、金额）之间存在差额等情况提供相关情况说明，报送</w:t>
            </w:r>
            <w:r>
              <w:rPr>
                <w:rFonts w:hint="eastAsia" w:ascii="Times New Roman" w:hAnsi="Times New Roman" w:eastAsia="方正仿宋简体" w:cs="方正仿宋简体"/>
                <w:color w:val="000000"/>
                <w:sz w:val="20"/>
                <w:lang w:eastAsia="zh-CN"/>
              </w:rPr>
              <w:t>农业农村局</w:t>
            </w:r>
            <w:r>
              <w:rPr>
                <w:rFonts w:hint="eastAsia" w:ascii="Times New Roman" w:hAnsi="Times New Roman" w:eastAsia="方正仿宋简体" w:cs="方正仿宋简体"/>
                <w:color w:val="000000"/>
                <w:sz w:val="20"/>
              </w:rPr>
              <w:t>；3、报送本表的同时将本镇耕地地力保护补贴资金</w:t>
            </w:r>
            <w:r>
              <w:rPr>
                <w:rFonts w:hint="eastAsia" w:ascii="Times New Roman" w:hAnsi="Times New Roman" w:eastAsia="方正仿宋简体" w:cs="方正仿宋简体"/>
                <w:color w:val="000000"/>
                <w:kern w:val="0"/>
                <w:sz w:val="20"/>
              </w:rPr>
              <w:t>公示照片以镇为单位，分镇、分村、分社汇总后，传电子件至</w:t>
            </w:r>
            <w:r>
              <w:rPr>
                <w:rFonts w:hint="eastAsia" w:ascii="Times New Roman" w:hAnsi="Times New Roman" w:eastAsia="方正仿宋简体" w:cs="方正仿宋简体"/>
                <w:color w:val="000000"/>
                <w:kern w:val="0"/>
                <w:sz w:val="20"/>
                <w:lang w:eastAsia="zh-CN"/>
              </w:rPr>
              <w:t>农业农村局</w:t>
            </w:r>
            <w:r>
              <w:rPr>
                <w:rFonts w:hint="eastAsia" w:ascii="Times New Roman" w:hAnsi="Times New Roman" w:eastAsia="方正仿宋简体" w:cs="方正仿宋简体"/>
                <w:color w:val="000000"/>
                <w:kern w:val="0"/>
                <w:sz w:val="20"/>
              </w:rPr>
              <w:t>王顺</w:t>
            </w:r>
          </w:p>
        </w:tc>
      </w:tr>
    </w:tbl>
    <w:p>
      <w:pPr>
        <w:spacing w:line="594" w:lineRule="exact"/>
        <w:rPr>
          <w:rFonts w:hint="eastAsia" w:ascii="Times New Roman" w:hAnsi="Times New Roman" w:eastAsia="方正仿宋简体" w:cs="方正仿宋简体"/>
          <w:szCs w:val="32"/>
        </w:rPr>
      </w:pPr>
    </w:p>
    <w:p>
      <w:pPr>
        <w:spacing w:line="594" w:lineRule="exact"/>
        <w:rPr>
          <w:rFonts w:ascii="Times New Roman" w:hAnsi="Times New Roman"/>
          <w:szCs w:val="32"/>
        </w:rPr>
        <w:sectPr>
          <w:headerReference r:id="rId3" w:type="default"/>
          <w:footerReference r:id="rId4" w:type="default"/>
          <w:pgSz w:w="11906" w:h="16838"/>
          <w:pgMar w:top="2098" w:right="1531" w:bottom="1985" w:left="1531" w:header="851" w:footer="1474" w:gutter="0"/>
          <w:cols w:space="720" w:num="1"/>
          <w:docGrid w:type="lines" w:linePitch="579" w:charSpace="-849"/>
        </w:sectPr>
      </w:pPr>
    </w:p>
    <w:p>
      <w:pPr>
        <w:spacing w:line="400" w:lineRule="exact"/>
        <w:jc w:val="left"/>
        <w:rPr>
          <w:rFonts w:hint="eastAsia" w:ascii="Times New Roman" w:hAnsi="Times New Roman" w:eastAsia="方正黑体_GBK"/>
          <w:sz w:val="32"/>
          <w:szCs w:val="32"/>
          <w:lang w:eastAsia="zh-CN"/>
        </w:rPr>
      </w:pPr>
      <w:r>
        <w:rPr>
          <w:rFonts w:hint="eastAsia" w:ascii="Times New Roman" w:hAnsi="Times New Roman" w:eastAsia="方正黑体_GBK" w:cs="宋体"/>
          <w:kern w:val="0"/>
          <w:sz w:val="32"/>
          <w:szCs w:val="32"/>
        </w:rPr>
        <w:t>附件</w:t>
      </w:r>
      <w:r>
        <w:rPr>
          <w:rFonts w:hint="eastAsia" w:ascii="Times New Roman" w:hAnsi="Times New Roman" w:eastAsia="方正黑体_GBK"/>
          <w:sz w:val="32"/>
          <w:szCs w:val="32"/>
          <w:lang w:val="en-US" w:eastAsia="zh-CN"/>
        </w:rPr>
        <w:t>2</w:t>
      </w:r>
    </w:p>
    <w:tbl>
      <w:tblPr>
        <w:tblStyle w:val="27"/>
        <w:tblW w:w="14155" w:type="dxa"/>
        <w:jc w:val="center"/>
        <w:tblInd w:w="0" w:type="dxa"/>
        <w:tblLayout w:type="fixed"/>
        <w:tblCellMar>
          <w:top w:w="0" w:type="dxa"/>
          <w:left w:w="108" w:type="dxa"/>
          <w:bottom w:w="0" w:type="dxa"/>
          <w:right w:w="108" w:type="dxa"/>
        </w:tblCellMar>
      </w:tblPr>
      <w:tblGrid>
        <w:gridCol w:w="668"/>
        <w:gridCol w:w="1288"/>
        <w:gridCol w:w="2211"/>
        <w:gridCol w:w="1522"/>
        <w:gridCol w:w="1664"/>
        <w:gridCol w:w="1387"/>
        <w:gridCol w:w="1109"/>
        <w:gridCol w:w="1110"/>
        <w:gridCol w:w="1246"/>
        <w:gridCol w:w="833"/>
        <w:gridCol w:w="1117"/>
      </w:tblGrid>
      <w:tr>
        <w:tblPrEx>
          <w:tblLayout w:type="fixed"/>
          <w:tblCellMar>
            <w:top w:w="0" w:type="dxa"/>
            <w:left w:w="108" w:type="dxa"/>
            <w:bottom w:w="0" w:type="dxa"/>
            <w:right w:w="108" w:type="dxa"/>
          </w:tblCellMar>
        </w:tblPrEx>
        <w:trPr>
          <w:trHeight w:val="465" w:hRule="atLeast"/>
          <w:jc w:val="center"/>
        </w:trPr>
        <w:tc>
          <w:tcPr>
            <w:tcW w:w="14155" w:type="dxa"/>
            <w:gridSpan w:val="11"/>
            <w:tcBorders>
              <w:top w:val="nil"/>
              <w:left w:val="nil"/>
              <w:bottom w:val="nil"/>
              <w:right w:val="nil"/>
            </w:tcBorders>
            <w:vAlign w:val="center"/>
          </w:tcPr>
          <w:p>
            <w:pPr>
              <w:widowControl/>
              <w:spacing w:line="600" w:lineRule="exact"/>
              <w:jc w:val="center"/>
              <w:rPr>
                <w:rFonts w:ascii="Times New Roman" w:hAnsi="Times New Roman" w:eastAsia="方正小标宋_GBK"/>
                <w:b/>
                <w:bCs/>
                <w:kern w:val="0"/>
                <w:sz w:val="36"/>
                <w:szCs w:val="36"/>
              </w:rPr>
            </w:pPr>
            <w:r>
              <w:rPr>
                <w:rFonts w:hint="eastAsia" w:ascii="Times New Roman" w:hAnsi="Times New Roman" w:eastAsia="方正小标宋_GBK"/>
                <w:sz w:val="36"/>
                <w:szCs w:val="36"/>
                <w:lang w:eastAsia="zh-CN"/>
              </w:rPr>
              <w:t>2025</w:t>
            </w:r>
            <w:r>
              <w:rPr>
                <w:rFonts w:hint="eastAsia" w:ascii="Times New Roman" w:hAnsi="Times New Roman" w:eastAsia="方正小标宋_GBK"/>
                <w:sz w:val="36"/>
                <w:szCs w:val="36"/>
              </w:rPr>
              <w:t>年耕地地力保护补贴政策入户抽查与群众满意度调查表</w:t>
            </w:r>
          </w:p>
        </w:tc>
      </w:tr>
      <w:tr>
        <w:tblPrEx>
          <w:tblLayout w:type="fixed"/>
          <w:tblCellMar>
            <w:top w:w="0" w:type="dxa"/>
            <w:left w:w="108" w:type="dxa"/>
            <w:bottom w:w="0" w:type="dxa"/>
            <w:right w:w="108" w:type="dxa"/>
          </w:tblCellMar>
        </w:tblPrEx>
        <w:trPr>
          <w:trHeight w:val="522" w:hRule="atLeast"/>
          <w:jc w:val="center"/>
        </w:trPr>
        <w:tc>
          <w:tcPr>
            <w:tcW w:w="14155" w:type="dxa"/>
            <w:gridSpan w:val="11"/>
            <w:tcBorders>
              <w:top w:val="nil"/>
              <w:left w:val="nil"/>
              <w:bottom w:val="single" w:color="auto" w:sz="4" w:space="0"/>
              <w:right w:val="nil"/>
            </w:tcBorders>
            <w:vAlign w:val="center"/>
          </w:tcPr>
          <w:p>
            <w:pPr>
              <w:widowControl/>
              <w:spacing w:line="400" w:lineRule="exact"/>
              <w:jc w:val="left"/>
              <w:rPr>
                <w:rFonts w:hint="eastAsia" w:ascii="Times New Roman" w:hAnsi="Times New Roman" w:eastAsia="方正仿宋简体" w:cs="方正仿宋简体"/>
                <w:kern w:val="0"/>
                <w:sz w:val="24"/>
                <w:szCs w:val="24"/>
              </w:rPr>
            </w:pPr>
            <w:r>
              <w:rPr>
                <w:rFonts w:hint="eastAsia" w:ascii="Times New Roman" w:hAnsi="Times New Roman" w:eastAsia="方正仿宋简体" w:cs="方正仿宋简体"/>
                <w:kern w:val="0"/>
                <w:sz w:val="24"/>
                <w:szCs w:val="24"/>
              </w:rPr>
              <w:t xml:space="preserve"> 抽查单位（盖章）：                                                       单位：亩、元</w:t>
            </w:r>
          </w:p>
        </w:tc>
      </w:tr>
      <w:tr>
        <w:tblPrEx>
          <w:tblLayout w:type="fixed"/>
          <w:tblCellMar>
            <w:top w:w="0" w:type="dxa"/>
            <w:left w:w="108" w:type="dxa"/>
            <w:bottom w:w="0" w:type="dxa"/>
            <w:right w:w="108" w:type="dxa"/>
          </w:tblCellMar>
        </w:tblPrEx>
        <w:trPr>
          <w:trHeight w:val="380" w:hRule="atLeast"/>
          <w:jc w:val="center"/>
        </w:trPr>
        <w:tc>
          <w:tcPr>
            <w:tcW w:w="668" w:type="dxa"/>
            <w:vMerge w:val="restart"/>
            <w:tcBorders>
              <w:top w:val="nil"/>
              <w:left w:val="single" w:color="auto" w:sz="4" w:space="0"/>
              <w:right w:val="single" w:color="auto" w:sz="4" w:space="0"/>
            </w:tcBorders>
            <w:vAlign w:val="center"/>
          </w:tcPr>
          <w:p>
            <w:pPr>
              <w:widowControl/>
              <w:spacing w:line="360" w:lineRule="exact"/>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序号</w:t>
            </w:r>
          </w:p>
        </w:tc>
        <w:tc>
          <w:tcPr>
            <w:tcW w:w="1288" w:type="dxa"/>
            <w:vMerge w:val="restart"/>
            <w:tcBorders>
              <w:top w:val="nil"/>
              <w:left w:val="nil"/>
              <w:right w:val="single" w:color="auto" w:sz="4" w:space="0"/>
            </w:tcBorders>
            <w:vAlign w:val="center"/>
          </w:tcPr>
          <w:p>
            <w:pPr>
              <w:widowControl/>
              <w:spacing w:line="360" w:lineRule="exact"/>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农户姓名</w:t>
            </w:r>
          </w:p>
        </w:tc>
        <w:tc>
          <w:tcPr>
            <w:tcW w:w="2211" w:type="dxa"/>
            <w:vMerge w:val="restart"/>
            <w:tcBorders>
              <w:top w:val="nil"/>
              <w:left w:val="nil"/>
              <w:right w:val="single" w:color="auto" w:sz="4" w:space="0"/>
            </w:tcBorders>
            <w:vAlign w:val="center"/>
          </w:tcPr>
          <w:p>
            <w:pPr>
              <w:widowControl/>
              <w:spacing w:line="360" w:lineRule="exact"/>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所在村、社</w:t>
            </w:r>
          </w:p>
        </w:tc>
        <w:tc>
          <w:tcPr>
            <w:tcW w:w="1522" w:type="dxa"/>
            <w:vMerge w:val="restart"/>
            <w:tcBorders>
              <w:top w:val="nil"/>
              <w:left w:val="nil"/>
              <w:right w:val="single" w:color="auto" w:sz="4" w:space="0"/>
            </w:tcBorders>
            <w:vAlign w:val="center"/>
          </w:tcPr>
          <w:p>
            <w:pPr>
              <w:widowControl/>
              <w:spacing w:line="360" w:lineRule="exact"/>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补贴面积</w:t>
            </w:r>
          </w:p>
        </w:tc>
        <w:tc>
          <w:tcPr>
            <w:tcW w:w="1664" w:type="dxa"/>
            <w:vMerge w:val="restart"/>
            <w:tcBorders>
              <w:top w:val="nil"/>
              <w:left w:val="nil"/>
              <w:right w:val="single" w:color="auto" w:sz="4" w:space="0"/>
            </w:tcBorders>
            <w:vAlign w:val="center"/>
          </w:tcPr>
          <w:p>
            <w:pPr>
              <w:widowControl/>
              <w:spacing w:line="360" w:lineRule="exact"/>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兑现直补金额</w:t>
            </w:r>
          </w:p>
        </w:tc>
        <w:tc>
          <w:tcPr>
            <w:tcW w:w="1387" w:type="dxa"/>
            <w:vMerge w:val="restart"/>
            <w:tcBorders>
              <w:top w:val="nil"/>
              <w:left w:val="nil"/>
              <w:right w:val="single" w:color="auto" w:sz="4" w:space="0"/>
            </w:tcBorders>
            <w:vAlign w:val="center"/>
          </w:tcPr>
          <w:p>
            <w:pPr>
              <w:widowControl/>
              <w:spacing w:line="360" w:lineRule="exact"/>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兑现时间</w:t>
            </w:r>
          </w:p>
        </w:tc>
        <w:tc>
          <w:tcPr>
            <w:tcW w:w="1109" w:type="dxa"/>
            <w:vMerge w:val="restart"/>
            <w:tcBorders>
              <w:top w:val="nil"/>
              <w:left w:val="nil"/>
              <w:right w:val="single" w:color="auto" w:sz="4" w:space="0"/>
            </w:tcBorders>
            <w:vAlign w:val="center"/>
          </w:tcPr>
          <w:p>
            <w:pPr>
              <w:widowControl/>
              <w:spacing w:line="360" w:lineRule="exact"/>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是否公示</w:t>
            </w:r>
          </w:p>
        </w:tc>
        <w:tc>
          <w:tcPr>
            <w:tcW w:w="3189" w:type="dxa"/>
            <w:gridSpan w:val="3"/>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简体" w:cs="方正仿宋简体"/>
                <w:kern w:val="0"/>
                <w:sz w:val="22"/>
                <w:szCs w:val="22"/>
              </w:rPr>
            </w:pPr>
            <w:r>
              <w:rPr>
                <w:rFonts w:hint="eastAsia" w:ascii="Times New Roman" w:hAnsi="Times New Roman" w:eastAsia="方正仿宋简体" w:cs="方正仿宋简体"/>
                <w:kern w:val="0"/>
                <w:sz w:val="22"/>
                <w:szCs w:val="22"/>
              </w:rPr>
              <w:t>满意度调查</w:t>
            </w:r>
          </w:p>
        </w:tc>
        <w:tc>
          <w:tcPr>
            <w:tcW w:w="1117" w:type="dxa"/>
            <w:vMerge w:val="restart"/>
            <w:tcBorders>
              <w:top w:val="nil"/>
              <w:left w:val="nil"/>
              <w:right w:val="single" w:color="auto" w:sz="4" w:space="0"/>
            </w:tcBorders>
            <w:vAlign w:val="center"/>
          </w:tcPr>
          <w:p>
            <w:pPr>
              <w:widowControl/>
              <w:spacing w:line="360" w:lineRule="exact"/>
              <w:jc w:val="center"/>
              <w:rPr>
                <w:rFonts w:hint="eastAsia" w:ascii="Times New Roman" w:hAnsi="Times New Roman" w:eastAsia="方正仿宋简体" w:cs="方正仿宋简体"/>
                <w:kern w:val="0"/>
                <w:sz w:val="24"/>
                <w:szCs w:val="24"/>
              </w:rPr>
            </w:pPr>
            <w:r>
              <w:rPr>
                <w:rFonts w:hint="eastAsia" w:ascii="Times New Roman" w:hAnsi="Times New Roman" w:eastAsia="方正仿宋简体" w:cs="方正仿宋简体"/>
                <w:kern w:val="0"/>
                <w:sz w:val="22"/>
                <w:szCs w:val="22"/>
              </w:rPr>
              <w:t>被抽查农户签字</w:t>
            </w:r>
          </w:p>
        </w:tc>
      </w:tr>
      <w:tr>
        <w:tblPrEx>
          <w:tblLayout w:type="fixed"/>
          <w:tblCellMar>
            <w:top w:w="0" w:type="dxa"/>
            <w:left w:w="108" w:type="dxa"/>
            <w:bottom w:w="0" w:type="dxa"/>
            <w:right w:w="108" w:type="dxa"/>
          </w:tblCellMar>
        </w:tblPrEx>
        <w:trPr>
          <w:trHeight w:val="550" w:hRule="atLeast"/>
          <w:jc w:val="center"/>
        </w:trPr>
        <w:tc>
          <w:tcPr>
            <w:tcW w:w="6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8"/>
                <w:szCs w:val="28"/>
              </w:rPr>
            </w:pPr>
          </w:p>
        </w:tc>
        <w:tc>
          <w:tcPr>
            <w:tcW w:w="1288" w:type="dxa"/>
            <w:vMerge w:val="continue"/>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8"/>
                <w:szCs w:val="28"/>
              </w:rPr>
            </w:pPr>
          </w:p>
        </w:tc>
        <w:tc>
          <w:tcPr>
            <w:tcW w:w="2211" w:type="dxa"/>
            <w:vMerge w:val="continue"/>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8"/>
                <w:szCs w:val="28"/>
              </w:rPr>
            </w:pPr>
          </w:p>
        </w:tc>
        <w:tc>
          <w:tcPr>
            <w:tcW w:w="1522" w:type="dxa"/>
            <w:vMerge w:val="continue"/>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8"/>
                <w:szCs w:val="28"/>
              </w:rPr>
            </w:pPr>
          </w:p>
        </w:tc>
        <w:tc>
          <w:tcPr>
            <w:tcW w:w="1664" w:type="dxa"/>
            <w:vMerge w:val="continue"/>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8"/>
                <w:szCs w:val="28"/>
              </w:rPr>
            </w:pPr>
          </w:p>
        </w:tc>
        <w:tc>
          <w:tcPr>
            <w:tcW w:w="1387" w:type="dxa"/>
            <w:vMerge w:val="continue"/>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8"/>
                <w:szCs w:val="28"/>
              </w:rPr>
            </w:pPr>
          </w:p>
        </w:tc>
        <w:tc>
          <w:tcPr>
            <w:tcW w:w="1109" w:type="dxa"/>
            <w:vMerge w:val="continue"/>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 w:val="28"/>
                <w:szCs w:val="28"/>
              </w:rPr>
            </w:pPr>
          </w:p>
        </w:tc>
        <w:tc>
          <w:tcPr>
            <w:tcW w:w="11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简体" w:cs="方正仿宋简体"/>
                <w:kern w:val="0"/>
                <w:sz w:val="20"/>
              </w:rPr>
            </w:pPr>
            <w:r>
              <w:rPr>
                <w:rFonts w:hint="eastAsia" w:ascii="Times New Roman" w:hAnsi="Times New Roman" w:eastAsia="方正仿宋简体" w:cs="方正仿宋简体"/>
                <w:kern w:val="0"/>
                <w:sz w:val="20"/>
              </w:rPr>
              <w:t>满意</w:t>
            </w:r>
          </w:p>
        </w:tc>
        <w:tc>
          <w:tcPr>
            <w:tcW w:w="124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简体" w:cs="方正仿宋简体"/>
                <w:kern w:val="0"/>
                <w:sz w:val="20"/>
              </w:rPr>
            </w:pPr>
            <w:r>
              <w:rPr>
                <w:rFonts w:hint="eastAsia" w:ascii="Times New Roman" w:hAnsi="Times New Roman" w:eastAsia="方正仿宋简体" w:cs="方正仿宋简体"/>
                <w:kern w:val="0"/>
                <w:sz w:val="20"/>
              </w:rPr>
              <w:t>基本满意</w:t>
            </w:r>
          </w:p>
        </w:tc>
        <w:tc>
          <w:tcPr>
            <w:tcW w:w="833"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Times New Roman" w:hAnsi="Times New Roman" w:eastAsia="方正仿宋简体" w:cs="方正仿宋简体"/>
                <w:kern w:val="0"/>
                <w:sz w:val="20"/>
              </w:rPr>
            </w:pPr>
            <w:r>
              <w:rPr>
                <w:rFonts w:hint="eastAsia" w:ascii="Times New Roman" w:hAnsi="Times New Roman" w:eastAsia="方正仿宋简体" w:cs="方正仿宋简体"/>
                <w:kern w:val="0"/>
                <w:sz w:val="20"/>
              </w:rPr>
              <w:t>不满意</w:t>
            </w:r>
          </w:p>
        </w:tc>
        <w:tc>
          <w:tcPr>
            <w:tcW w:w="1117"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方正仿宋简体" w:cs="方正仿宋简体"/>
                <w:kern w:val="0"/>
                <w:szCs w:val="32"/>
              </w:rPr>
            </w:pPr>
          </w:p>
        </w:tc>
      </w:tr>
      <w:tr>
        <w:tblPrEx>
          <w:tblLayout w:type="fixed"/>
          <w:tblCellMar>
            <w:top w:w="0" w:type="dxa"/>
            <w:left w:w="108" w:type="dxa"/>
            <w:bottom w:w="0" w:type="dxa"/>
            <w:right w:w="108" w:type="dxa"/>
          </w:tblCellMar>
        </w:tblPrEx>
        <w:trPr>
          <w:trHeight w:val="31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1</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221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6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3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r>
      <w:tr>
        <w:tblPrEx>
          <w:tblLayout w:type="fixed"/>
          <w:tblCellMar>
            <w:top w:w="0" w:type="dxa"/>
            <w:left w:w="108" w:type="dxa"/>
            <w:bottom w:w="0" w:type="dxa"/>
            <w:right w:w="108" w:type="dxa"/>
          </w:tblCellMar>
        </w:tblPrEx>
        <w:trPr>
          <w:trHeight w:val="40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2</w:t>
            </w:r>
          </w:p>
        </w:tc>
        <w:tc>
          <w:tcPr>
            <w:tcW w:w="1288"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2211"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522"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664"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387"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09"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1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24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833"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1117"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r>
      <w:tr>
        <w:tblPrEx>
          <w:tblLayout w:type="fixed"/>
          <w:tblCellMar>
            <w:top w:w="0" w:type="dxa"/>
            <w:left w:w="108" w:type="dxa"/>
            <w:bottom w:w="0" w:type="dxa"/>
            <w:right w:w="108" w:type="dxa"/>
          </w:tblCellMar>
        </w:tblPrEx>
        <w:trPr>
          <w:trHeight w:val="427" w:hRule="atLeast"/>
          <w:jc w:val="center"/>
        </w:trPr>
        <w:tc>
          <w:tcPr>
            <w:tcW w:w="668"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3</w:t>
            </w:r>
          </w:p>
        </w:tc>
        <w:tc>
          <w:tcPr>
            <w:tcW w:w="1288"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2211"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522"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664"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38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09"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10"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246"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833"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111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r>
      <w:tr>
        <w:tblPrEx>
          <w:tblLayout w:type="fixed"/>
          <w:tblCellMar>
            <w:top w:w="0" w:type="dxa"/>
            <w:left w:w="108" w:type="dxa"/>
            <w:bottom w:w="0" w:type="dxa"/>
            <w:right w:w="108" w:type="dxa"/>
          </w:tblCellMar>
        </w:tblPrEx>
        <w:trPr>
          <w:trHeight w:val="405" w:hRule="atLeast"/>
          <w:jc w:val="center"/>
        </w:trPr>
        <w:tc>
          <w:tcPr>
            <w:tcW w:w="668"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4</w:t>
            </w:r>
          </w:p>
        </w:tc>
        <w:tc>
          <w:tcPr>
            <w:tcW w:w="1288"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2211"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522"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664"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38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09"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10"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246"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833"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111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r>
      <w:tr>
        <w:tblPrEx>
          <w:tblLayout w:type="fixed"/>
          <w:tblCellMar>
            <w:top w:w="0" w:type="dxa"/>
            <w:left w:w="108" w:type="dxa"/>
            <w:bottom w:w="0" w:type="dxa"/>
            <w:right w:w="108" w:type="dxa"/>
          </w:tblCellMar>
        </w:tblPrEx>
        <w:trPr>
          <w:trHeight w:val="425" w:hRule="atLeast"/>
          <w:jc w:val="center"/>
        </w:trPr>
        <w:tc>
          <w:tcPr>
            <w:tcW w:w="668"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5</w:t>
            </w:r>
          </w:p>
        </w:tc>
        <w:tc>
          <w:tcPr>
            <w:tcW w:w="1288"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2211"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522"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664"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38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09"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10"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246"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833"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111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r>
      <w:tr>
        <w:tblPrEx>
          <w:tblLayout w:type="fixed"/>
          <w:tblCellMar>
            <w:top w:w="0" w:type="dxa"/>
            <w:left w:w="108" w:type="dxa"/>
            <w:bottom w:w="0" w:type="dxa"/>
            <w:right w:w="108" w:type="dxa"/>
          </w:tblCellMar>
        </w:tblPrEx>
        <w:trPr>
          <w:trHeight w:val="403" w:hRule="atLeast"/>
          <w:jc w:val="center"/>
        </w:trPr>
        <w:tc>
          <w:tcPr>
            <w:tcW w:w="668"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6</w:t>
            </w:r>
          </w:p>
        </w:tc>
        <w:tc>
          <w:tcPr>
            <w:tcW w:w="1288"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2211"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522"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664"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38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09"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10"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246"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833"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111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r>
      <w:tr>
        <w:tblPrEx>
          <w:tblLayout w:type="fixed"/>
          <w:tblCellMar>
            <w:top w:w="0" w:type="dxa"/>
            <w:left w:w="108" w:type="dxa"/>
            <w:bottom w:w="0" w:type="dxa"/>
            <w:right w:w="108" w:type="dxa"/>
          </w:tblCellMar>
        </w:tblPrEx>
        <w:trPr>
          <w:trHeight w:val="409" w:hRule="atLeast"/>
          <w:jc w:val="center"/>
        </w:trPr>
        <w:tc>
          <w:tcPr>
            <w:tcW w:w="668"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7</w:t>
            </w:r>
          </w:p>
        </w:tc>
        <w:tc>
          <w:tcPr>
            <w:tcW w:w="1288"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2211"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522"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664"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38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09"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10"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246"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833"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111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r>
      <w:tr>
        <w:tblPrEx>
          <w:tblLayout w:type="fixed"/>
          <w:tblCellMar>
            <w:top w:w="0" w:type="dxa"/>
            <w:left w:w="108" w:type="dxa"/>
            <w:bottom w:w="0" w:type="dxa"/>
            <w:right w:w="108" w:type="dxa"/>
          </w:tblCellMar>
        </w:tblPrEx>
        <w:trPr>
          <w:trHeight w:val="415" w:hRule="atLeast"/>
          <w:jc w:val="center"/>
        </w:trPr>
        <w:tc>
          <w:tcPr>
            <w:tcW w:w="668"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8</w:t>
            </w:r>
          </w:p>
        </w:tc>
        <w:tc>
          <w:tcPr>
            <w:tcW w:w="1288"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2211"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522"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664"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38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09"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10"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246"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833"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111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r>
      <w:tr>
        <w:tblPrEx>
          <w:tblLayout w:type="fixed"/>
          <w:tblCellMar>
            <w:top w:w="0" w:type="dxa"/>
            <w:left w:w="108" w:type="dxa"/>
            <w:bottom w:w="0" w:type="dxa"/>
            <w:right w:w="108" w:type="dxa"/>
          </w:tblCellMar>
        </w:tblPrEx>
        <w:trPr>
          <w:trHeight w:val="421" w:hRule="atLeast"/>
          <w:jc w:val="center"/>
        </w:trPr>
        <w:tc>
          <w:tcPr>
            <w:tcW w:w="668"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9</w:t>
            </w:r>
          </w:p>
        </w:tc>
        <w:tc>
          <w:tcPr>
            <w:tcW w:w="1288"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2211"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522"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664"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38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09"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10"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246"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833"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111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r>
      <w:tr>
        <w:tblPrEx>
          <w:tblLayout w:type="fixed"/>
          <w:tblCellMar>
            <w:top w:w="0" w:type="dxa"/>
            <w:left w:w="108" w:type="dxa"/>
            <w:bottom w:w="0" w:type="dxa"/>
            <w:right w:w="108" w:type="dxa"/>
          </w:tblCellMar>
        </w:tblPrEx>
        <w:trPr>
          <w:trHeight w:val="414" w:hRule="atLeast"/>
          <w:jc w:val="center"/>
        </w:trPr>
        <w:tc>
          <w:tcPr>
            <w:tcW w:w="668"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10</w:t>
            </w:r>
          </w:p>
        </w:tc>
        <w:tc>
          <w:tcPr>
            <w:tcW w:w="1288"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2211"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522"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664"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38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09"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10"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246"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833"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111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r>
      <w:tr>
        <w:tblPrEx>
          <w:tblLayout w:type="fixed"/>
          <w:tblCellMar>
            <w:top w:w="0" w:type="dxa"/>
            <w:left w:w="108" w:type="dxa"/>
            <w:bottom w:w="0" w:type="dxa"/>
            <w:right w:w="108" w:type="dxa"/>
          </w:tblCellMar>
        </w:tblPrEx>
        <w:trPr>
          <w:trHeight w:val="419" w:hRule="atLeast"/>
          <w:jc w:val="center"/>
        </w:trPr>
        <w:tc>
          <w:tcPr>
            <w:tcW w:w="668"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11</w:t>
            </w:r>
          </w:p>
        </w:tc>
        <w:tc>
          <w:tcPr>
            <w:tcW w:w="1288"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2211"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522"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664"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38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09"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10"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246"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833"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1117" w:type="dxa"/>
            <w:tcBorders>
              <w:top w:val="nil"/>
              <w:left w:val="nil"/>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r>
      <w:tr>
        <w:tblPrEx>
          <w:tblLayout w:type="fixed"/>
          <w:tblCellMar>
            <w:top w:w="0" w:type="dxa"/>
            <w:left w:w="108" w:type="dxa"/>
            <w:bottom w:w="0" w:type="dxa"/>
            <w:right w:w="108" w:type="dxa"/>
          </w:tblCellMar>
        </w:tblPrEx>
        <w:trPr>
          <w:trHeight w:val="36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12</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221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6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3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　</w:t>
            </w:r>
          </w:p>
        </w:tc>
      </w:tr>
      <w:tr>
        <w:tblPrEx>
          <w:tblLayout w:type="fixed"/>
          <w:tblCellMar>
            <w:top w:w="0" w:type="dxa"/>
            <w:left w:w="108" w:type="dxa"/>
            <w:bottom w:w="0" w:type="dxa"/>
            <w:right w:w="108" w:type="dxa"/>
          </w:tblCellMar>
        </w:tblPrEx>
        <w:trPr>
          <w:trHeight w:val="352" w:hRule="atLeast"/>
          <w:jc w:val="center"/>
        </w:trPr>
        <w:tc>
          <w:tcPr>
            <w:tcW w:w="4167" w:type="dxa"/>
            <w:gridSpan w:val="3"/>
            <w:tcBorders>
              <w:top w:val="single" w:color="auto" w:sz="4" w:space="0"/>
              <w:left w:val="nil"/>
              <w:bottom w:val="nil"/>
              <w:right w:val="nil"/>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抽查、调查人员签字：</w:t>
            </w:r>
          </w:p>
        </w:tc>
        <w:tc>
          <w:tcPr>
            <w:tcW w:w="1522" w:type="dxa"/>
            <w:tcBorders>
              <w:top w:val="single" w:color="auto" w:sz="4" w:space="0"/>
              <w:left w:val="nil"/>
              <w:bottom w:val="nil"/>
              <w:right w:val="nil"/>
            </w:tcBorders>
            <w:vAlign w:val="center"/>
          </w:tcPr>
          <w:p>
            <w:pPr>
              <w:widowControl/>
              <w:spacing w:line="400" w:lineRule="exact"/>
              <w:jc w:val="left"/>
              <w:rPr>
                <w:rFonts w:hint="eastAsia" w:ascii="Times New Roman" w:hAnsi="Times New Roman" w:eastAsia="方正仿宋简体" w:cs="方正仿宋简体"/>
                <w:kern w:val="0"/>
                <w:sz w:val="28"/>
                <w:szCs w:val="28"/>
              </w:rPr>
            </w:pPr>
          </w:p>
        </w:tc>
        <w:tc>
          <w:tcPr>
            <w:tcW w:w="8466" w:type="dxa"/>
            <w:gridSpan w:val="7"/>
            <w:tcBorders>
              <w:top w:val="single" w:color="auto" w:sz="4" w:space="0"/>
              <w:left w:val="nil"/>
              <w:bottom w:val="nil"/>
              <w:right w:val="nil"/>
            </w:tcBorders>
            <w:vAlign w:val="center"/>
          </w:tcPr>
          <w:p>
            <w:pPr>
              <w:widowControl/>
              <w:spacing w:line="400" w:lineRule="exact"/>
              <w:jc w:val="left"/>
              <w:rPr>
                <w:rFonts w:hint="eastAsia" w:ascii="Times New Roman" w:hAnsi="Times New Roman" w:eastAsia="方正仿宋简体" w:cs="方正仿宋简体"/>
                <w:kern w:val="0"/>
                <w:sz w:val="28"/>
                <w:szCs w:val="28"/>
              </w:rPr>
            </w:pPr>
            <w:r>
              <w:rPr>
                <w:rFonts w:hint="eastAsia" w:ascii="Times New Roman" w:hAnsi="Times New Roman" w:eastAsia="方正仿宋简体" w:cs="方正仿宋简体"/>
                <w:kern w:val="0"/>
                <w:sz w:val="28"/>
                <w:szCs w:val="28"/>
              </w:rPr>
              <w:t>抽查时间：       年    月    日</w:t>
            </w:r>
          </w:p>
        </w:tc>
      </w:tr>
      <w:tr>
        <w:tblPrEx>
          <w:tblLayout w:type="fixed"/>
          <w:tblCellMar>
            <w:top w:w="0" w:type="dxa"/>
            <w:left w:w="108" w:type="dxa"/>
            <w:bottom w:w="0" w:type="dxa"/>
            <w:right w:w="108" w:type="dxa"/>
          </w:tblCellMar>
        </w:tblPrEx>
        <w:trPr>
          <w:trHeight w:val="522" w:hRule="atLeast"/>
          <w:jc w:val="center"/>
        </w:trPr>
        <w:tc>
          <w:tcPr>
            <w:tcW w:w="14155" w:type="dxa"/>
            <w:gridSpan w:val="11"/>
            <w:tcBorders>
              <w:top w:val="nil"/>
              <w:left w:val="nil"/>
              <w:bottom w:val="nil"/>
              <w:right w:val="nil"/>
            </w:tcBorders>
            <w:vAlign w:val="center"/>
          </w:tcPr>
          <w:p>
            <w:pPr>
              <w:widowControl/>
              <w:spacing w:line="400" w:lineRule="exact"/>
              <w:jc w:val="left"/>
              <w:rPr>
                <w:rFonts w:hint="eastAsia" w:ascii="Times New Roman" w:hAnsi="Times New Roman" w:eastAsia="方正仿宋简体" w:cs="方正仿宋简体"/>
                <w:color w:val="000000"/>
                <w:spacing w:val="-20"/>
                <w:kern w:val="0"/>
                <w:sz w:val="20"/>
              </w:rPr>
            </w:pPr>
            <w:r>
              <w:rPr>
                <w:rFonts w:hint="eastAsia" w:ascii="Times New Roman" w:hAnsi="Times New Roman" w:eastAsia="方正仿宋简体" w:cs="方正仿宋简体"/>
                <w:color w:val="000000"/>
                <w:spacing w:val="-20"/>
                <w:kern w:val="0"/>
                <w:sz w:val="20"/>
              </w:rPr>
              <w:t>填表说明：1、本表抽查时间为11月20日前；2、抽查、调查人员至少2名；3、至少随机抽查3个村，每个村至少3个社，每个社10户以上；4、本表填写后由所在镇自行存档保存。</w:t>
            </w:r>
          </w:p>
        </w:tc>
      </w:tr>
    </w:tbl>
    <w:p>
      <w:pPr>
        <w:spacing w:line="400" w:lineRule="exact"/>
        <w:jc w:val="left"/>
        <w:rPr>
          <w:rFonts w:hint="eastAsia" w:ascii="Times New Roman" w:hAnsi="Times New Roman" w:eastAsia="方正黑体_GBK"/>
          <w:sz w:val="32"/>
          <w:szCs w:val="32"/>
          <w:lang w:eastAsia="zh-CN"/>
        </w:rPr>
      </w:pPr>
      <w:r>
        <w:rPr>
          <w:rFonts w:hint="eastAsia" w:ascii="Times New Roman" w:hAnsi="Times New Roman" w:eastAsia="方正黑体_GBK" w:cs="宋体"/>
          <w:kern w:val="0"/>
          <w:sz w:val="32"/>
          <w:szCs w:val="32"/>
        </w:rPr>
        <w:t>附件</w:t>
      </w:r>
      <w:r>
        <w:rPr>
          <w:rFonts w:hint="eastAsia" w:ascii="Times New Roman" w:hAnsi="Times New Roman" w:eastAsia="方正黑体_GBK"/>
          <w:sz w:val="32"/>
          <w:szCs w:val="32"/>
          <w:lang w:val="en-US" w:eastAsia="zh-CN"/>
        </w:rPr>
        <w:t>3</w:t>
      </w:r>
    </w:p>
    <w:p>
      <w:pPr>
        <w:widowControl/>
        <w:kinsoku w:val="0"/>
        <w:autoSpaceDE w:val="0"/>
        <w:autoSpaceDN w:val="0"/>
        <w:adjustRightInd w:val="0"/>
        <w:snapToGrid w:val="0"/>
        <w:spacing w:line="600" w:lineRule="exact"/>
        <w:jc w:val="center"/>
        <w:textAlignment w:val="baseline"/>
        <w:rPr>
          <w:rFonts w:ascii="Times New Roman" w:hAnsi="Times New Roman" w:eastAsia="方正小标宋_GBK" w:cs="Arial"/>
          <w:snapToGrid w:val="0"/>
          <w:color w:val="000000"/>
          <w:kern w:val="0"/>
          <w:sz w:val="44"/>
          <w:szCs w:val="44"/>
        </w:rPr>
      </w:pPr>
      <w:r>
        <w:rPr>
          <w:rFonts w:hint="eastAsia" w:ascii="Times New Roman" w:hAnsi="Times New Roman" w:eastAsia="方正小标宋_GBK" w:cs="Arial"/>
          <w:snapToGrid w:val="0"/>
          <w:color w:val="000000"/>
          <w:kern w:val="0"/>
          <w:sz w:val="44"/>
          <w:szCs w:val="44"/>
        </w:rPr>
        <w:t>耕地地力保护补贴面积签字（样表）</w:t>
      </w:r>
    </w:p>
    <w:p>
      <w:pPr>
        <w:widowControl/>
        <w:kinsoku w:val="0"/>
        <w:autoSpaceDE w:val="0"/>
        <w:autoSpaceDN w:val="0"/>
        <w:adjustRightInd w:val="0"/>
        <w:snapToGrid w:val="0"/>
        <w:spacing w:line="594" w:lineRule="exact"/>
        <w:jc w:val="left"/>
        <w:textAlignment w:val="baseline"/>
        <w:rPr>
          <w:rFonts w:ascii="Times New Roman" w:hAnsi="Times New Roman" w:eastAsia="Arial" w:cs="Arial"/>
          <w:snapToGrid w:val="0"/>
          <w:color w:val="000000"/>
          <w:kern w:val="0"/>
          <w:sz w:val="21"/>
          <w:szCs w:val="32"/>
        </w:rPr>
      </w:pPr>
    </w:p>
    <w:tbl>
      <w:tblPr>
        <w:tblStyle w:val="27"/>
        <w:tblW w:w="12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00"/>
        <w:gridCol w:w="1500"/>
        <w:gridCol w:w="1534"/>
        <w:gridCol w:w="1166"/>
        <w:gridCol w:w="1545"/>
        <w:gridCol w:w="1245"/>
        <w:gridCol w:w="1128"/>
        <w:gridCol w:w="127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850" w:type="dxa"/>
            <w:vAlign w:val="center"/>
          </w:tcPr>
          <w:p>
            <w:pPr>
              <w:widowControl/>
              <w:kinsoku w:val="0"/>
              <w:autoSpaceDE w:val="0"/>
              <w:autoSpaceDN w:val="0"/>
              <w:adjustRightInd w:val="0"/>
              <w:snapToGrid w:val="0"/>
              <w:jc w:val="center"/>
              <w:textAlignment w:val="center"/>
              <w:rPr>
                <w:rFonts w:hint="eastAsia" w:ascii="Times New Roman" w:hAnsi="Times New Roman" w:eastAsia="方正仿宋简体" w:cs="方正仿宋简体"/>
                <w:b w:val="0"/>
                <w:bCs w:val="0"/>
                <w:snapToGrid w:val="0"/>
                <w:color w:val="000000"/>
                <w:kern w:val="0"/>
                <w:sz w:val="22"/>
                <w:szCs w:val="22"/>
                <w:lang w:eastAsia="en-US"/>
              </w:rPr>
            </w:pPr>
            <w:r>
              <w:rPr>
                <w:rFonts w:hint="eastAsia" w:ascii="Times New Roman" w:hAnsi="Times New Roman" w:eastAsia="方正仿宋简体" w:cs="方正仿宋简体"/>
                <w:b w:val="0"/>
                <w:bCs w:val="0"/>
                <w:snapToGrid w:val="0"/>
                <w:color w:val="000000"/>
                <w:kern w:val="0"/>
                <w:sz w:val="22"/>
                <w:szCs w:val="22"/>
              </w:rPr>
              <w:t>序号</w:t>
            </w:r>
          </w:p>
        </w:tc>
        <w:tc>
          <w:tcPr>
            <w:tcW w:w="1200" w:type="dxa"/>
            <w:vAlign w:val="center"/>
          </w:tcPr>
          <w:p>
            <w:pPr>
              <w:widowControl/>
              <w:kinsoku w:val="0"/>
              <w:autoSpaceDE w:val="0"/>
              <w:autoSpaceDN w:val="0"/>
              <w:adjustRightInd w:val="0"/>
              <w:snapToGrid w:val="0"/>
              <w:jc w:val="center"/>
              <w:textAlignment w:val="center"/>
              <w:rPr>
                <w:rFonts w:hint="eastAsia" w:ascii="Times New Roman" w:hAnsi="Times New Roman" w:eastAsia="方正仿宋简体" w:cs="方正仿宋简体"/>
                <w:b w:val="0"/>
                <w:bCs w:val="0"/>
                <w:snapToGrid w:val="0"/>
                <w:color w:val="000000"/>
                <w:kern w:val="0"/>
                <w:sz w:val="22"/>
                <w:szCs w:val="22"/>
                <w:lang w:eastAsia="en-US"/>
              </w:rPr>
            </w:pPr>
            <w:r>
              <w:rPr>
                <w:rFonts w:hint="eastAsia" w:ascii="Times New Roman" w:hAnsi="Times New Roman" w:eastAsia="方正仿宋简体" w:cs="方正仿宋简体"/>
                <w:b w:val="0"/>
                <w:bCs w:val="0"/>
                <w:snapToGrid w:val="0"/>
                <w:color w:val="000000"/>
                <w:kern w:val="0"/>
                <w:sz w:val="22"/>
                <w:szCs w:val="22"/>
              </w:rPr>
              <w:t>姓名</w:t>
            </w:r>
          </w:p>
        </w:tc>
        <w:tc>
          <w:tcPr>
            <w:tcW w:w="1500" w:type="dxa"/>
            <w:vAlign w:val="center"/>
          </w:tcPr>
          <w:p>
            <w:pPr>
              <w:widowControl/>
              <w:kinsoku w:val="0"/>
              <w:autoSpaceDE w:val="0"/>
              <w:autoSpaceDN w:val="0"/>
              <w:adjustRightInd w:val="0"/>
              <w:snapToGrid w:val="0"/>
              <w:jc w:val="center"/>
              <w:textAlignment w:val="center"/>
              <w:rPr>
                <w:rFonts w:hint="eastAsia" w:ascii="Times New Roman" w:hAnsi="Times New Roman" w:eastAsia="方正仿宋简体" w:cs="方正仿宋简体"/>
                <w:b w:val="0"/>
                <w:bCs w:val="0"/>
                <w:snapToGrid w:val="0"/>
                <w:color w:val="000000"/>
                <w:kern w:val="0"/>
                <w:sz w:val="22"/>
                <w:szCs w:val="22"/>
                <w:lang w:eastAsia="en-US"/>
              </w:rPr>
            </w:pPr>
            <w:r>
              <w:rPr>
                <w:rFonts w:hint="eastAsia" w:ascii="Times New Roman" w:hAnsi="Times New Roman" w:eastAsia="方正仿宋简体" w:cs="方正仿宋简体"/>
                <w:b w:val="0"/>
                <w:bCs w:val="0"/>
                <w:snapToGrid w:val="0"/>
                <w:color w:val="000000"/>
                <w:kern w:val="0"/>
                <w:sz w:val="22"/>
                <w:szCs w:val="22"/>
              </w:rPr>
              <w:t>联系电话</w:t>
            </w:r>
          </w:p>
        </w:tc>
        <w:tc>
          <w:tcPr>
            <w:tcW w:w="1534" w:type="dxa"/>
            <w:vAlign w:val="center"/>
          </w:tcPr>
          <w:p>
            <w:pPr>
              <w:widowControl/>
              <w:kinsoku w:val="0"/>
              <w:autoSpaceDE w:val="0"/>
              <w:autoSpaceDN w:val="0"/>
              <w:adjustRightInd w:val="0"/>
              <w:snapToGrid w:val="0"/>
              <w:jc w:val="center"/>
              <w:textAlignment w:val="center"/>
              <w:rPr>
                <w:rFonts w:hint="eastAsia" w:ascii="Times New Roman" w:hAnsi="Times New Roman" w:eastAsia="方正仿宋简体" w:cs="方正仿宋简体"/>
                <w:b w:val="0"/>
                <w:bCs w:val="0"/>
                <w:snapToGrid w:val="0"/>
                <w:color w:val="000000"/>
                <w:kern w:val="0"/>
                <w:sz w:val="22"/>
                <w:szCs w:val="22"/>
                <w:lang w:eastAsia="en-US"/>
              </w:rPr>
            </w:pPr>
            <w:r>
              <w:rPr>
                <w:rFonts w:hint="eastAsia" w:ascii="Times New Roman" w:hAnsi="Times New Roman" w:eastAsia="方正仿宋简体" w:cs="方正仿宋简体"/>
                <w:b w:val="0"/>
                <w:bCs w:val="0"/>
                <w:snapToGrid w:val="0"/>
                <w:color w:val="000000"/>
                <w:kern w:val="0"/>
                <w:sz w:val="22"/>
                <w:szCs w:val="22"/>
              </w:rPr>
              <w:t>身份证号码</w:t>
            </w:r>
          </w:p>
        </w:tc>
        <w:tc>
          <w:tcPr>
            <w:tcW w:w="1166" w:type="dxa"/>
            <w:vAlign w:val="center"/>
          </w:tcPr>
          <w:p>
            <w:pPr>
              <w:widowControl/>
              <w:kinsoku w:val="0"/>
              <w:autoSpaceDE w:val="0"/>
              <w:autoSpaceDN w:val="0"/>
              <w:adjustRightInd w:val="0"/>
              <w:snapToGrid w:val="0"/>
              <w:jc w:val="center"/>
              <w:textAlignment w:val="center"/>
              <w:rPr>
                <w:rFonts w:hint="eastAsia" w:ascii="Times New Roman" w:hAnsi="Times New Roman" w:eastAsia="方正仿宋简体" w:cs="方正仿宋简体"/>
                <w:b w:val="0"/>
                <w:bCs w:val="0"/>
                <w:snapToGrid w:val="0"/>
                <w:color w:val="000000"/>
                <w:kern w:val="0"/>
                <w:sz w:val="22"/>
                <w:szCs w:val="22"/>
                <w:lang w:eastAsia="en-US"/>
              </w:rPr>
            </w:pPr>
            <w:r>
              <w:rPr>
                <w:rFonts w:hint="eastAsia" w:ascii="Times New Roman" w:hAnsi="Times New Roman" w:eastAsia="方正仿宋简体" w:cs="方正仿宋简体"/>
                <w:b w:val="0"/>
                <w:bCs w:val="0"/>
                <w:snapToGrid w:val="0"/>
                <w:color w:val="000000"/>
                <w:kern w:val="0"/>
                <w:sz w:val="22"/>
                <w:szCs w:val="22"/>
              </w:rPr>
              <w:t>银行账户</w:t>
            </w:r>
          </w:p>
        </w:tc>
        <w:tc>
          <w:tcPr>
            <w:tcW w:w="1545" w:type="dxa"/>
            <w:vAlign w:val="center"/>
          </w:tcPr>
          <w:p>
            <w:pPr>
              <w:widowControl/>
              <w:kinsoku w:val="0"/>
              <w:autoSpaceDE w:val="0"/>
              <w:autoSpaceDN w:val="0"/>
              <w:adjustRightInd w:val="0"/>
              <w:snapToGrid w:val="0"/>
              <w:jc w:val="center"/>
              <w:textAlignment w:val="center"/>
              <w:rPr>
                <w:rFonts w:hint="eastAsia" w:ascii="Times New Roman" w:hAnsi="Times New Roman" w:eastAsia="方正仿宋简体" w:cs="方正仿宋简体"/>
                <w:b w:val="0"/>
                <w:bCs w:val="0"/>
                <w:snapToGrid w:val="0"/>
                <w:color w:val="000000"/>
                <w:kern w:val="0"/>
                <w:sz w:val="22"/>
                <w:szCs w:val="22"/>
                <w:lang w:eastAsia="en-US"/>
              </w:rPr>
            </w:pPr>
            <w:r>
              <w:rPr>
                <w:rFonts w:hint="eastAsia" w:ascii="Times New Roman" w:hAnsi="Times New Roman" w:eastAsia="方正仿宋简体" w:cs="方正仿宋简体"/>
                <w:b w:val="0"/>
                <w:bCs w:val="0"/>
                <w:snapToGrid w:val="0"/>
                <w:color w:val="000000"/>
                <w:kern w:val="0"/>
                <w:sz w:val="22"/>
                <w:szCs w:val="22"/>
              </w:rPr>
              <w:t>确权耕地面积</w:t>
            </w:r>
          </w:p>
        </w:tc>
        <w:tc>
          <w:tcPr>
            <w:tcW w:w="1245" w:type="dxa"/>
            <w:vAlign w:val="center"/>
          </w:tcPr>
          <w:p>
            <w:pPr>
              <w:widowControl/>
              <w:kinsoku w:val="0"/>
              <w:autoSpaceDE w:val="0"/>
              <w:autoSpaceDN w:val="0"/>
              <w:adjustRightInd w:val="0"/>
              <w:snapToGrid w:val="0"/>
              <w:jc w:val="center"/>
              <w:textAlignment w:val="center"/>
              <w:rPr>
                <w:rFonts w:hint="eastAsia" w:ascii="Times New Roman" w:hAnsi="Times New Roman" w:eastAsia="方正仿宋简体" w:cs="方正仿宋简体"/>
                <w:b w:val="0"/>
                <w:bCs w:val="0"/>
                <w:snapToGrid w:val="0"/>
                <w:color w:val="000000"/>
                <w:kern w:val="0"/>
                <w:sz w:val="22"/>
                <w:szCs w:val="22"/>
                <w:lang w:eastAsia="en-US"/>
              </w:rPr>
            </w:pPr>
            <w:r>
              <w:rPr>
                <w:rFonts w:hint="eastAsia" w:ascii="Times New Roman" w:hAnsi="Times New Roman" w:eastAsia="方正仿宋简体" w:cs="方正仿宋简体"/>
                <w:b w:val="0"/>
                <w:bCs w:val="0"/>
                <w:snapToGrid w:val="0"/>
                <w:color w:val="000000"/>
                <w:kern w:val="0"/>
                <w:sz w:val="22"/>
                <w:szCs w:val="22"/>
              </w:rPr>
              <w:t>补贴面积</w:t>
            </w:r>
          </w:p>
        </w:tc>
        <w:tc>
          <w:tcPr>
            <w:tcW w:w="1128" w:type="dxa"/>
            <w:vAlign w:val="center"/>
          </w:tcPr>
          <w:p>
            <w:pPr>
              <w:widowControl/>
              <w:kinsoku w:val="0"/>
              <w:autoSpaceDE w:val="0"/>
              <w:autoSpaceDN w:val="0"/>
              <w:adjustRightInd w:val="0"/>
              <w:snapToGrid w:val="0"/>
              <w:jc w:val="center"/>
              <w:textAlignment w:val="center"/>
              <w:rPr>
                <w:rFonts w:hint="eastAsia" w:ascii="Times New Roman" w:hAnsi="Times New Roman" w:eastAsia="方正仿宋简体" w:cs="方正仿宋简体"/>
                <w:b w:val="0"/>
                <w:bCs w:val="0"/>
                <w:snapToGrid w:val="0"/>
                <w:color w:val="000000"/>
                <w:kern w:val="0"/>
                <w:sz w:val="22"/>
                <w:szCs w:val="22"/>
                <w:lang w:eastAsia="en-US"/>
              </w:rPr>
            </w:pPr>
            <w:r>
              <w:rPr>
                <w:rFonts w:hint="eastAsia" w:ascii="Times New Roman" w:hAnsi="Times New Roman" w:eastAsia="方正仿宋简体" w:cs="方正仿宋简体"/>
                <w:b w:val="0"/>
                <w:bCs w:val="0"/>
                <w:snapToGrid w:val="0"/>
                <w:color w:val="000000"/>
                <w:kern w:val="0"/>
                <w:sz w:val="22"/>
                <w:szCs w:val="22"/>
              </w:rPr>
              <w:t>农户签字</w:t>
            </w:r>
          </w:p>
        </w:tc>
        <w:tc>
          <w:tcPr>
            <w:tcW w:w="1272" w:type="dxa"/>
            <w:vAlign w:val="center"/>
          </w:tcPr>
          <w:p>
            <w:pPr>
              <w:widowControl/>
              <w:kinsoku w:val="0"/>
              <w:autoSpaceDE w:val="0"/>
              <w:autoSpaceDN w:val="0"/>
              <w:adjustRightInd w:val="0"/>
              <w:snapToGrid w:val="0"/>
              <w:jc w:val="center"/>
              <w:textAlignment w:val="center"/>
              <w:rPr>
                <w:rFonts w:hint="eastAsia" w:ascii="Times New Roman" w:hAnsi="Times New Roman" w:eastAsia="方正仿宋简体" w:cs="方正仿宋简体"/>
                <w:b w:val="0"/>
                <w:bCs w:val="0"/>
                <w:snapToGrid w:val="0"/>
                <w:color w:val="000000"/>
                <w:kern w:val="0"/>
                <w:sz w:val="22"/>
                <w:szCs w:val="22"/>
                <w:lang w:eastAsia="en-US"/>
              </w:rPr>
            </w:pPr>
            <w:r>
              <w:rPr>
                <w:rFonts w:hint="eastAsia" w:ascii="Times New Roman" w:hAnsi="Times New Roman" w:eastAsia="方正仿宋简体" w:cs="方正仿宋简体"/>
                <w:b w:val="0"/>
                <w:bCs w:val="0"/>
                <w:snapToGrid w:val="0"/>
                <w:color w:val="000000"/>
                <w:kern w:val="0"/>
                <w:sz w:val="22"/>
                <w:szCs w:val="22"/>
              </w:rPr>
              <w:t>增减原因</w:t>
            </w:r>
          </w:p>
        </w:tc>
        <w:tc>
          <w:tcPr>
            <w:tcW w:w="1272" w:type="dxa"/>
            <w:vAlign w:val="center"/>
          </w:tcPr>
          <w:p>
            <w:pPr>
              <w:widowControl/>
              <w:kinsoku w:val="0"/>
              <w:autoSpaceDE w:val="0"/>
              <w:autoSpaceDN w:val="0"/>
              <w:adjustRightInd w:val="0"/>
              <w:snapToGrid w:val="0"/>
              <w:jc w:val="center"/>
              <w:textAlignment w:val="center"/>
              <w:rPr>
                <w:rFonts w:hint="eastAsia" w:ascii="Times New Roman" w:hAnsi="Times New Roman" w:eastAsia="方正仿宋简体" w:cs="方正仿宋简体"/>
                <w:b w:val="0"/>
                <w:bCs w:val="0"/>
                <w:snapToGrid w:val="0"/>
                <w:color w:val="000000"/>
                <w:kern w:val="0"/>
                <w:sz w:val="22"/>
                <w:szCs w:val="22"/>
                <w:lang w:eastAsia="en-US"/>
              </w:rPr>
            </w:pPr>
            <w:r>
              <w:rPr>
                <w:rFonts w:hint="eastAsia" w:ascii="Times New Roman" w:hAnsi="Times New Roman" w:eastAsia="方正仿宋简体" w:cs="方正仿宋简体"/>
                <w:b w:val="0"/>
                <w:bCs w:val="0"/>
                <w:snapToGrid w:val="0"/>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5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34"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66"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28"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5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34"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66"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28"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5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34"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66"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28"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5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34"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66"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28"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5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34"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66"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28"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5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34"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66"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28"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5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34"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66"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28"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85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00"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34"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66"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5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45"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128"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c>
          <w:tcPr>
            <w:tcW w:w="1272" w:type="dxa"/>
          </w:tcPr>
          <w:p>
            <w:pPr>
              <w:kinsoku w:val="0"/>
              <w:autoSpaceDE w:val="0"/>
              <w:autoSpaceDN w:val="0"/>
              <w:adjustRightInd w:val="0"/>
              <w:snapToGrid w:val="0"/>
              <w:spacing w:line="594" w:lineRule="exact"/>
              <w:jc w:val="left"/>
              <w:textAlignment w:val="baseline"/>
              <w:rPr>
                <w:rFonts w:ascii="Times New Roman" w:hAnsi="Times New Roman" w:cs="方正仿宋_GBK"/>
                <w:snapToGrid w:val="0"/>
                <w:color w:val="000000"/>
                <w:kern w:val="0"/>
                <w:sz w:val="22"/>
                <w:szCs w:val="22"/>
                <w:lang w:eastAsia="en-US"/>
              </w:rPr>
            </w:pPr>
          </w:p>
        </w:tc>
      </w:tr>
    </w:tbl>
    <w:p>
      <w:pPr>
        <w:spacing w:line="594" w:lineRule="exact"/>
        <w:rPr>
          <w:rFonts w:ascii="Times New Roman" w:hAnsi="Times New Roman"/>
          <w:szCs w:val="32"/>
        </w:rPr>
        <w:sectPr>
          <w:pgSz w:w="16838" w:h="11906" w:orient="landscape"/>
          <w:pgMar w:top="1531" w:right="2098" w:bottom="1531" w:left="1985" w:header="851" w:footer="1474" w:gutter="0"/>
          <w:cols w:space="720" w:num="1"/>
          <w:docGrid w:type="linesAndChars" w:linePitch="579" w:charSpace="-849"/>
        </w:sectPr>
      </w:pPr>
    </w:p>
    <w:p>
      <w:pPr>
        <w:spacing w:line="594" w:lineRule="exact"/>
        <w:rPr>
          <w:rFonts w:hint="eastAsia" w:ascii="Times New Roman" w:hAnsi="Times New Roman" w:eastAsia="方正黑体_GBK" w:cs="宋体"/>
          <w:kern w:val="0"/>
          <w:sz w:val="32"/>
          <w:szCs w:val="32"/>
          <w:lang w:eastAsia="zh-CN"/>
        </w:rPr>
      </w:pPr>
      <w:r>
        <w:rPr>
          <w:rFonts w:hint="eastAsia" w:ascii="Times New Roman" w:hAnsi="Times New Roman" w:eastAsia="方正黑体_GBK" w:cs="宋体"/>
          <w:kern w:val="0"/>
          <w:sz w:val="32"/>
          <w:szCs w:val="32"/>
        </w:rPr>
        <w:t>附件</w:t>
      </w:r>
      <w:r>
        <w:rPr>
          <w:rFonts w:hint="eastAsia" w:ascii="Times New Roman" w:hAnsi="Times New Roman" w:eastAsia="方正黑体_GBK" w:cs="宋体"/>
          <w:kern w:val="0"/>
          <w:sz w:val="32"/>
          <w:szCs w:val="32"/>
          <w:lang w:val="en-US" w:eastAsia="zh-CN"/>
        </w:rPr>
        <w:t>4</w:t>
      </w:r>
    </w:p>
    <w:p>
      <w:pPr>
        <w:spacing w:line="400" w:lineRule="exact"/>
        <w:jc w:val="center"/>
        <w:rPr>
          <w:rFonts w:hint="eastAsia" w:ascii="Times New Roman" w:hAnsi="Times New Roman" w:eastAsia="方正小标宋简体" w:cs="方正小标宋简体"/>
          <w:sz w:val="32"/>
          <w:szCs w:val="32"/>
        </w:rPr>
      </w:pPr>
      <w:r>
        <w:rPr>
          <w:rFonts w:hint="eastAsia" w:ascii="Times New Roman" w:hAnsi="Times New Roman" w:eastAsia="方正小标宋简体" w:cs="方正小标宋简体"/>
          <w:sz w:val="32"/>
          <w:szCs w:val="32"/>
        </w:rPr>
        <w:t>重庆市万盛经开区专项转移支付区域绩效目标表</w:t>
      </w:r>
    </w:p>
    <w:p>
      <w:pPr>
        <w:spacing w:line="400" w:lineRule="exact"/>
        <w:jc w:val="center"/>
        <w:rPr>
          <w:rFonts w:hint="eastAsia" w:ascii="Times New Roman" w:hAnsi="Times New Roman" w:eastAsia="方正小标宋简体" w:cs="方正小标宋简体"/>
          <w:sz w:val="32"/>
          <w:szCs w:val="32"/>
        </w:rPr>
      </w:pPr>
      <w:r>
        <w:rPr>
          <w:rFonts w:hint="eastAsia" w:ascii="Times New Roman" w:hAnsi="Times New Roman" w:eastAsia="方正小标宋简体" w:cs="方正小标宋简体"/>
          <w:sz w:val="32"/>
          <w:szCs w:val="32"/>
        </w:rPr>
        <w:t>（</w:t>
      </w:r>
      <w:r>
        <w:rPr>
          <w:rFonts w:hint="eastAsia" w:ascii="Times New Roman" w:hAnsi="Times New Roman" w:eastAsia="方正小标宋简体" w:cs="方正小标宋简体"/>
          <w:sz w:val="32"/>
          <w:szCs w:val="32"/>
          <w:lang w:eastAsia="zh-CN"/>
        </w:rPr>
        <w:t>2025</w:t>
      </w:r>
      <w:r>
        <w:rPr>
          <w:rFonts w:hint="eastAsia" w:ascii="Times New Roman" w:hAnsi="Times New Roman" w:eastAsia="方正小标宋简体" w:cs="方正小标宋简体"/>
          <w:sz w:val="32"/>
          <w:szCs w:val="32"/>
        </w:rPr>
        <w:t>年度）</w:t>
      </w:r>
    </w:p>
    <w:tbl>
      <w:tblPr>
        <w:tblStyle w:val="27"/>
        <w:tblW w:w="10051"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2"/>
        <w:gridCol w:w="1676"/>
        <w:gridCol w:w="1455"/>
        <w:gridCol w:w="3413"/>
        <w:gridCol w:w="1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6" w:hRule="atLeast"/>
          <w:jc w:val="center"/>
        </w:trPr>
        <w:tc>
          <w:tcPr>
            <w:tcW w:w="1532" w:type="dxa"/>
            <w:tcBorders>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转移支付名称</w:t>
            </w:r>
          </w:p>
        </w:tc>
        <w:tc>
          <w:tcPr>
            <w:tcW w:w="8519" w:type="dxa"/>
            <w:gridSpan w:val="4"/>
            <w:tcBorders>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耕地建设与利用资金（耕地地力保护补贴资金）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7" w:hRule="atLeast"/>
          <w:jc w:val="center"/>
        </w:trPr>
        <w:tc>
          <w:tcPr>
            <w:tcW w:w="1532"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中央主管部门</w:t>
            </w:r>
          </w:p>
        </w:tc>
        <w:tc>
          <w:tcPr>
            <w:tcW w:w="1676"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w w:val="94"/>
                <w:sz w:val="18"/>
                <w:szCs w:val="18"/>
              </w:rPr>
              <w:t>财政部、农业农村部</w:t>
            </w:r>
          </w:p>
        </w:tc>
        <w:tc>
          <w:tcPr>
            <w:tcW w:w="1455"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专项实施期</w:t>
            </w:r>
          </w:p>
        </w:tc>
        <w:tc>
          <w:tcPr>
            <w:tcW w:w="5388" w:type="dxa"/>
            <w:gridSpan w:val="2"/>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长期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7" w:hRule="atLeast"/>
          <w:jc w:val="center"/>
        </w:trPr>
        <w:tc>
          <w:tcPr>
            <w:tcW w:w="1532"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市级财政部门</w:t>
            </w:r>
          </w:p>
        </w:tc>
        <w:tc>
          <w:tcPr>
            <w:tcW w:w="1676"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重庆市财政局</w:t>
            </w:r>
          </w:p>
        </w:tc>
        <w:tc>
          <w:tcPr>
            <w:tcW w:w="1455"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市级主管部门</w:t>
            </w:r>
          </w:p>
        </w:tc>
        <w:tc>
          <w:tcPr>
            <w:tcW w:w="5388" w:type="dxa"/>
            <w:gridSpan w:val="2"/>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重庆市农业农村委员会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5" w:hRule="atLeast"/>
          <w:jc w:val="center"/>
        </w:trPr>
        <w:tc>
          <w:tcPr>
            <w:tcW w:w="1532"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区县财政部门</w:t>
            </w:r>
          </w:p>
        </w:tc>
        <w:tc>
          <w:tcPr>
            <w:tcW w:w="1676"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万盛经开区财政局</w:t>
            </w:r>
          </w:p>
        </w:tc>
        <w:tc>
          <w:tcPr>
            <w:tcW w:w="1455"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区县主管部门</w:t>
            </w:r>
          </w:p>
        </w:tc>
        <w:tc>
          <w:tcPr>
            <w:tcW w:w="5388" w:type="dxa"/>
            <w:gridSpan w:val="2"/>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zh-CN"/>
              </w:rPr>
            </w:pPr>
            <w:r>
              <w:rPr>
                <w:rFonts w:hint="eastAsia" w:ascii="Times New Roman" w:hAnsi="Times New Roman" w:eastAsia="方正仿宋简体" w:cs="方正仿宋简体"/>
                <w:sz w:val="18"/>
                <w:szCs w:val="18"/>
              </w:rPr>
              <w:t>万盛经开区</w:t>
            </w:r>
            <w:r>
              <w:rPr>
                <w:rFonts w:hint="eastAsia" w:ascii="Times New Roman" w:hAnsi="Times New Roman" w:eastAsia="方正仿宋简体" w:cs="方正仿宋简体"/>
                <w:sz w:val="18"/>
                <w:szCs w:val="18"/>
                <w:lang w:eastAsia="zh-CN"/>
              </w:rPr>
              <w:t>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3" w:hRule="atLeast"/>
          <w:jc w:val="center"/>
        </w:trPr>
        <w:tc>
          <w:tcPr>
            <w:tcW w:w="1532" w:type="dxa"/>
            <w:vMerge w:val="restart"/>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资金情况</w:t>
            </w:r>
          </w:p>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（万元）</w:t>
            </w:r>
          </w:p>
        </w:tc>
        <w:tc>
          <w:tcPr>
            <w:tcW w:w="1676"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年度金额</w:t>
            </w:r>
          </w:p>
        </w:tc>
        <w:tc>
          <w:tcPr>
            <w:tcW w:w="6843" w:type="dxa"/>
            <w:gridSpan w:val="3"/>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val="en-US" w:eastAsia="zh-CN"/>
              </w:rPr>
            </w:pPr>
            <w:r>
              <w:rPr>
                <w:rFonts w:hint="eastAsia" w:ascii="Times New Roman" w:hAnsi="Times New Roman" w:eastAsia="方正仿宋简体" w:cs="方正仿宋简体"/>
                <w:sz w:val="18"/>
                <w:szCs w:val="18"/>
              </w:rPr>
              <w:t>110</w:t>
            </w:r>
            <w:r>
              <w:rPr>
                <w:rFonts w:hint="eastAsia" w:ascii="Times New Roman" w:hAnsi="Times New Roman" w:eastAsia="方正仿宋简体" w:cs="方正仿宋简体"/>
                <w:sz w:val="18"/>
                <w:szCs w:val="18"/>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8"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其中：中央补助</w:t>
            </w:r>
          </w:p>
        </w:tc>
        <w:tc>
          <w:tcPr>
            <w:tcW w:w="6843" w:type="dxa"/>
            <w:gridSpan w:val="3"/>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val="en-US" w:eastAsia="zh-CN"/>
              </w:rPr>
            </w:pPr>
            <w:r>
              <w:rPr>
                <w:rFonts w:hint="eastAsia" w:ascii="Times New Roman" w:hAnsi="Times New Roman" w:eastAsia="方正仿宋简体" w:cs="方正仿宋简体"/>
                <w:sz w:val="18"/>
                <w:szCs w:val="18"/>
              </w:rPr>
              <w:t>110</w:t>
            </w:r>
            <w:r>
              <w:rPr>
                <w:rFonts w:hint="eastAsia" w:ascii="Times New Roman" w:hAnsi="Times New Roman" w:eastAsia="方正仿宋简体" w:cs="方正仿宋简体"/>
                <w:sz w:val="18"/>
                <w:szCs w:val="18"/>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地方资金</w:t>
            </w:r>
          </w:p>
        </w:tc>
        <w:tc>
          <w:tcPr>
            <w:tcW w:w="6843" w:type="dxa"/>
            <w:gridSpan w:val="3"/>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5" w:hRule="atLeast"/>
          <w:jc w:val="center"/>
        </w:trPr>
        <w:tc>
          <w:tcPr>
            <w:tcW w:w="1532"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年度目标</w:t>
            </w:r>
          </w:p>
        </w:tc>
        <w:tc>
          <w:tcPr>
            <w:tcW w:w="8519" w:type="dxa"/>
            <w:gridSpan w:val="4"/>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稳定粮食生产和农民收入；耕地地力不降低。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0" w:hRule="atLeast"/>
          <w:jc w:val="center"/>
        </w:trPr>
        <w:tc>
          <w:tcPr>
            <w:tcW w:w="1532" w:type="dxa"/>
            <w:vMerge w:val="restart"/>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p>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绩效指标</w:t>
            </w:r>
          </w:p>
        </w:tc>
        <w:tc>
          <w:tcPr>
            <w:tcW w:w="1676"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一级指标</w:t>
            </w:r>
          </w:p>
        </w:tc>
        <w:tc>
          <w:tcPr>
            <w:tcW w:w="1455"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二级指标</w:t>
            </w:r>
          </w:p>
        </w:tc>
        <w:tc>
          <w:tcPr>
            <w:tcW w:w="3413"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三级指标</w:t>
            </w:r>
          </w:p>
        </w:tc>
        <w:tc>
          <w:tcPr>
            <w:tcW w:w="1975"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8"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restart"/>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p>
            <w:pPr>
              <w:spacing w:line="240" w:lineRule="exact"/>
              <w:ind w:firstLine="1"/>
              <w:rPr>
                <w:rFonts w:hint="eastAsia" w:ascii="Times New Roman" w:hAnsi="Times New Roman" w:eastAsia="方正仿宋简体" w:cs="方正仿宋简体"/>
                <w:sz w:val="18"/>
                <w:szCs w:val="18"/>
              </w:rPr>
            </w:pPr>
          </w:p>
          <w:p>
            <w:pPr>
              <w:spacing w:line="240" w:lineRule="exact"/>
              <w:ind w:firstLine="1"/>
              <w:rPr>
                <w:rFonts w:hint="eastAsia" w:ascii="Times New Roman" w:hAnsi="Times New Roman" w:eastAsia="方正仿宋简体" w:cs="方正仿宋简体"/>
                <w:sz w:val="18"/>
                <w:szCs w:val="18"/>
              </w:rPr>
            </w:pPr>
          </w:p>
          <w:p>
            <w:pPr>
              <w:spacing w:line="240" w:lineRule="exac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产出指标</w:t>
            </w:r>
          </w:p>
        </w:tc>
        <w:tc>
          <w:tcPr>
            <w:tcW w:w="1455" w:type="dxa"/>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数量指标</w:t>
            </w: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耕地地力保护补贴发放金额</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13"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restart"/>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p>
            <w:pPr>
              <w:spacing w:line="240" w:lineRule="exact"/>
              <w:ind w:firstLine="1"/>
              <w:rPr>
                <w:rFonts w:hint="eastAsia" w:ascii="Times New Roman" w:hAnsi="Times New Roman" w:eastAsia="方正仿宋简体" w:cs="方正仿宋简体"/>
                <w:sz w:val="18"/>
                <w:szCs w:val="18"/>
              </w:rPr>
            </w:pPr>
          </w:p>
          <w:p>
            <w:pPr>
              <w:spacing w:line="240" w:lineRule="exact"/>
              <w:ind w:firstLine="1"/>
              <w:rPr>
                <w:rFonts w:hint="eastAsia" w:ascii="Times New Roman" w:hAnsi="Times New Roman" w:eastAsia="方正仿宋简体" w:cs="方正仿宋简体"/>
                <w:sz w:val="18"/>
                <w:szCs w:val="18"/>
              </w:rPr>
            </w:pPr>
          </w:p>
          <w:p>
            <w:pPr>
              <w:spacing w:line="240" w:lineRule="exact"/>
              <w:ind w:firstLine="1"/>
              <w:rPr>
                <w:rFonts w:hint="eastAsia" w:ascii="Times New Roman" w:hAnsi="Times New Roman" w:eastAsia="方正仿宋简体" w:cs="方正仿宋简体"/>
                <w:sz w:val="18"/>
                <w:szCs w:val="18"/>
              </w:rPr>
            </w:pPr>
          </w:p>
          <w:p>
            <w:pPr>
              <w:spacing w:line="240" w:lineRule="exact"/>
              <w:ind w:firstLine="1"/>
              <w:rPr>
                <w:rFonts w:hint="eastAsia" w:ascii="Times New Roman" w:hAnsi="Times New Roman" w:eastAsia="方正仿宋简体" w:cs="方正仿宋简体"/>
                <w:sz w:val="18"/>
                <w:szCs w:val="18"/>
              </w:rPr>
            </w:pPr>
          </w:p>
          <w:p>
            <w:pPr>
              <w:spacing w:line="240" w:lineRule="exac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质量指标</w:t>
            </w: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对非农征（占）用耕地、已作为畜牧养殖场使用的耕地、林地、草地、成片粮田转为设施农业用地等已改变用途的耕地，以及抛荒地、占补平衡中“补”的面积和质量达不到耕种条件的耕地等不予补贴</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p>
          <w:p>
            <w:pPr>
              <w:spacing w:line="240" w:lineRule="exact"/>
              <w:ind w:firstLine="1"/>
              <w:jc w:val="left"/>
              <w:rPr>
                <w:rFonts w:hint="eastAsia" w:ascii="Times New Roman" w:hAnsi="Times New Roman" w:eastAsia="方正仿宋简体" w:cs="方正仿宋简体"/>
                <w:sz w:val="18"/>
                <w:szCs w:val="18"/>
              </w:rPr>
            </w:pPr>
          </w:p>
          <w:p>
            <w:pPr>
              <w:spacing w:line="240" w:lineRule="exact"/>
              <w:ind w:firstLine="1"/>
              <w:jc w:val="left"/>
              <w:rPr>
                <w:rFonts w:hint="eastAsia" w:ascii="Times New Roman" w:hAnsi="Times New Roman" w:eastAsia="方正仿宋简体" w:cs="方正仿宋简体"/>
                <w:sz w:val="18"/>
                <w:szCs w:val="18"/>
              </w:rPr>
            </w:pPr>
          </w:p>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不发放补贴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0"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一般农户耕地地力保护补贴发放</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统一资金审核和发放程序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耕地地力保护补贴实施方案制定。</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符合区级方案要求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7"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耕地地力保护补贴政策执行情况统计表纸质件和电子档及耕地地力保护补贴资金发放汇总数据备案</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数据准确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3"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任何单位和个人截留、滞留、挤占、挪用和骗取农业支持保护补贴</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3"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村社干部代领耕地地力保护补贴或直接抵扣任何农业生产费用或“一事一议”等筹资</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p>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restart"/>
            <w:tcBorders>
              <w:top w:val="single" w:color="000000" w:sz="2" w:space="0"/>
              <w:bottom w:val="single" w:color="000000" w:sz="2" w:space="0"/>
            </w:tcBorders>
            <w:vAlign w:val="center"/>
          </w:tcPr>
          <w:p>
            <w:pPr>
              <w:spacing w:line="240" w:lineRule="exac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时效指标</w:t>
            </w: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耕地地力保护补贴资金发放</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区级方案规定时限前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8"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耕地地力保护补贴实施方案报备</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区级方案规定时限前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1"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阶段性执行情况和总结材料报送</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区级方案规定时限前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3"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耕地地力保护补贴政策执行情况统计表、补贴兑付进度旬报表纸质件和电子档及耕地地力保护补贴资金发放汇总电子数据备案</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p>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区级方案规定时限前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3"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下年一般农户耕地地力保护面积数据报送</w:t>
            </w:r>
          </w:p>
        </w:tc>
        <w:tc>
          <w:tcPr>
            <w:tcW w:w="1975" w:type="dxa"/>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区级方案规定时限前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3"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restart"/>
            <w:tcBorders>
              <w:top w:val="single" w:color="000000" w:sz="2" w:space="0"/>
              <w:bottom w:val="single" w:color="000000" w:sz="2" w:space="0"/>
            </w:tcBorders>
            <w:vAlign w:val="center"/>
          </w:tcPr>
          <w:p>
            <w:pPr>
              <w:spacing w:line="240" w:lineRule="exac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成本指标</w:t>
            </w: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一般农户耕地地力保护补贴发放</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按程序审核、公示、发放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5"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耕地地力保护补贴发放工作经费</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由区财政预算安排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7"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组织检查组深入村社进行督促检查</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开展督查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restart"/>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p>
            <w:pPr>
              <w:spacing w:line="240" w:lineRule="exact"/>
              <w:ind w:firstLine="1"/>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效益指标</w:t>
            </w:r>
          </w:p>
        </w:tc>
        <w:tc>
          <w:tcPr>
            <w:tcW w:w="1455" w:type="dxa"/>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社会效益指标</w:t>
            </w: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重大违规违纪</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不发生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p>
        </w:tc>
        <w:tc>
          <w:tcPr>
            <w:tcW w:w="1455" w:type="dxa"/>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可持续性影响</w:t>
            </w: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耕地质量</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质量持续好转，有机质提升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532" w:type="dxa"/>
            <w:vMerge w:val="continue"/>
            <w:tcBorders>
              <w:top w:val="single" w:color="000000" w:sz="2" w:space="0"/>
              <w:bottom w:val="single" w:color="000000" w:sz="2" w:space="0"/>
            </w:tcBorders>
          </w:tcPr>
          <w:p>
            <w:pPr>
              <w:spacing w:line="240" w:lineRule="exact"/>
              <w:jc w:val="left"/>
              <w:rPr>
                <w:rFonts w:hint="eastAsia" w:ascii="Times New Roman" w:hAnsi="Times New Roman" w:eastAsia="方正仿宋简体" w:cs="方正仿宋简体"/>
                <w:sz w:val="18"/>
                <w:szCs w:val="18"/>
              </w:rPr>
            </w:pPr>
          </w:p>
        </w:tc>
        <w:tc>
          <w:tcPr>
            <w:tcW w:w="1676" w:type="dxa"/>
            <w:vMerge w:val="restart"/>
            <w:tcBorders>
              <w:top w:val="single" w:color="000000" w:sz="2" w:space="0"/>
              <w:bottom w:val="single" w:color="000000" w:sz="2" w:space="0"/>
            </w:tcBorders>
            <w:vAlign w:val="center"/>
          </w:tcPr>
          <w:p>
            <w:pPr>
              <w:spacing w:line="240" w:lineRule="exac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满意度指标</w:t>
            </w:r>
          </w:p>
        </w:tc>
        <w:tc>
          <w:tcPr>
            <w:tcW w:w="1455" w:type="dxa"/>
            <w:vMerge w:val="restart"/>
            <w:tcBorders>
              <w:top w:val="single" w:color="000000" w:sz="2" w:space="0"/>
              <w:bottom w:val="single" w:color="000000" w:sz="2" w:space="0"/>
            </w:tcBorders>
            <w:vAlign w:val="center"/>
          </w:tcPr>
          <w:p>
            <w:pPr>
              <w:spacing w:line="240" w:lineRule="exact"/>
              <w:ind w:firstLine="1"/>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服务对象满意度指标</w:t>
            </w:r>
          </w:p>
        </w:tc>
        <w:tc>
          <w:tcPr>
            <w:tcW w:w="3413"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农民对政策满意度</w:t>
            </w:r>
          </w:p>
        </w:tc>
        <w:tc>
          <w:tcPr>
            <w:tcW w:w="1975" w:type="dxa"/>
            <w:tcBorders>
              <w:top w:val="single" w:color="000000" w:sz="2" w:space="0"/>
              <w:bottom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90%以上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jc w:val="center"/>
        </w:trPr>
        <w:tc>
          <w:tcPr>
            <w:tcW w:w="1532" w:type="dxa"/>
            <w:vMerge w:val="continue"/>
            <w:tcBorders>
              <w:top w:val="single" w:color="000000" w:sz="2" w:space="0"/>
            </w:tcBorders>
          </w:tcPr>
          <w:p>
            <w:pPr>
              <w:spacing w:line="240" w:lineRule="exact"/>
              <w:jc w:val="left"/>
              <w:rPr>
                <w:rFonts w:hint="eastAsia" w:ascii="Times New Roman" w:hAnsi="Times New Roman" w:eastAsia="方正仿宋简体" w:cs="方正仿宋简体"/>
                <w:sz w:val="18"/>
                <w:szCs w:val="18"/>
                <w:lang w:eastAsia="en-US"/>
              </w:rPr>
            </w:pPr>
          </w:p>
        </w:tc>
        <w:tc>
          <w:tcPr>
            <w:tcW w:w="1676" w:type="dxa"/>
            <w:vMerge w:val="continue"/>
            <w:tcBorders>
              <w:top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p>
        </w:tc>
        <w:tc>
          <w:tcPr>
            <w:tcW w:w="1455" w:type="dxa"/>
            <w:vMerge w:val="continue"/>
            <w:tcBorders>
              <w:top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p>
        </w:tc>
        <w:tc>
          <w:tcPr>
            <w:tcW w:w="3413" w:type="dxa"/>
            <w:tcBorders>
              <w:top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举报投诉处理满意度</w:t>
            </w:r>
          </w:p>
        </w:tc>
        <w:tc>
          <w:tcPr>
            <w:tcW w:w="1975" w:type="dxa"/>
            <w:tcBorders>
              <w:top w:val="single" w:color="000000" w:sz="2" w:space="0"/>
            </w:tcBorders>
          </w:tcPr>
          <w:p>
            <w:pPr>
              <w:spacing w:line="240" w:lineRule="exact"/>
              <w:ind w:firstLine="1"/>
              <w:jc w:val="left"/>
              <w:rPr>
                <w:rFonts w:hint="eastAsia" w:ascii="Times New Roman" w:hAnsi="Times New Roman" w:eastAsia="方正仿宋简体" w:cs="方正仿宋简体"/>
                <w:sz w:val="18"/>
                <w:szCs w:val="18"/>
              </w:rPr>
            </w:pPr>
            <w:r>
              <w:rPr>
                <w:rFonts w:hint="eastAsia" w:ascii="Times New Roman" w:hAnsi="Times New Roman" w:eastAsia="方正仿宋简体" w:cs="方正仿宋简体"/>
                <w:sz w:val="18"/>
                <w:szCs w:val="18"/>
              </w:rPr>
              <w:t>90%以上</w:t>
            </w:r>
          </w:p>
        </w:tc>
      </w:tr>
    </w:tbl>
    <w:p>
      <w:pPr>
        <w:spacing w:line="594" w:lineRule="exact"/>
        <w:rPr>
          <w:rFonts w:ascii="Times New Roman" w:hAnsi="Times New Roman" w:eastAsia="微软雅黑" w:cs="微软雅黑"/>
          <w:szCs w:val="32"/>
        </w:rPr>
      </w:pPr>
    </w:p>
    <w:p>
      <w:pPr>
        <w:jc w:val="left"/>
        <w:rPr>
          <w:rFonts w:ascii="Times New Roman" w:hAnsi="Times New Roman" w:eastAsia="方正黑体_GBK" w:cs="宋体"/>
          <w:kern w:val="0"/>
          <w:szCs w:val="32"/>
        </w:rPr>
      </w:pPr>
    </w:p>
    <w:p>
      <w:pPr>
        <w:keepNext w:val="0"/>
        <w:keepLines w:val="0"/>
        <w:pageBreakBefore w:val="0"/>
        <w:kinsoku/>
        <w:wordWrap/>
        <w:overflowPunct/>
        <w:topLinePunct w:val="0"/>
        <w:autoSpaceDE/>
        <w:autoSpaceDN/>
        <w:bidi w:val="0"/>
        <w:adjustRightInd/>
        <w:snapToGrid/>
        <w:spacing w:line="594" w:lineRule="exact"/>
        <w:ind w:left="0" w:leftChars="0" w:right="0" w:rightChars="0"/>
        <w:jc w:val="left"/>
        <w:textAlignment w:val="auto"/>
        <w:outlineLvl w:val="9"/>
        <w:rPr>
          <w:rFonts w:hint="eastAsia" w:ascii="Times New Roman" w:hAnsi="Times New Roman" w:eastAsia="方正黑体_GBK"/>
          <w:sz w:val="32"/>
          <w:szCs w:val="32"/>
          <w:lang w:eastAsia="zh-CN"/>
        </w:rPr>
      </w:pPr>
      <w:r>
        <w:rPr>
          <w:rFonts w:hint="eastAsia" w:ascii="Times New Roman" w:hAnsi="Times New Roman" w:eastAsia="方正黑体_GBK" w:cs="宋体"/>
          <w:kern w:val="0"/>
          <w:sz w:val="32"/>
          <w:szCs w:val="32"/>
        </w:rPr>
        <w:t>附件</w:t>
      </w:r>
      <w:r>
        <w:rPr>
          <w:rFonts w:hint="eastAsia" w:ascii="Times New Roman" w:hAnsi="Times New Roman" w:eastAsia="方正黑体_GBK"/>
          <w:sz w:val="32"/>
          <w:szCs w:val="32"/>
          <w:lang w:val="en-US" w:eastAsia="zh-CN"/>
        </w:rPr>
        <w:t>5</w:t>
      </w:r>
    </w:p>
    <w:p>
      <w:pPr>
        <w:keepNext w:val="0"/>
        <w:keepLines w:val="0"/>
        <w:pageBreakBefore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方正小标宋_GBK"/>
          <w:kern w:val="0"/>
          <w:sz w:val="44"/>
          <w:szCs w:val="44"/>
          <w:lang w:eastAsia="zh-CN"/>
        </w:rPr>
      </w:pPr>
    </w:p>
    <w:p>
      <w:pPr>
        <w:keepNext w:val="0"/>
        <w:keepLines w:val="0"/>
        <w:pageBreakBefore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lang w:eastAsia="zh-CN"/>
        </w:rPr>
        <w:t>丛林镇</w:t>
      </w:r>
      <w:r>
        <w:rPr>
          <w:rFonts w:hint="eastAsia" w:ascii="Times New Roman" w:hAnsi="Times New Roman" w:eastAsia="方正小标宋_GBK" w:cs="方正小标宋_GBK"/>
          <w:kern w:val="0"/>
          <w:sz w:val="44"/>
          <w:szCs w:val="44"/>
        </w:rPr>
        <w:t>耕地地力保护补贴长效监管机制</w:t>
      </w:r>
    </w:p>
    <w:p>
      <w:pPr>
        <w:pStyle w:val="2"/>
        <w:rPr>
          <w:rFonts w:ascii="Times New Roman" w:hAnsi="Times New Roman"/>
        </w:rPr>
      </w:pP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为进一步加强耕地地力保护补贴资金发放工作，增强农业补贴政策的精准性和实效性，确保补贴资金及时、准确发放到位，实现“藏粮于地”，保障粮食安全，建立耕地地力保护监管长效机制。</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一、抽查监管常态化机制</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仿宋简体" w:cs="方正仿宋简体"/>
          <w:color w:val="000000"/>
          <w:kern w:val="0"/>
          <w:sz w:val="32"/>
          <w:szCs w:val="32"/>
        </w:rPr>
      </w:pPr>
      <w:r>
        <w:rPr>
          <w:rFonts w:hint="eastAsia" w:ascii="Times New Roman" w:hAnsi="Times New Roman" w:eastAsia="方正仿宋简体" w:cs="方正仿宋简体"/>
          <w:color w:val="000000"/>
          <w:kern w:val="0"/>
          <w:sz w:val="32"/>
          <w:szCs w:val="32"/>
        </w:rPr>
        <w:t>镇人民政府要根据补贴工作进展情况，及时组织纪委、农业、财政等相关人员开展重点村、社的抽查检查工作，每个镇至少随机抽查3个村，每个村至少3个社，每个社10户以上，实地核查清册和公示情况是否属实等内容，现场填写政策入户抽查与群众满意度调查表并存档备查。</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二、强化项目管理机制</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eastAsia="zh-CN"/>
        </w:rPr>
        <w:t>镇、村</w:t>
      </w:r>
      <w:r>
        <w:rPr>
          <w:rFonts w:hint="eastAsia" w:ascii="Times New Roman" w:hAnsi="Times New Roman" w:eastAsia="方正仿宋简体" w:cs="方正仿宋简体"/>
          <w:sz w:val="32"/>
          <w:szCs w:val="32"/>
        </w:rPr>
        <w:t>要严格落实补贴资金公开公示、档案管理等规章制度，加强补贴资金监管，要组织人员深入村社督促指导，发现问题及时纠正处理，重大事项要及时向区</w:t>
      </w:r>
      <w:r>
        <w:rPr>
          <w:rFonts w:hint="eastAsia" w:ascii="Times New Roman" w:hAnsi="Times New Roman" w:eastAsia="方正仿宋简体" w:cs="方正仿宋简体"/>
          <w:sz w:val="32"/>
          <w:szCs w:val="32"/>
          <w:lang w:eastAsia="zh-CN"/>
        </w:rPr>
        <w:t>农业农村局</w:t>
      </w:r>
      <w:r>
        <w:rPr>
          <w:rFonts w:hint="eastAsia" w:ascii="Times New Roman" w:hAnsi="Times New Roman" w:eastAsia="方正仿宋简体" w:cs="方正仿宋简体"/>
          <w:sz w:val="32"/>
          <w:szCs w:val="32"/>
        </w:rPr>
        <w:t>、区财政局报告。要严防补贴资金“跑冒滴漏”，对发现的弄虚作假或者挤占、挪用、滞留资金，以及其他滥用职权、玩忽职守、徇私舞弊等违法违规行为，将依法依规严格追究相应责任。</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三、强化定期调度机制</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仿宋简体" w:cs="方正仿宋简体"/>
          <w:kern w:val="0"/>
          <w:sz w:val="32"/>
          <w:szCs w:val="32"/>
        </w:rPr>
      </w:pPr>
      <w:r>
        <w:rPr>
          <w:rFonts w:hint="eastAsia" w:ascii="Times New Roman" w:hAnsi="Times New Roman" w:eastAsia="方正仿宋简体" w:cs="方正仿宋简体"/>
          <w:kern w:val="0"/>
          <w:sz w:val="32"/>
          <w:szCs w:val="32"/>
          <w:lang w:eastAsia="zh-CN"/>
        </w:rPr>
        <w:t>镇农业农村岗</w:t>
      </w:r>
      <w:r>
        <w:rPr>
          <w:rFonts w:hint="eastAsia" w:ascii="Times New Roman" w:hAnsi="Times New Roman" w:eastAsia="方正仿宋简体" w:cs="方正仿宋简体"/>
          <w:kern w:val="0"/>
          <w:sz w:val="32"/>
          <w:szCs w:val="32"/>
        </w:rPr>
        <w:t>根据每年区级实施方案，在每年11月中旬前将补贴工作总结的纸质件和电子文档报送区</w:t>
      </w:r>
      <w:r>
        <w:rPr>
          <w:rFonts w:hint="eastAsia" w:ascii="Times New Roman" w:hAnsi="Times New Roman" w:eastAsia="方正仿宋简体" w:cs="方正仿宋简体"/>
          <w:kern w:val="0"/>
          <w:sz w:val="32"/>
          <w:szCs w:val="32"/>
          <w:lang w:eastAsia="zh-CN"/>
        </w:rPr>
        <w:t>农业农村局</w:t>
      </w:r>
      <w:r>
        <w:rPr>
          <w:rFonts w:hint="eastAsia" w:ascii="Times New Roman" w:hAnsi="Times New Roman" w:eastAsia="方正仿宋简体" w:cs="方正仿宋简体"/>
          <w:kern w:val="0"/>
          <w:sz w:val="32"/>
          <w:szCs w:val="32"/>
        </w:rPr>
        <w:t>、区财政局。</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四、强化信访受理机制</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Times New Roman" w:hAnsi="Times New Roman" w:eastAsia="方正仿宋简体" w:cs="方正仿宋简体"/>
          <w:kern w:val="0"/>
          <w:sz w:val="32"/>
          <w:szCs w:val="32"/>
        </w:rPr>
      </w:pPr>
      <w:r>
        <w:rPr>
          <w:rFonts w:hint="eastAsia" w:ascii="Times New Roman" w:hAnsi="Times New Roman" w:eastAsia="方正仿宋简体" w:cs="方正仿宋简体"/>
          <w:kern w:val="0"/>
          <w:sz w:val="32"/>
          <w:szCs w:val="32"/>
        </w:rPr>
        <w:t>严格落实信访工作责任制，各镇应遵循分级负责、归口管理的原则，针对群众因耕地地力保护补贴引发的信访问题，务必切实履行职责，将农民反映的实际问题及时调查，确保问题得到妥善处理，维护农民合法权益和社会稳定。</w:t>
      </w:r>
    </w:p>
    <w:p>
      <w:pPr>
        <w:pStyle w:val="9"/>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Times New Roman" w:hAnsi="Times New Roman" w:eastAsia="方正黑体_GBK" w:cs="宋体"/>
          <w:kern w:val="0"/>
          <w:szCs w:val="32"/>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lang w:val="en-US" w:eastAsia="zh-CN"/>
        </w:rPr>
      </w:pPr>
    </w:p>
    <w:p>
      <w:pPr>
        <w:pBdr>
          <w:top w:val="single" w:color="auto" w:sz="8" w:space="1"/>
          <w:bottom w:val="single" w:color="auto" w:sz="8" w:space="1"/>
          <w:between w:val="single" w:color="auto" w:sz="6" w:space="1"/>
        </w:pBdr>
        <w:spacing w:line="600" w:lineRule="exact"/>
        <w:rPr>
          <w:rStyle w:val="23"/>
          <w:rFonts w:hint="eastAsia" w:ascii="Times New Roman" w:hAnsi="Times New Roman" w:eastAsia="方正仿宋_GBK" w:cs="方正仿宋_GBK"/>
          <w:b w:val="0"/>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重庆市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綦江</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区</w:t>
      </w:r>
      <w:r>
        <w:rPr>
          <w:rFonts w:hint="default" w:ascii="Times New Roman" w:hAnsi="Times New Roman" w:eastAsia="方正仿宋_GBK" w:cs="Times New Roman"/>
          <w:color w:val="000000" w:themeColor="text1"/>
          <w:sz w:val="28"/>
          <w:szCs w:val="28"/>
          <w14:textFill>
            <w14:solidFill>
              <w14:schemeClr w14:val="tx1"/>
            </w14:solidFill>
          </w14:textFill>
        </w:rPr>
        <w:t>丛林镇</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基层治理综合指挥室</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20</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25</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30</w:t>
      </w:r>
      <w:r>
        <w:rPr>
          <w:rFonts w:hint="default" w:ascii="Times New Roman" w:hAnsi="Times New Roman" w:eastAsia="方正仿宋_GBK" w:cs="Times New Roman"/>
          <w:color w:val="000000" w:themeColor="text1"/>
          <w:sz w:val="28"/>
          <w:szCs w:val="28"/>
          <w14:textFill>
            <w14:solidFill>
              <w14:schemeClr w14:val="tx1"/>
            </w14:solidFill>
          </w14:textFill>
        </w:rPr>
        <w:t>日印</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发</w:t>
      </w:r>
    </w:p>
    <w:sectPr>
      <w:pgSz w:w="11906" w:h="16838"/>
      <w:pgMar w:top="2098" w:right="1474" w:bottom="2041" w:left="1587" w:header="851" w:footer="1474"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ntury Gothic">
    <w:panose1 w:val="020B0502020202020204"/>
    <w:charset w:val="00"/>
    <w:family w:val="roman"/>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decorative"/>
    <w:pitch w:val="default"/>
    <w:sig w:usb0="00000001" w:usb1="080E0000" w:usb2="00000000" w:usb3="00000000" w:csb0="00040000" w:csb1="00000000"/>
  </w:font>
  <w:font w:name="Helvetica">
    <w:altName w:val="Arial"/>
    <w:panose1 w:val="020B0504020202020204"/>
    <w:charset w:val="00"/>
    <w:family w:val="modern"/>
    <w:pitch w:val="default"/>
    <w:sig w:usb0="00000000" w:usb1="00000000" w:usb2="00000000" w:usb3="00000000" w:csb0="00000001" w:csb1="00000000"/>
  </w:font>
  <w:font w:name="Verdana">
    <w:panose1 w:val="020B0604030504040204"/>
    <w:charset w:val="00"/>
    <w:family w:val="roman"/>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Century Gothic">
    <w:panose1 w:val="020B0502020202020204"/>
    <w:charset w:val="00"/>
    <w:family w:val="modern"/>
    <w:pitch w:val="default"/>
    <w:sig w:usb0="00000287" w:usb1="00000000" w:usb2="00000000" w:usb3="00000000" w:csb0="2000009F" w:csb1="DFD70000"/>
  </w:font>
  <w:font w:name="幼圆">
    <w:panose1 w:val="02010509060101010101"/>
    <w:charset w:val="86"/>
    <w:family w:val="roma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modern"/>
    <w:pitch w:val="default"/>
    <w:sig w:usb0="A10006FF" w:usb1="4000205B" w:usb2="00000010" w:usb3="00000000" w:csb0="2000019F" w:csb1="00000000"/>
  </w:font>
  <w:font w:name="Arial Unicode MS">
    <w:panose1 w:val="020B0604020202020204"/>
    <w:charset w:val="86"/>
    <w:family w:val="moder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Helvetica">
    <w:altName w:val="Arial"/>
    <w:panose1 w:val="020B0504020202020204"/>
    <w:charset w:val="00"/>
    <w:family w:val="decorative"/>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decorative"/>
    <w:pitch w:val="default"/>
    <w:sig w:usb0="00000287" w:usb1="00000000" w:usb2="00000000" w:usb3="00000000" w:csb0="2000009F" w:csb1="DFD70000"/>
  </w:font>
  <w:font w:name="幼圆">
    <w:panose1 w:val="02010509060101010101"/>
    <w:charset w:val="86"/>
    <w:family w:val="swiss"/>
    <w:pitch w:val="default"/>
    <w:sig w:usb0="00000001" w:usb1="080E0000" w:usb2="00000000" w:usb3="00000000" w:csb0="00040000" w:csb1="00000000"/>
  </w:font>
  <w:font w:name="Helvetica">
    <w:altName w:val="Arial"/>
    <w:panose1 w:val="020B0504020202020204"/>
    <w:charset w:val="00"/>
    <w:family w:val="roman"/>
    <w:pitch w:val="default"/>
    <w:sig w:usb0="00000000" w:usb1="00000000" w:usb2="00000000" w:usb3="00000000" w:csb0="00000001" w:csb1="00000000"/>
  </w:font>
  <w:font w:name="Verdana">
    <w:panose1 w:val="020B0604030504040204"/>
    <w:charset w:val="00"/>
    <w:family w:val="decorative"/>
    <w:pitch w:val="default"/>
    <w:sig w:usb0="A10006FF" w:usb1="4000205B" w:usb2="00000010" w:usb3="00000000" w:csb0="2000019F" w:csb1="00000000"/>
  </w:font>
  <w:font w:name="Arial Unicode MS">
    <w:panose1 w:val="020B0604020202020204"/>
    <w:charset w:val="86"/>
    <w:family w:val="decorative"/>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Wingdings 2">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Droid Sans Fallb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硬笔楷书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modern"/>
    <w:pitch w:val="default"/>
    <w:sig w:usb0="00000000" w:usb1="00000000" w:usb2="00000000" w:usb3="00000000" w:csb0="00000000" w:csb1="00000000"/>
  </w:font>
  <w:font w:name="Tahoma">
    <w:panose1 w:val="020B0604030504040204"/>
    <w:charset w:val="00"/>
    <w:family w:val="modern"/>
    <w:pitch w:val="default"/>
    <w:sig w:usb0="E1002EFF" w:usb1="C000605B" w:usb2="00000029" w:usb3="00000000" w:csb0="200101FF" w:csb1="2028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Helvetica">
    <w:altName w:val="Arial"/>
    <w:panose1 w:val="020B0604020202020204"/>
    <w:charset w:val="00"/>
    <w:family w:val="decorative"/>
    <w:pitch w:val="default"/>
    <w:sig w:usb0="00000000" w:usb1="00000000" w:usb2="00000000" w:usb3="00000000" w:csb0="00000000" w:csb1="00000000"/>
  </w:font>
  <w:font w:name="Tahoma">
    <w:panose1 w:val="020B0604030504040204"/>
    <w:charset w:val="00"/>
    <w:family w:val="decorative"/>
    <w:pitch w:val="default"/>
    <w:sig w:usb0="E1002EFF" w:usb1="C000605B" w:usb2="00000029" w:usb3="00000000" w:csb0="200101FF" w:csb1="20280000"/>
  </w:font>
  <w:font w:name="Tahoma">
    <w:panose1 w:val="020B0604030504040204"/>
    <w:charset w:val="00"/>
    <w:family w:val="roman"/>
    <w:pitch w:val="default"/>
    <w:sig w:usb0="E1002EFF" w:usb1="C000605B" w:usb2="00000029" w:usb3="00000000" w:csb0="200101FF" w:csb1="20280000"/>
  </w:font>
  <w:font w:name="Courier">
    <w:altName w:val="Courier New"/>
    <w:panose1 w:val="02070409020205020404"/>
    <w:charset w:val="00"/>
    <w:family w:val="swiss"/>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Courier">
    <w:altName w:val="Courier New"/>
    <w:panose1 w:val="02070409020205020404"/>
    <w:charset w:val="00"/>
    <w:family w:val="roman"/>
    <w:pitch w:val="default"/>
    <w:sig w:usb0="00000000" w:usb1="00000000" w:usb2="00000000" w:usb3="00000000" w:csb0="00000001" w:csb1="00000000"/>
  </w:font>
  <w:font w:name="微软雅黑">
    <w:panose1 w:val="020B0503020204020204"/>
    <w:charset w:val="86"/>
    <w:family w:val="modern"/>
    <w:pitch w:val="default"/>
    <w:sig w:usb0="80000287" w:usb1="280F3C52" w:usb2="00000016" w:usb3="00000000" w:csb0="0004001F"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decorative"/>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方正小标宋简体">
    <w:panose1 w:val="02010601030101010101"/>
    <w:charset w:val="86"/>
    <w:family w:val="modern"/>
    <w:pitch w:val="default"/>
    <w:sig w:usb0="00000001" w:usb1="080E0000" w:usb2="00000000" w:usb3="00000000" w:csb0="00040000" w:csb1="00000000"/>
  </w:font>
  <w:font w:name="方正小标宋简体">
    <w:panose1 w:val="02010601030101010101"/>
    <w:charset w:val="86"/>
    <w:family w:val="swiss"/>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Traditional Arabic">
    <w:panose1 w:val="02020603050405020304"/>
    <w:charset w:val="00"/>
    <w:family w:val="auto"/>
    <w:pitch w:val="default"/>
    <w:sig w:usb0="00006003" w:usb1="80000000" w:usb2="00000008" w:usb3="00000000" w:csb0="00000041" w:csb1="20080000"/>
  </w:font>
  <w:font w:name="汉仪中秀体简">
    <w:altName w:val="宋体"/>
    <w:panose1 w:val="00000000000000000000"/>
    <w:charset w:val="86"/>
    <w:family w:val="auto"/>
    <w:pitch w:val="default"/>
    <w:sig w:usb0="00000000" w:usb1="00000000" w:usb2="00000016" w:usb3="00000000" w:csb0="0004009F"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monospace">
    <w:altName w:val="Segoe Print"/>
    <w:panose1 w:val="00000000000000000000"/>
    <w:charset w:val="00"/>
    <w:family w:val="auto"/>
    <w:pitch w:val="default"/>
    <w:sig w:usb0="00000000" w:usb1="00000000" w:usb2="00000000" w:usb3="00000000" w:csb0="00040001" w:csb1="00000000"/>
  </w:font>
  <w:font w:name="Tempus Sans ITC">
    <w:panose1 w:val="04020404030D07020202"/>
    <w:charset w:val="00"/>
    <w:family w:val="auto"/>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roman"/>
    <w:pitch w:val="default"/>
    <w:sig w:usb0="00000000" w:usb1="00000000" w:usb2="00000000" w:usb3="00000000" w:csb0="00000000" w:csb1="00000000"/>
  </w:font>
  <w:font w:name="UJLGAJ+FZFSK--GBK1-0">
    <w:altName w:val="宋体"/>
    <w:panose1 w:val="03000509000000000000"/>
    <w:charset w:val="86"/>
    <w:family w:val="modern"/>
    <w:pitch w:val="default"/>
    <w:sig w:usb0="00000000" w:usb1="00000000" w:usb2="00000000" w:usb3="00000000" w:csb0="00040000" w:csb1="00000000"/>
  </w:font>
  <w:font w:name="UJLGAJ+FZFSK--GBK1-0">
    <w:altName w:val="宋体"/>
    <w:panose1 w:val="03000509000000000000"/>
    <w:charset w:val="86"/>
    <w:family w:val="swiss"/>
    <w:pitch w:val="default"/>
    <w:sig w:usb0="00000000" w:usb1="00000000" w:usb2="00000000" w:usb3="00000000" w:csb0="00040000" w:csb1="00000000"/>
  </w:font>
  <w:font w:name="UJLGAJ+FZFSK--GBK1-0">
    <w:altName w:val="宋体"/>
    <w:panose1 w:val="03000509000000000000"/>
    <w:charset w:val="86"/>
    <w:family w:val="decorative"/>
    <w:pitch w:val="default"/>
    <w:sig w:usb0="00000000" w:usb1="00000000" w:usb2="00000000" w:usb3="00000000" w:csb0="00040000" w:csb1="00000000"/>
  </w:font>
  <w:font w:name="UJLGAJ+FZFSK--GBK1-0">
    <w:altName w:val="宋体"/>
    <w:panose1 w:val="03000509000000000000"/>
    <w:charset w:val="86"/>
    <w:family w:val="roman"/>
    <w:pitch w:val="default"/>
    <w:sig w:usb0="00000000" w:usb1="00000000" w:usb2="00000000" w:usb3="00000000" w:csb0="00040000" w:csb1="00000000"/>
  </w:font>
  <w:font w:name="创艺简标宋">
    <w:altName w:val="宋体"/>
    <w:panose1 w:val="00000000000000000000"/>
    <w:charset w:val="86"/>
    <w:family w:val="auto"/>
    <w:pitch w:val="default"/>
    <w:sig w:usb0="00000000" w:usb1="00000000" w:usb2="00000000" w:usb3="00000000" w:csb0="00040001" w:csb1="00000000"/>
  </w:font>
  <w:font w:name="方正古隶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新宋体">
    <w:panose1 w:val="02010609030101010101"/>
    <w:charset w:val="86"/>
    <w:family w:val="roman"/>
    <w:pitch w:val="default"/>
    <w:sig w:usb0="00000003" w:usb1="288F0000" w:usb2="00000006" w:usb3="00000000" w:csb0="00040001" w:csb1="00000000"/>
  </w:font>
  <w:font w:name="新宋体">
    <w:panose1 w:val="02010609030101010101"/>
    <w:charset w:val="86"/>
    <w:family w:val="modern"/>
    <w:pitch w:val="default"/>
    <w:sig w:usb0="00000003" w:usb1="288F0000" w:usb2="00000006" w:usb3="00000000" w:csb0="00040001" w:csb1="00000000"/>
  </w:font>
  <w:font w:name="新宋体">
    <w:panose1 w:val="02010609030101010101"/>
    <w:charset w:val="86"/>
    <w:family w:val="swiss"/>
    <w:pitch w:val="default"/>
    <w:sig w:usb0="00000003" w:usb1="288F0000" w:usb2="00000006" w:usb3="00000000" w:csb0="00040001" w:csb1="00000000"/>
  </w:font>
  <w:font w:name="方正北魏楷书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Wide Latin">
    <w:panose1 w:val="020A0A07050505020404"/>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仿宋体">
    <w:altName w:val="宋体"/>
    <w:panose1 w:val="00000000000000000000"/>
    <w:charset w:val="86"/>
    <w:family w:val="auto"/>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方正书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mNhOGNhZjA0OWM0MGM4Mzc4NzJjZWMwNzkzOTEifQ=="/>
  </w:docVars>
  <w:rsids>
    <w:rsidRoot w:val="00491166"/>
    <w:rsid w:val="0023597A"/>
    <w:rsid w:val="00257C07"/>
    <w:rsid w:val="003B4B2D"/>
    <w:rsid w:val="00491166"/>
    <w:rsid w:val="008A47E9"/>
    <w:rsid w:val="01014E23"/>
    <w:rsid w:val="013303AB"/>
    <w:rsid w:val="01404236"/>
    <w:rsid w:val="01B709DD"/>
    <w:rsid w:val="03E97AF3"/>
    <w:rsid w:val="03EB1877"/>
    <w:rsid w:val="03ED346D"/>
    <w:rsid w:val="04276834"/>
    <w:rsid w:val="04BF03CA"/>
    <w:rsid w:val="05242B49"/>
    <w:rsid w:val="06A35673"/>
    <w:rsid w:val="06D23196"/>
    <w:rsid w:val="06E91566"/>
    <w:rsid w:val="075852F4"/>
    <w:rsid w:val="07801EAB"/>
    <w:rsid w:val="07A6085B"/>
    <w:rsid w:val="07C92814"/>
    <w:rsid w:val="08000238"/>
    <w:rsid w:val="081F2384"/>
    <w:rsid w:val="089B74D0"/>
    <w:rsid w:val="08CC44BB"/>
    <w:rsid w:val="094E4CBA"/>
    <w:rsid w:val="09773AC4"/>
    <w:rsid w:val="09C1640D"/>
    <w:rsid w:val="09E619B5"/>
    <w:rsid w:val="0A4C599A"/>
    <w:rsid w:val="0B2460F1"/>
    <w:rsid w:val="0B5E5965"/>
    <w:rsid w:val="0B831C69"/>
    <w:rsid w:val="0CDF38A3"/>
    <w:rsid w:val="0CE41E34"/>
    <w:rsid w:val="0D830B6A"/>
    <w:rsid w:val="0D9062CA"/>
    <w:rsid w:val="0DA31C74"/>
    <w:rsid w:val="0E9A6F5F"/>
    <w:rsid w:val="0F9307F9"/>
    <w:rsid w:val="103143B9"/>
    <w:rsid w:val="10455AE0"/>
    <w:rsid w:val="10CB3529"/>
    <w:rsid w:val="117C7EFA"/>
    <w:rsid w:val="11E64B83"/>
    <w:rsid w:val="12424146"/>
    <w:rsid w:val="125E20ED"/>
    <w:rsid w:val="12C270BA"/>
    <w:rsid w:val="143319E3"/>
    <w:rsid w:val="14A812D8"/>
    <w:rsid w:val="14D764C9"/>
    <w:rsid w:val="14D901C5"/>
    <w:rsid w:val="156729F9"/>
    <w:rsid w:val="15DA1EF2"/>
    <w:rsid w:val="15E10E6E"/>
    <w:rsid w:val="16485BCE"/>
    <w:rsid w:val="17081AA3"/>
    <w:rsid w:val="17336726"/>
    <w:rsid w:val="174C3AA3"/>
    <w:rsid w:val="17832E2D"/>
    <w:rsid w:val="17A052A8"/>
    <w:rsid w:val="18922190"/>
    <w:rsid w:val="18B47936"/>
    <w:rsid w:val="190A1A18"/>
    <w:rsid w:val="194629C3"/>
    <w:rsid w:val="19701845"/>
    <w:rsid w:val="199C1F3D"/>
    <w:rsid w:val="1A857EE6"/>
    <w:rsid w:val="1AC2061E"/>
    <w:rsid w:val="1B7D2F25"/>
    <w:rsid w:val="1C4B688C"/>
    <w:rsid w:val="1C69506B"/>
    <w:rsid w:val="1C6A5E3A"/>
    <w:rsid w:val="1CAC0BD7"/>
    <w:rsid w:val="1CBA2511"/>
    <w:rsid w:val="1DE40D75"/>
    <w:rsid w:val="1E4C518B"/>
    <w:rsid w:val="1F1D2071"/>
    <w:rsid w:val="1F8F56DF"/>
    <w:rsid w:val="20DB28ED"/>
    <w:rsid w:val="21325274"/>
    <w:rsid w:val="217D54BE"/>
    <w:rsid w:val="21A67AFB"/>
    <w:rsid w:val="220A3AF8"/>
    <w:rsid w:val="22D15CD4"/>
    <w:rsid w:val="23C95929"/>
    <w:rsid w:val="23DC4A64"/>
    <w:rsid w:val="23EB62B9"/>
    <w:rsid w:val="240B1417"/>
    <w:rsid w:val="24B43C60"/>
    <w:rsid w:val="25934B87"/>
    <w:rsid w:val="25DE04DC"/>
    <w:rsid w:val="26403D3B"/>
    <w:rsid w:val="2651124F"/>
    <w:rsid w:val="26AB0F6B"/>
    <w:rsid w:val="27392693"/>
    <w:rsid w:val="27416357"/>
    <w:rsid w:val="27B913C3"/>
    <w:rsid w:val="28126384"/>
    <w:rsid w:val="285C42CF"/>
    <w:rsid w:val="29781705"/>
    <w:rsid w:val="29845A96"/>
    <w:rsid w:val="2BAB17D4"/>
    <w:rsid w:val="2D44500F"/>
    <w:rsid w:val="2DA21C82"/>
    <w:rsid w:val="2E2E2ED2"/>
    <w:rsid w:val="2E7E47E2"/>
    <w:rsid w:val="2ECE1D80"/>
    <w:rsid w:val="2FA06F5A"/>
    <w:rsid w:val="2FD554AD"/>
    <w:rsid w:val="2FD5606E"/>
    <w:rsid w:val="311825F0"/>
    <w:rsid w:val="31262B62"/>
    <w:rsid w:val="31E706FA"/>
    <w:rsid w:val="32080595"/>
    <w:rsid w:val="32BE0137"/>
    <w:rsid w:val="32C97055"/>
    <w:rsid w:val="3391202C"/>
    <w:rsid w:val="340B7929"/>
    <w:rsid w:val="3564139B"/>
    <w:rsid w:val="363E3334"/>
    <w:rsid w:val="36430AEE"/>
    <w:rsid w:val="368A16B5"/>
    <w:rsid w:val="37CF5318"/>
    <w:rsid w:val="37EF6E29"/>
    <w:rsid w:val="38295867"/>
    <w:rsid w:val="39570B33"/>
    <w:rsid w:val="39774CFD"/>
    <w:rsid w:val="39CB72E2"/>
    <w:rsid w:val="3A991CC1"/>
    <w:rsid w:val="3AAB47A0"/>
    <w:rsid w:val="3AF326DF"/>
    <w:rsid w:val="3B477D0F"/>
    <w:rsid w:val="3B6D4A3A"/>
    <w:rsid w:val="3C193B4E"/>
    <w:rsid w:val="3CB96DB8"/>
    <w:rsid w:val="3D66677C"/>
    <w:rsid w:val="3D7D062B"/>
    <w:rsid w:val="3E0F22BD"/>
    <w:rsid w:val="3E2C5A98"/>
    <w:rsid w:val="3E7A6104"/>
    <w:rsid w:val="3EB4079A"/>
    <w:rsid w:val="3F625608"/>
    <w:rsid w:val="3F732ADE"/>
    <w:rsid w:val="3F785742"/>
    <w:rsid w:val="3FEC7DF2"/>
    <w:rsid w:val="400B1328"/>
    <w:rsid w:val="40F60B1C"/>
    <w:rsid w:val="41C2486A"/>
    <w:rsid w:val="41ED7936"/>
    <w:rsid w:val="41FD3F0C"/>
    <w:rsid w:val="42950B22"/>
    <w:rsid w:val="429E6897"/>
    <w:rsid w:val="42B94406"/>
    <w:rsid w:val="43040825"/>
    <w:rsid w:val="43542611"/>
    <w:rsid w:val="43704D7E"/>
    <w:rsid w:val="44644BE0"/>
    <w:rsid w:val="44A30320"/>
    <w:rsid w:val="45111754"/>
    <w:rsid w:val="455F38A4"/>
    <w:rsid w:val="4567357D"/>
    <w:rsid w:val="461751C7"/>
    <w:rsid w:val="46E92CFF"/>
    <w:rsid w:val="473A71F8"/>
    <w:rsid w:val="47BC3AC0"/>
    <w:rsid w:val="47C51413"/>
    <w:rsid w:val="48DE73A7"/>
    <w:rsid w:val="48F05CC5"/>
    <w:rsid w:val="491D5200"/>
    <w:rsid w:val="4A177EBC"/>
    <w:rsid w:val="4A5E787A"/>
    <w:rsid w:val="4ABE4921"/>
    <w:rsid w:val="4AEE40CC"/>
    <w:rsid w:val="4B155E68"/>
    <w:rsid w:val="4B615139"/>
    <w:rsid w:val="4BA47E3D"/>
    <w:rsid w:val="4BC75387"/>
    <w:rsid w:val="4C7000C1"/>
    <w:rsid w:val="4C8C27A2"/>
    <w:rsid w:val="4D3D6E9B"/>
    <w:rsid w:val="4D9B6F94"/>
    <w:rsid w:val="4DA13836"/>
    <w:rsid w:val="4E1850E0"/>
    <w:rsid w:val="4E4814BC"/>
    <w:rsid w:val="4EA434AC"/>
    <w:rsid w:val="4EC91205"/>
    <w:rsid w:val="50851031"/>
    <w:rsid w:val="50901C96"/>
    <w:rsid w:val="50A2215A"/>
    <w:rsid w:val="511D004D"/>
    <w:rsid w:val="51404D08"/>
    <w:rsid w:val="51727684"/>
    <w:rsid w:val="525153BC"/>
    <w:rsid w:val="52853D38"/>
    <w:rsid w:val="530D14C7"/>
    <w:rsid w:val="532056DB"/>
    <w:rsid w:val="538873F3"/>
    <w:rsid w:val="53AD682B"/>
    <w:rsid w:val="53DA1D64"/>
    <w:rsid w:val="545F0297"/>
    <w:rsid w:val="55496365"/>
    <w:rsid w:val="55745C42"/>
    <w:rsid w:val="57DC11F2"/>
    <w:rsid w:val="586F2916"/>
    <w:rsid w:val="58AB1577"/>
    <w:rsid w:val="58DD722C"/>
    <w:rsid w:val="58E32826"/>
    <w:rsid w:val="59441F69"/>
    <w:rsid w:val="59606C36"/>
    <w:rsid w:val="5A102936"/>
    <w:rsid w:val="5A306D38"/>
    <w:rsid w:val="5A44783E"/>
    <w:rsid w:val="5B7B2AF7"/>
    <w:rsid w:val="5C550326"/>
    <w:rsid w:val="5C5D6A12"/>
    <w:rsid w:val="5CA90EB0"/>
    <w:rsid w:val="5D3676C7"/>
    <w:rsid w:val="5D3C2C79"/>
    <w:rsid w:val="5D7B3EAF"/>
    <w:rsid w:val="5E0B024E"/>
    <w:rsid w:val="5E127AC6"/>
    <w:rsid w:val="5E2E51AD"/>
    <w:rsid w:val="5E583785"/>
    <w:rsid w:val="5E86603C"/>
    <w:rsid w:val="5EF87626"/>
    <w:rsid w:val="5F873D4E"/>
    <w:rsid w:val="60AE578D"/>
    <w:rsid w:val="612463BA"/>
    <w:rsid w:val="613319B5"/>
    <w:rsid w:val="617234DE"/>
    <w:rsid w:val="61E13624"/>
    <w:rsid w:val="62D51B66"/>
    <w:rsid w:val="62DD4C61"/>
    <w:rsid w:val="631160CB"/>
    <w:rsid w:val="63A72CC1"/>
    <w:rsid w:val="64E64BAF"/>
    <w:rsid w:val="65BD0F6A"/>
    <w:rsid w:val="65FA586A"/>
    <w:rsid w:val="6617250C"/>
    <w:rsid w:val="6627720D"/>
    <w:rsid w:val="669501F5"/>
    <w:rsid w:val="672539F0"/>
    <w:rsid w:val="67B54F44"/>
    <w:rsid w:val="67E40E70"/>
    <w:rsid w:val="69C57EFA"/>
    <w:rsid w:val="69FA06BD"/>
    <w:rsid w:val="6A2B2D34"/>
    <w:rsid w:val="6A7B663F"/>
    <w:rsid w:val="6A9F1A9F"/>
    <w:rsid w:val="6ADC4EC2"/>
    <w:rsid w:val="6AFD5B4F"/>
    <w:rsid w:val="6B695494"/>
    <w:rsid w:val="6B872B66"/>
    <w:rsid w:val="6BD13E2F"/>
    <w:rsid w:val="6C6E195F"/>
    <w:rsid w:val="6CC314B2"/>
    <w:rsid w:val="6E18313A"/>
    <w:rsid w:val="6E210988"/>
    <w:rsid w:val="6E586B5F"/>
    <w:rsid w:val="6F4B0119"/>
    <w:rsid w:val="6F8F1B1D"/>
    <w:rsid w:val="70105710"/>
    <w:rsid w:val="721B4FAA"/>
    <w:rsid w:val="721E1D5C"/>
    <w:rsid w:val="728F4B24"/>
    <w:rsid w:val="739044C1"/>
    <w:rsid w:val="74662CD5"/>
    <w:rsid w:val="74B16CC9"/>
    <w:rsid w:val="750A4803"/>
    <w:rsid w:val="75AF7CF7"/>
    <w:rsid w:val="7607609E"/>
    <w:rsid w:val="76133454"/>
    <w:rsid w:val="7664522C"/>
    <w:rsid w:val="76E21BEC"/>
    <w:rsid w:val="76EF6397"/>
    <w:rsid w:val="76F2226D"/>
    <w:rsid w:val="76F84A44"/>
    <w:rsid w:val="77031682"/>
    <w:rsid w:val="77842527"/>
    <w:rsid w:val="778A74D6"/>
    <w:rsid w:val="77CB1A5A"/>
    <w:rsid w:val="77EC23A5"/>
    <w:rsid w:val="781144EA"/>
    <w:rsid w:val="78D20C44"/>
    <w:rsid w:val="78EA76F9"/>
    <w:rsid w:val="7A403695"/>
    <w:rsid w:val="7A754B0A"/>
    <w:rsid w:val="7B4B3222"/>
    <w:rsid w:val="7BAC645D"/>
    <w:rsid w:val="7BF27FE8"/>
    <w:rsid w:val="7BF70A12"/>
    <w:rsid w:val="7C117817"/>
    <w:rsid w:val="7C957F13"/>
    <w:rsid w:val="7D2C0511"/>
    <w:rsid w:val="7D7654E6"/>
    <w:rsid w:val="7D93332D"/>
    <w:rsid w:val="7DD06C92"/>
    <w:rsid w:val="7DD774D3"/>
    <w:rsid w:val="7DE32D67"/>
    <w:rsid w:val="7E072EC0"/>
    <w:rsid w:val="7E0B0129"/>
    <w:rsid w:val="7E206EFF"/>
    <w:rsid w:val="7E35783E"/>
    <w:rsid w:val="7E9A7DD2"/>
    <w:rsid w:val="7F456566"/>
    <w:rsid w:val="7F97212F"/>
    <w:rsid w:val="7FB556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eastAsia="宋体"/>
      <w:b/>
      <w:kern w:val="44"/>
      <w:sz w:val="44"/>
    </w:rPr>
  </w:style>
  <w:style w:type="paragraph" w:styleId="5">
    <w:name w:val="heading 2"/>
    <w:basedOn w:val="1"/>
    <w:next w:val="1"/>
    <w:link w:val="36"/>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outlineLvl w:val="3"/>
    </w:pPr>
  </w:style>
  <w:style w:type="character" w:default="1" w:styleId="21">
    <w:name w:val="Default Paragraph Font"/>
    <w:link w:val="22"/>
    <w:unhideWhenUsed/>
    <w:qFormat/>
    <w:uiPriority w:val="1"/>
    <w:rPr>
      <w:rFonts w:ascii="宋体" w:hAnsi="宋体" w:eastAsia="宋体" w:cs="宋体"/>
      <w:sz w:val="24"/>
    </w:rPr>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3"/>
    <w:next w:val="1"/>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styleId="8">
    <w:name w:val="Body Text First Indent"/>
    <w:basedOn w:val="9"/>
    <w:qFormat/>
    <w:uiPriority w:val="0"/>
    <w:pPr>
      <w:widowControl w:val="0"/>
      <w:spacing w:before="0" w:after="0" w:line="360" w:lineRule="auto"/>
      <w:ind w:left="100" w:leftChars="100" w:right="100" w:rightChars="100" w:firstLine="200" w:firstLineChars="200"/>
      <w:jc w:val="both"/>
    </w:pPr>
    <w:rPr>
      <w:rFonts w:ascii="Calibri" w:hAnsi="Calibri" w:eastAsia="宋体" w:cs="Calibri"/>
      <w:kern w:val="2"/>
      <w:sz w:val="24"/>
      <w:szCs w:val="24"/>
      <w:lang w:val="en-US" w:eastAsia="zh-CN" w:bidi="ar-SA"/>
    </w:rPr>
  </w:style>
  <w:style w:type="paragraph" w:styleId="9">
    <w:name w:val="Body Text"/>
    <w:basedOn w:val="1"/>
    <w:next w:val="1"/>
    <w:qFormat/>
    <w:uiPriority w:val="0"/>
    <w:pPr>
      <w:jc w:val="center"/>
    </w:pPr>
    <w:rPr>
      <w:sz w:val="24"/>
    </w:rPr>
  </w:style>
  <w:style w:type="paragraph" w:styleId="10">
    <w:name w:val="Normal Indent"/>
    <w:basedOn w:val="1"/>
    <w:qFormat/>
    <w:uiPriority w:val="0"/>
    <w:pPr>
      <w:adjustRightInd w:val="0"/>
      <w:ind w:firstLine="200" w:firstLineChars="200"/>
      <w:textAlignment w:val="baseline"/>
    </w:pPr>
    <w:rPr>
      <w:rFonts w:ascii="方正仿宋_GBK"/>
      <w:kern w:val="0"/>
      <w:szCs w:val="20"/>
    </w:rPr>
  </w:style>
  <w:style w:type="paragraph" w:styleId="11">
    <w:name w:val="Body Text Indent"/>
    <w:basedOn w:val="1"/>
    <w:qFormat/>
    <w:uiPriority w:val="0"/>
    <w:pPr>
      <w:spacing w:after="120"/>
      <w:ind w:left="420" w:leftChars="200"/>
    </w:pPr>
  </w:style>
  <w:style w:type="paragraph" w:styleId="12">
    <w:name w:val="Plain Text"/>
    <w:basedOn w:val="1"/>
    <w:qFormat/>
    <w:uiPriority w:val="0"/>
    <w:pPr>
      <w:ind w:firstLine="648" w:firstLineChars="200"/>
      <w:jc w:val="left"/>
    </w:pPr>
    <w:rPr>
      <w:rFonts w:ascii="方正黑体_GBK" w:hAnsi="Courier New" w:eastAsia="方正仿宋_GBK"/>
      <w:sz w:val="32"/>
      <w:szCs w:val="21"/>
    </w:rPr>
  </w:style>
  <w:style w:type="paragraph" w:styleId="13">
    <w:name w:val="footer"/>
    <w:basedOn w:val="1"/>
    <w:next w:val="1"/>
    <w:link w:val="30"/>
    <w:qFormat/>
    <w:uiPriority w:val="0"/>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Subtitle"/>
    <w:basedOn w:val="1"/>
    <w:next w:val="1"/>
    <w:link w:val="37"/>
    <w:qFormat/>
    <w:uiPriority w:val="0"/>
    <w:pPr>
      <w:spacing w:before="240" w:after="60" w:line="312" w:lineRule="auto"/>
      <w:jc w:val="center"/>
      <w:outlineLvl w:val="1"/>
    </w:pPr>
    <w:rPr>
      <w:rFonts w:ascii="Cambria" w:hAnsi="Cambria" w:cs="Times New Roman"/>
      <w:b/>
      <w:bCs/>
      <w:kern w:val="28"/>
      <w:sz w:val="32"/>
      <w:szCs w:val="32"/>
    </w:rPr>
  </w:style>
  <w:style w:type="paragraph" w:styleId="17">
    <w:name w:val="index 7"/>
    <w:basedOn w:val="1"/>
    <w:next w:val="1"/>
    <w:qFormat/>
    <w:uiPriority w:val="0"/>
    <w:pPr>
      <w:ind w:left="2520"/>
    </w:pPr>
  </w:style>
  <w:style w:type="paragraph" w:styleId="18">
    <w:name w:val="Message Header"/>
    <w:basedOn w:val="1"/>
    <w:next w:val="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9">
    <w:name w:val="Normal (Web)"/>
    <w:basedOn w:val="1"/>
    <w:qFormat/>
    <w:uiPriority w:val="0"/>
    <w:rPr>
      <w:sz w:val="24"/>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paragraph" w:customStyle="1" w:styleId="22">
    <w:name w:val="默认段落字体 Para Char"/>
    <w:basedOn w:val="1"/>
    <w:next w:val="1"/>
    <w:link w:val="21"/>
    <w:qFormat/>
    <w:uiPriority w:val="0"/>
    <w:pPr>
      <w:spacing w:line="360" w:lineRule="auto"/>
      <w:ind w:firstLine="200" w:firstLineChars="200"/>
    </w:pPr>
    <w:rPr>
      <w:rFonts w:ascii="宋体" w:hAnsi="宋体" w:eastAsia="宋体" w:cs="宋体"/>
      <w:sz w:val="24"/>
    </w:rPr>
  </w:style>
  <w:style w:type="character" w:styleId="23">
    <w:name w:val="Strong"/>
    <w:basedOn w:val="21"/>
    <w:qFormat/>
    <w:uiPriority w:val="0"/>
    <w:rPr>
      <w:b/>
      <w:bCs/>
    </w:rPr>
  </w:style>
  <w:style w:type="character" w:styleId="24">
    <w:name w:val="page number"/>
    <w:basedOn w:val="21"/>
    <w:qFormat/>
    <w:uiPriority w:val="0"/>
  </w:style>
  <w:style w:type="character" w:styleId="25">
    <w:name w:val="Emphasis"/>
    <w:basedOn w:val="21"/>
    <w:qFormat/>
    <w:uiPriority w:val="0"/>
    <w:rPr>
      <w:i/>
      <w:iCs/>
    </w:rPr>
  </w:style>
  <w:style w:type="character" w:styleId="26">
    <w:name w:val="Hyperlink"/>
    <w:qFormat/>
    <w:uiPriority w:val="0"/>
    <w:rPr>
      <w:rFonts w:eastAsia="方正仿宋_GBK"/>
      <w:color w:val="0000FF"/>
      <w:sz w:val="32"/>
      <w:szCs w:val="20"/>
      <w:u w:val="single"/>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页眉 Char"/>
    <w:basedOn w:val="21"/>
    <w:link w:val="14"/>
    <w:qFormat/>
    <w:uiPriority w:val="0"/>
    <w:rPr>
      <w:rFonts w:asciiTheme="minorHAnsi" w:hAnsiTheme="minorHAnsi" w:eastAsiaTheme="minorEastAsia" w:cstheme="minorBidi"/>
      <w:kern w:val="2"/>
      <w:sz w:val="18"/>
      <w:szCs w:val="18"/>
    </w:rPr>
  </w:style>
  <w:style w:type="character" w:customStyle="1" w:styleId="30">
    <w:name w:val="页脚 Char"/>
    <w:basedOn w:val="21"/>
    <w:link w:val="13"/>
    <w:qFormat/>
    <w:uiPriority w:val="0"/>
    <w:rPr>
      <w:rFonts w:asciiTheme="minorHAnsi" w:hAnsiTheme="minorHAnsi" w:eastAsiaTheme="minorEastAsia" w:cstheme="minorBidi"/>
      <w:kern w:val="2"/>
      <w:sz w:val="18"/>
      <w:szCs w:val="18"/>
    </w:rPr>
  </w:style>
  <w:style w:type="paragraph" w:customStyle="1" w:styleId="31">
    <w:name w:val="List Paragraph"/>
    <w:basedOn w:val="1"/>
    <w:unhideWhenUsed/>
    <w:qFormat/>
    <w:uiPriority w:val="99"/>
    <w:pPr>
      <w:ind w:firstLine="420" w:firstLineChars="200"/>
    </w:pPr>
  </w:style>
  <w:style w:type="paragraph" w:customStyle="1" w:styleId="32">
    <w:name w:val="正文 A"/>
    <w:qFormat/>
    <w:uiPriority w:val="0"/>
    <w:pPr>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before="0" w:beforeLines="0" w:beforeAutospacing="0" w:after="0" w:afterLines="0" w:afterAutospacing="0" w:line="240" w:lineRule="auto"/>
      <w:ind w:left="0" w:right="0" w:firstLine="0"/>
      <w:jc w:val="both"/>
      <w:outlineLvl w:val="9"/>
    </w:pPr>
    <w:rPr>
      <w:rFonts w:hint="default" w:ascii="Times New Roman" w:hAnsi="Times New Roman" w:eastAsia="Arial Unicode MS" w:cs="Arial Unicode MS"/>
      <w:color w:val="000000"/>
      <w:spacing w:val="0"/>
      <w:w w:val="100"/>
      <w:kern w:val="2"/>
      <w:position w:val="0"/>
      <w:sz w:val="21"/>
      <w:szCs w:val="21"/>
      <w:u w:val="none" w:color="000000"/>
      <w:lang w:val="en-US" w:eastAsia="zh-CN" w:bidi="ar-SA"/>
    </w:rPr>
  </w:style>
  <w:style w:type="paragraph" w:customStyle="1" w:styleId="33">
    <w:name w:val="列出段落1"/>
    <w:basedOn w:val="1"/>
    <w:qFormat/>
    <w:uiPriority w:val="34"/>
    <w:pPr>
      <w:ind w:firstLine="420" w:firstLineChars="200"/>
    </w:pPr>
  </w:style>
  <w:style w:type="character" w:customStyle="1" w:styleId="34">
    <w:name w:val="font51"/>
    <w:basedOn w:val="21"/>
    <w:qFormat/>
    <w:uiPriority w:val="0"/>
    <w:rPr>
      <w:rFonts w:ascii="Arial" w:hAnsi="Arial" w:cs="Arial"/>
      <w:color w:val="000000"/>
      <w:sz w:val="21"/>
      <w:szCs w:val="21"/>
      <w:u w:val="none"/>
    </w:rPr>
  </w:style>
  <w:style w:type="character" w:customStyle="1" w:styleId="35">
    <w:name w:val="font11"/>
    <w:basedOn w:val="21"/>
    <w:qFormat/>
    <w:uiPriority w:val="0"/>
    <w:rPr>
      <w:rFonts w:hint="eastAsia" w:ascii="方正仿宋_GBK" w:hAnsi="方正仿宋_GBK" w:eastAsia="方正仿宋_GBK" w:cs="方正仿宋_GBK"/>
      <w:color w:val="000000"/>
      <w:sz w:val="21"/>
      <w:szCs w:val="21"/>
      <w:u w:val="none"/>
    </w:rPr>
  </w:style>
  <w:style w:type="character" w:customStyle="1" w:styleId="36">
    <w:name w:val="标题 2 Char"/>
    <w:link w:val="5"/>
    <w:qFormat/>
    <w:uiPriority w:val="0"/>
    <w:rPr>
      <w:rFonts w:ascii="Arial" w:hAnsi="Arial" w:eastAsia="黑体"/>
      <w:b/>
      <w:bCs/>
      <w:sz w:val="32"/>
      <w:szCs w:val="32"/>
    </w:rPr>
  </w:style>
  <w:style w:type="character" w:customStyle="1" w:styleId="37">
    <w:name w:val="副标题 Char"/>
    <w:link w:val="16"/>
    <w:qFormat/>
    <w:uiPriority w:val="0"/>
    <w:rPr>
      <w:rFonts w:ascii="Cambria" w:hAnsi="Cambria" w:cs="Times New Roman"/>
      <w:b/>
      <w:bCs/>
      <w:kern w:val="28"/>
      <w:sz w:val="32"/>
      <w:szCs w:val="32"/>
    </w:rPr>
  </w:style>
  <w:style w:type="character" w:customStyle="1" w:styleId="38">
    <w:name w:val="WPSOffice手动目录 1 Char"/>
    <w:link w:val="39"/>
    <w:qFormat/>
    <w:uiPriority w:val="0"/>
    <w:rPr>
      <w:lang w:val="en-US" w:eastAsia="zh-CN" w:bidi="ar-SA"/>
    </w:rPr>
  </w:style>
  <w:style w:type="paragraph" w:customStyle="1" w:styleId="39">
    <w:name w:val="WPSOffice手动目录 1"/>
    <w:link w:val="38"/>
    <w:qFormat/>
    <w:uiPriority w:val="0"/>
    <w:rPr>
      <w:rFonts w:ascii="Calibri" w:hAnsi="Calibri" w:eastAsia="宋体" w:cs="Calibri"/>
      <w:sz w:val="21"/>
      <w:szCs w:val="22"/>
      <w:lang w:val="en-US" w:eastAsia="zh-CN" w:bidi="ar-SA"/>
    </w:rPr>
  </w:style>
  <w:style w:type="paragraph" w:customStyle="1" w:styleId="40">
    <w:name w:val="Heading #2|1"/>
    <w:basedOn w:val="1"/>
    <w:qFormat/>
    <w:uiPriority w:val="0"/>
    <w:pPr>
      <w:spacing w:after="540"/>
      <w:textAlignment w:val="baseline"/>
      <w:outlineLvl w:val="1"/>
    </w:pPr>
    <w:rPr>
      <w:rFonts w:ascii="宋体" w:hAnsi="宋体" w:cs="宋体"/>
      <w:sz w:val="42"/>
      <w:szCs w:val="42"/>
      <w:lang w:val="zh-TW" w:eastAsia="zh-TW" w:bidi="zh-TW"/>
    </w:rPr>
  </w:style>
  <w:style w:type="paragraph" w:customStyle="1" w:styleId="41">
    <w:name w:val="p0"/>
    <w:next w:val="17"/>
    <w:qFormat/>
    <w:uiPriority w:val="0"/>
    <w:pPr>
      <w:jc w:val="both"/>
    </w:pPr>
    <w:rPr>
      <w:rFonts w:ascii="Times New Roman" w:hAnsi="Times New Roman" w:eastAsia="方正仿宋_GBK" w:cs="Times New Roman"/>
      <w:sz w:val="32"/>
      <w:szCs w:val="21"/>
      <w:lang w:val="en-US" w:eastAsia="zh-CN" w:bidi="ar-SA"/>
    </w:rPr>
  </w:style>
  <w:style w:type="character" w:customStyle="1" w:styleId="42">
    <w:name w:val="font21"/>
    <w:basedOn w:val="21"/>
    <w:qFormat/>
    <w:uiPriority w:val="0"/>
    <w:rPr>
      <w:rFonts w:hint="eastAsia" w:ascii="方正仿宋_GBK" w:hAnsi="方正仿宋_GBK" w:eastAsia="方正仿宋_GBK" w:cs="方正仿宋_GBK"/>
      <w:color w:val="000000"/>
      <w:sz w:val="20"/>
      <w:szCs w:val="20"/>
      <w:u w:val="none"/>
    </w:rPr>
  </w:style>
  <w:style w:type="paragraph" w:customStyle="1" w:styleId="43">
    <w:name w:val="_Style 7"/>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61</Pages>
  <Words>21402</Words>
  <Characters>22288</Characters>
  <Lines>8</Lines>
  <Paragraphs>2</Paragraphs>
  <ScaleCrop>false</ScaleCrop>
  <LinksUpToDate>false</LinksUpToDate>
  <CharactersWithSpaces>22545</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2018-09-29T14:31:00Z</dcterms:created>
  <dc:creator>iPhone</dc:creator>
  <cp:lastModifiedBy>1188</cp:lastModifiedBy>
  <cp:lastPrinted>2025-06-03T08:44:02Z</cp:lastPrinted>
  <dcterms:modified xsi:type="dcterms:W3CDTF">2025-06-03T08:52:05Z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53D0EA8E148543B087DE2DA72AE1A85F</vt:lpwstr>
  </property>
</Properties>
</file>