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szCs w:val="32"/>
        </w:rPr>
      </w:pPr>
      <w:r>
        <w:rPr>
          <w:rFonts w:ascii="方正仿宋_GBK" w:eastAsia="方正仿宋_GBK"/>
          <w:szCs w:val="32"/>
          <w:lang w:val="en-US" w:eastAsia="zh-CN"/>
        </w:rPr>
        <mc:AlternateContent>
          <mc:Choice Requires="wps">
            <w:drawing>
              <wp:anchor distT="0" distB="0" distL="113665" distR="113665" simplePos="0" relativeHeight="1024" behindDoc="1" locked="0" layoutInCell="1" allowOverlap="1">
                <wp:simplePos x="0" y="0"/>
                <wp:positionH relativeFrom="column">
                  <wp:posOffset>-111125</wp:posOffset>
                </wp:positionH>
                <wp:positionV relativeFrom="paragraph">
                  <wp:posOffset>-500380</wp:posOffset>
                </wp:positionV>
                <wp:extent cx="6104255" cy="996315"/>
                <wp:effectExtent l="0" t="0" r="0" b="0"/>
                <wp:wrapNone/>
                <wp:docPr id="8" name="文本框 7"/>
                <wp:cNvGraphicFramePr/>
                <a:graphic xmlns:a="http://schemas.openxmlformats.org/drawingml/2006/main">
                  <a:graphicData uri="http://schemas.microsoft.com/office/word/2010/wordprocessingShape">
                    <wps:wsp>
                      <wps:cNvSpPr/>
                      <wps:spPr>
                        <a:xfrm>
                          <a:off x="0" y="0"/>
                          <a:ext cx="6104255" cy="996314"/>
                        </a:xfrm>
                        <a:prstGeom prst="rect">
                          <a:avLst/>
                        </a:prstGeom>
                        <a:solidFill>
                          <a:srgbClr val="FFFFFF"/>
                        </a:solidFill>
                        <a:ln w="0" cap="rnd" cmpd="sng">
                          <a:solidFill>
                            <a:srgbClr val="FFFFFF"/>
                          </a:solidFill>
                          <a:prstDash val="sysDot"/>
                          <a:miter/>
                        </a:ln>
                      </wps:spPr>
                      <wps:txbx>
                        <w:txbxContent>
                          <w:p>
                            <w:pPr>
                              <w:jc w:val="center"/>
                              <w:rPr>
                                <w:rFonts w:ascii="宋体" w:hAnsi="宋体" w:eastAsia="方正小标宋_GBK"/>
                                <w:b/>
                                <w:color w:val="FF0000"/>
                                <w:spacing w:val="130"/>
                                <w:w w:val="100"/>
                                <w:sz w:val="84"/>
                                <w:szCs w:val="84"/>
                              </w:rPr>
                            </w:pPr>
                            <w:r>
                              <w:rPr>
                                <w:rFonts w:ascii="宋体" w:hAnsi="宋体" w:eastAsia="方正小标宋_GBK"/>
                                <w:b w:val="0"/>
                                <w:bCs/>
                                <w:color w:val="FF0000"/>
                                <w:spacing w:val="130"/>
                                <w:w w:val="100"/>
                                <w:sz w:val="84"/>
                                <w:szCs w:val="84"/>
                              </w:rPr>
                              <w:t>重庆市商务委员会</w:t>
                            </w:r>
                          </w:p>
                          <w:p/>
                        </w:txbxContent>
                      </wps:txbx>
                      <wps:bodyPr vert="horz" wrap="square" lIns="91440" tIns="45720" rIns="91440" bIns="45720" anchor="t" anchorCtr="0" upright="1">
                        <a:noAutofit/>
                      </wps:bodyPr>
                    </wps:wsp>
                  </a:graphicData>
                </a:graphic>
              </wp:anchor>
            </w:drawing>
          </mc:Choice>
          <mc:Fallback>
            <w:pict>
              <v:rect id="文本框 7" o:spid="_x0000_s1026" o:spt="1" style="position:absolute;left:0pt;margin-left:-8.75pt;margin-top:-39.4pt;height:78.45pt;width:480.65pt;z-index:-503315456;mso-width-relative:page;mso-height-relative:page;" fillcolor="#FFFFFF" filled="t" stroked="t" coordsize="21600,21600" o:gfxdata="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hnzo1gAAAAoBAAAPAAAAAAAAAAEAIAAAACIAAABkcnMv&#10;ZG93bnJldi54bWxQSwECFAAUAAAACACHTuJAgF/sSwUCAAAIBAAADgAAAAAAAAABACAAAAAlAQAA&#10;ZHJzL2Uyb0RvYy54bWxQSwUGAAAAAAYABgBZAQAAnAUAAAAA&#10;">
                <v:fill on="t" focussize="0,0"/>
                <v:stroke weight="0pt" color="#FFFFFF" joinstyle="miter" dashstyle="1 1" endcap="round"/>
                <v:imagedata o:title=""/>
                <o:lock v:ext="edit" aspectratio="f"/>
                <v:textbox>
                  <w:txbxContent>
                    <w:p>
                      <w:pPr>
                        <w:jc w:val="center"/>
                        <w:rPr>
                          <w:rFonts w:ascii="宋体" w:hAnsi="宋体" w:eastAsia="方正小标宋_GBK"/>
                          <w:b/>
                          <w:color w:val="FF0000"/>
                          <w:spacing w:val="130"/>
                          <w:w w:val="100"/>
                          <w:sz w:val="84"/>
                          <w:szCs w:val="84"/>
                        </w:rPr>
                      </w:pPr>
                      <w:r>
                        <w:rPr>
                          <w:rFonts w:ascii="宋体" w:hAnsi="宋体" w:eastAsia="方正小标宋_GBK"/>
                          <w:b w:val="0"/>
                          <w:bCs/>
                          <w:color w:val="FF0000"/>
                          <w:spacing w:val="130"/>
                          <w:w w:val="100"/>
                          <w:sz w:val="84"/>
                          <w:szCs w:val="84"/>
                        </w:rPr>
                        <w:t>重庆市商务委员会</w:t>
                      </w:r>
                    </w:p>
                    <w:p/>
                  </w:txbxContent>
                </v:textbox>
              </v:rect>
            </w:pict>
          </mc:Fallback>
        </mc:AlternateContent>
      </w:r>
    </w:p>
    <w:p>
      <w:pPr>
        <w:rPr>
          <w:rFonts w:hint="eastAsia" w:ascii="方正小标宋_GBK" w:eastAsia="方正小标宋_GBK" w:cs="方正小标宋_GBK"/>
          <w:sz w:val="32"/>
          <w:szCs w:val="32"/>
          <w:lang w:val="en-US" w:eastAsia="zh-CN"/>
        </w:rPr>
      </w:pPr>
      <w:r>
        <w:rPr>
          <w:rFonts w:ascii="方正仿宋_GBK" w:eastAsia="方正仿宋_GBK"/>
          <w:sz w:val="32"/>
          <w:szCs w:val="32"/>
          <w:lang w:val="en-US" w:eastAsia="zh-CN"/>
        </w:rPr>
        <mc:AlternateContent>
          <mc:Choice Requires="wps">
            <w:drawing>
              <wp:anchor distT="0" distB="0" distL="113665" distR="113665" simplePos="0" relativeHeight="1024" behindDoc="0" locked="0" layoutInCell="1" allowOverlap="1">
                <wp:simplePos x="0" y="0"/>
                <wp:positionH relativeFrom="column">
                  <wp:posOffset>-252095</wp:posOffset>
                </wp:positionH>
                <wp:positionV relativeFrom="paragraph">
                  <wp:posOffset>128270</wp:posOffset>
                </wp:positionV>
                <wp:extent cx="6120130" cy="635"/>
                <wp:effectExtent l="0" t="0" r="0" b="0"/>
                <wp:wrapTopAndBottom/>
                <wp:docPr id="11" name="自选图形 10"/>
                <wp:cNvGraphicFramePr/>
                <a:graphic xmlns:a="http://schemas.openxmlformats.org/drawingml/2006/main">
                  <a:graphicData uri="http://schemas.microsoft.com/office/word/2010/wordprocessingShape">
                    <wps:wsp>
                      <wps:cNvCnPr/>
                      <wps:spPr>
                        <a:xfrm>
                          <a:off x="720090" y="1828165"/>
                          <a:ext cx="6120130" cy="952"/>
                        </a:xfrm>
                        <a:prstGeom prst="straightConnector1">
                          <a:avLst/>
                        </a:prstGeom>
                        <a:noFill/>
                        <a:ln w="4762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自选图形 10" o:spid="_x0000_s1026" o:spt="32" type="#_x0000_t32" style="position:absolute;left:0pt;margin-left:-19.85pt;margin-top:10.1pt;height:0.05pt;width:481.9pt;mso-wrap-distance-bottom:0pt;mso-wrap-distance-top:0pt;z-index:1024;mso-width-relative:page;mso-height-relative:page;" filled="f" stroked="t" coordsize="21600,21600" o:gfxdata="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h9SjXAAAACQEAAA8A&#10;AAAAAAAAAQAgAAAAIgAAAGRycy9kb3ducmV2LnhtbFBLAQIUABQAAAAIAIdO4kAiTszDGAIAAPMD&#10;AAAOAAAAAAAAAAEAIAAAACYBAABkcnMvZTJvRG9jLnhtbFBLBQYAAAAABgAGAFkBAACwBQAAAAA=&#10;">
                <v:fill on="f" focussize="0,0"/>
                <v:stroke weight="3.75pt" color="#FF0000" joinstyle="miter"/>
                <v:imagedata o:title=""/>
                <o:lock v:ext="edit" aspectratio="f"/>
                <w10:wrap type="topAndBottom"/>
              </v:shape>
            </w:pict>
          </mc:Fallback>
        </mc:AlternateContent>
      </w:r>
      <w:r>
        <w:rPr>
          <w:rFonts w:ascii="方正仿宋_GBK" w:eastAsia="方正仿宋_GBK"/>
          <w:sz w:val="32"/>
          <w:szCs w:val="32"/>
          <w:lang w:val="en-US" w:eastAsia="zh-CN"/>
        </w:rPr>
        <mc:AlternateContent>
          <mc:Choice Requires="wps">
            <w:drawing>
              <wp:anchor distT="0" distB="0" distL="113665" distR="113665" simplePos="0" relativeHeight="1024" behindDoc="0" locked="0" layoutInCell="1" allowOverlap="1">
                <wp:simplePos x="0" y="0"/>
                <wp:positionH relativeFrom="column">
                  <wp:align>center</wp:align>
                </wp:positionH>
                <wp:positionV relativeFrom="paragraph">
                  <wp:posOffset>167005</wp:posOffset>
                </wp:positionV>
                <wp:extent cx="6120130" cy="635"/>
                <wp:effectExtent l="0" t="0" r="0" b="0"/>
                <wp:wrapNone/>
                <wp:docPr id="13" name="自选图形 11"/>
                <wp:cNvGraphicFramePr/>
                <a:graphic xmlns:a="http://schemas.openxmlformats.org/drawingml/2006/main">
                  <a:graphicData uri="http://schemas.microsoft.com/office/word/2010/wordprocessingShape">
                    <wps:wsp>
                      <wps:cNvCnPr/>
                      <wps:spPr>
                        <a:xfrm rot="21600000" flipV="1">
                          <a:off x="720061" y="1866900"/>
                          <a:ext cx="6120130" cy="952"/>
                        </a:xfrm>
                        <a:prstGeom prst="straightConnector1">
                          <a:avLst/>
                        </a:prstGeom>
                        <a:noFill/>
                        <a:ln w="158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自选图形 11" o:spid="_x0000_s1026" o:spt="32" type="#_x0000_t32" style="position:absolute;left:0pt;flip:y;margin-top:13.15pt;height:0.05pt;width:481.9pt;mso-position-horizontal:center;z-index:1024;mso-width-relative:page;mso-height-relative:page;" filled="f" stroked="t" coordsize="21600,21600" o:gfxdata="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Th+WrVAAAABgEAAA8AAAAAAAAAAQAgAAAAIgAAAGRycy9kb3ducmV2LnhtbFBLAQIUABQAAAAI&#10;AIdO4kAVDrrJKQIAAAwEAAAOAAAAAAAAAAEAIAAAACQBAABkcnMvZTJvRG9jLnhtbFBLBQYAAAAA&#10;BgAGAFkBAAC/BQAAAAA=&#10;">
                <v:fill on="f" focussize="0,0"/>
                <v:stroke weight="1.25pt" color="#FF0000" joinstyle="miter"/>
                <v:imagedata o:title=""/>
                <o:lock v:ext="edit" aspectratio="f"/>
              </v:shape>
            </w:pict>
          </mc:Fallback>
        </mc:AlternateContent>
      </w: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渝商务〔20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95</w:t>
      </w:r>
      <w:r>
        <w:rPr>
          <w:rFonts w:ascii="Times New Roman" w:hAnsi="Times New Roman" w:eastAsia="方正仿宋_GBK" w:cs="Times New Roman"/>
          <w:sz w:val="32"/>
          <w:szCs w:val="32"/>
        </w:rPr>
        <w:t>号</w:t>
      </w:r>
    </w:p>
    <w:p>
      <w:pP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outlineLvl w:val="9"/>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t>重庆市商务委员会</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outlineLvl w:val="9"/>
        <w:rPr>
          <w:rFonts w:hint="eastAsia" w:ascii="方正小标宋_GBK" w:eastAsia="方正小标宋_GBK" w:cs="方正小标宋_GBK"/>
          <w:bCs/>
          <w:kern w:val="0"/>
          <w:sz w:val="44"/>
          <w:szCs w:val="44"/>
        </w:rPr>
      </w:pPr>
      <w:r>
        <w:rPr>
          <w:rFonts w:hint="eastAsia" w:ascii="方正小标宋_GBK" w:eastAsia="方正小标宋_GBK" w:cs="方正小标宋_GBK"/>
          <w:bCs/>
          <w:kern w:val="0"/>
          <w:sz w:val="44"/>
          <w:szCs w:val="44"/>
        </w:rPr>
        <w:t>关于做好2020年度外商投资企业</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outlineLvl w:val="9"/>
        <w:rPr>
          <w:rFonts w:hint="eastAsia" w:ascii="方正小标宋_GBK" w:eastAsia="方正小标宋_GBK" w:cs="方正小标宋_GBK"/>
          <w:bCs/>
          <w:kern w:val="0"/>
          <w:sz w:val="44"/>
          <w:szCs w:val="44"/>
        </w:rPr>
      </w:pPr>
      <w:r>
        <w:rPr>
          <w:rFonts w:hint="eastAsia" w:ascii="方正小标宋_GBK" w:eastAsia="方正小标宋_GBK" w:cs="方正小标宋_GBK"/>
          <w:bCs/>
          <w:kern w:val="0"/>
          <w:sz w:val="44"/>
          <w:szCs w:val="44"/>
          <w:lang w:eastAsia="zh-CN"/>
        </w:rPr>
        <w:t>年度报告</w:t>
      </w:r>
      <w:r>
        <w:rPr>
          <w:rFonts w:hint="eastAsia" w:ascii="方正小标宋_GBK" w:eastAsia="方正小标宋_GBK" w:cs="方正小标宋_GBK"/>
          <w:bCs/>
          <w:kern w:val="0"/>
          <w:sz w:val="44"/>
          <w:szCs w:val="44"/>
        </w:rPr>
        <w:t>有关工作的通知</w:t>
      </w:r>
    </w:p>
    <w:p>
      <w:pPr>
        <w:keepNext w:val="0"/>
        <w:keepLines w:val="0"/>
        <w:pageBreakBefore w:val="0"/>
        <w:widowControl/>
        <w:kinsoku/>
        <w:wordWrap/>
        <w:overflowPunct/>
        <w:topLinePunct w:val="0"/>
        <w:bidi w:val="0"/>
        <w:snapToGrid/>
        <w:spacing w:line="240" w:lineRule="auto"/>
        <w:ind w:left="0" w:right="0"/>
        <w:jc w:val="both"/>
        <w:textAlignment w:val="baseline"/>
        <w:outlineLvl w:val="9"/>
        <w:rPr>
          <w:rFonts w:hint="eastAsia" w:ascii="方正仿宋_GBK" w:eastAsia="方正仿宋_GBK" w:cs="方正仿宋_GBK"/>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right="0"/>
        <w:jc w:val="both"/>
        <w:textAlignment w:val="baseline"/>
        <w:outlineLvl w:val="9"/>
        <w:rPr>
          <w:rFonts w:hint="eastAsia" w:ascii="方正仿宋_GBK" w:eastAsia="方正仿宋_GBK" w:cs="方正仿宋_GBK"/>
          <w:color w:val="000000"/>
          <w:kern w:val="0"/>
          <w:sz w:val="32"/>
          <w:szCs w:val="32"/>
        </w:rPr>
      </w:pPr>
      <w:r>
        <w:rPr>
          <w:rFonts w:ascii="Times New Roman" w:hAnsi="Times New Roman" w:eastAsia="方正仿宋_GBK" w:cs="Times New Roman"/>
          <w:bCs/>
          <w:color w:val="000000"/>
          <w:sz w:val="32"/>
          <w:szCs w:val="32"/>
          <w:lang w:eastAsia="zh-CN"/>
        </w:rPr>
        <w:t>各区县（自治县）、两江新区、重庆高新区、万盛经开区商务主管部门</w:t>
      </w:r>
      <w:r>
        <w:rPr>
          <w:rFonts w:hint="eastAsia" w:ascii="方正仿宋_GBK" w:eastAsia="方正仿宋_GBK" w:cs="方正仿宋_GBK"/>
          <w:color w:val="000000"/>
          <w:kern w:val="0"/>
          <w:sz w:val="32"/>
          <w:szCs w:val="32"/>
        </w:rPr>
        <w:t>，有关单位，</w:t>
      </w:r>
      <w:r>
        <w:rPr>
          <w:rFonts w:hint="eastAsia" w:ascii="方正仿宋_GBK" w:eastAsia="方正仿宋_GBK" w:cs="方正仿宋_GBK"/>
          <w:color w:val="000000"/>
          <w:kern w:val="0"/>
          <w:sz w:val="32"/>
          <w:szCs w:val="32"/>
          <w:lang w:eastAsia="zh-CN"/>
        </w:rPr>
        <w:t>有关</w:t>
      </w:r>
      <w:r>
        <w:rPr>
          <w:rFonts w:hint="eastAsia" w:ascii="方正仿宋_GBK" w:eastAsia="方正仿宋_GBK" w:cs="方正仿宋_GBK"/>
          <w:color w:val="000000"/>
          <w:kern w:val="0"/>
          <w:sz w:val="32"/>
          <w:szCs w:val="32"/>
        </w:rPr>
        <w:t>外商投资企业：</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根据《市场监管总局</w:t>
      </w:r>
      <w:r>
        <w:rPr>
          <w:rFonts w:ascii="方正仿宋_GBK" w:eastAsia="方正仿宋_GBK" w:cs="方正仿宋_GBK"/>
          <w:color w:val="000000"/>
          <w:kern w:val="0"/>
          <w:sz w:val="32"/>
          <w:szCs w:val="32"/>
        </w:rPr>
        <w:t xml:space="preserve"> </w:t>
      </w:r>
      <w:r>
        <w:rPr>
          <w:rFonts w:hint="eastAsia" w:ascii="方正仿宋_GBK" w:eastAsia="方正仿宋_GBK" w:cs="方正仿宋_GBK"/>
          <w:color w:val="000000"/>
          <w:kern w:val="0"/>
          <w:sz w:val="32"/>
          <w:szCs w:val="32"/>
        </w:rPr>
        <w:t>商务部</w:t>
      </w:r>
      <w:r>
        <w:rPr>
          <w:rFonts w:ascii="方正仿宋_GBK" w:eastAsia="方正仿宋_GBK" w:cs="方正仿宋_GBK"/>
          <w:color w:val="000000"/>
          <w:kern w:val="0"/>
          <w:sz w:val="32"/>
          <w:szCs w:val="32"/>
        </w:rPr>
        <w:t xml:space="preserve"> </w:t>
      </w:r>
      <w:r>
        <w:rPr>
          <w:rFonts w:hint="eastAsia" w:ascii="方正仿宋_GBK" w:eastAsia="方正仿宋_GBK" w:cs="方正仿宋_GBK"/>
          <w:color w:val="000000"/>
          <w:kern w:val="0"/>
          <w:sz w:val="32"/>
          <w:szCs w:val="32"/>
        </w:rPr>
        <w:t>外汇局关于做好年报“多报合一”改革有关工作的通知》（国市监信〔</w:t>
      </w:r>
      <w:r>
        <w:rPr>
          <w:rFonts w:ascii="方正仿宋_GBK" w:eastAsia="方正仿宋_GBK" w:cs="方正仿宋_GBK"/>
          <w:color w:val="000000"/>
          <w:kern w:val="0"/>
          <w:sz w:val="32"/>
          <w:szCs w:val="32"/>
        </w:rPr>
        <w:t>2019〕238号）</w:t>
      </w:r>
      <w:r>
        <w:rPr>
          <w:rFonts w:hint="eastAsia" w:ascii="方正仿宋_GBK" w:eastAsia="方正仿宋_GBK" w:cs="方正仿宋_GBK"/>
          <w:color w:val="000000"/>
          <w:kern w:val="0"/>
          <w:sz w:val="32"/>
          <w:szCs w:val="32"/>
        </w:rPr>
        <w:t>，现就做好</w:t>
      </w:r>
      <w:r>
        <w:rPr>
          <w:rFonts w:ascii="方正仿宋_GBK" w:eastAsia="方正仿宋_GBK" w:cs="方正仿宋_GBK"/>
          <w:color w:val="000000"/>
          <w:kern w:val="0"/>
          <w:sz w:val="32"/>
          <w:szCs w:val="32"/>
        </w:rPr>
        <w:t>2020</w:t>
      </w:r>
      <w:r>
        <w:rPr>
          <w:rFonts w:hint="eastAsia" w:ascii="方正仿宋_GBK" w:eastAsia="方正仿宋_GBK" w:cs="方正仿宋_GBK"/>
          <w:color w:val="000000"/>
          <w:kern w:val="0"/>
          <w:sz w:val="32"/>
          <w:szCs w:val="32"/>
        </w:rPr>
        <w:t>年度外商投资企业</w:t>
      </w:r>
      <w:r>
        <w:rPr>
          <w:rFonts w:hint="eastAsia" w:ascii="方正仿宋_GBK" w:eastAsia="方正仿宋_GBK" w:cs="方正仿宋_GBK"/>
          <w:color w:val="000000"/>
          <w:kern w:val="0"/>
          <w:sz w:val="32"/>
          <w:szCs w:val="32"/>
          <w:lang w:eastAsia="zh-CN"/>
        </w:rPr>
        <w:t>年度报告</w:t>
      </w:r>
      <w:r>
        <w:rPr>
          <w:rFonts w:hint="eastAsia" w:ascii="方正仿宋_GBK" w:eastAsia="方正仿宋_GBK" w:cs="方正仿宋_GBK"/>
          <w:color w:val="000000"/>
          <w:kern w:val="0"/>
          <w:sz w:val="32"/>
          <w:szCs w:val="32"/>
        </w:rPr>
        <w:t>工作有关事宜</w:t>
      </w:r>
      <w:r>
        <w:rPr>
          <w:rFonts w:hint="eastAsia" w:ascii="方正仿宋_GBK" w:eastAsia="方正仿宋_GBK" w:cs="方正仿宋_GBK"/>
          <w:color w:val="000000"/>
          <w:kern w:val="0"/>
          <w:sz w:val="32"/>
          <w:szCs w:val="32"/>
          <w:lang w:eastAsia="zh-CN"/>
        </w:rPr>
        <w:t>通知如下</w:t>
      </w:r>
      <w:r>
        <w:rPr>
          <w:rFonts w:hint="eastAsia" w:ascii="方正小标宋_GBK" w:eastAsia="方正小标宋_GBK"/>
          <w:color w:val="000000"/>
          <w:sz w:val="44"/>
          <w:szCs w:val="44"/>
        </w:rPr>
        <w:t>。</w:t>
      </w:r>
      <w:r>
        <w:rPr>
          <w:rFonts w:hint="eastAsia" w:ascii="方正仿宋_GBK" w:eastAsia="方正仿宋_GBK" w:cs="方正仿宋_GBK"/>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right="0" w:firstLine="632" w:firstLineChars="200"/>
        <w:jc w:val="both"/>
        <w:textAlignment w:val="baseline"/>
        <w:outlineLvl w:val="9"/>
        <w:rPr>
          <w:rFonts w:hint="eastAsia" w:ascii="方正黑体_GBK" w:eastAsia="方正黑体_GBK" w:cs="方正黑体_GBK"/>
          <w:color w:val="000000"/>
          <w:kern w:val="0"/>
          <w:sz w:val="32"/>
          <w:szCs w:val="32"/>
        </w:rPr>
      </w:pPr>
      <w:r>
        <w:rPr>
          <w:rFonts w:hint="eastAsia" w:ascii="方正黑体_GBK" w:eastAsia="方正黑体_GBK" w:cs="方正黑体_GBK"/>
          <w:color w:val="000000"/>
          <w:kern w:val="0"/>
          <w:sz w:val="32"/>
          <w:szCs w:val="32"/>
        </w:rPr>
        <w:t>一、报送要求</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（一）报送范围</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外国投资者直接在中国境内投资设立的公司、合伙企业，外国（地区）企业在中国境内从事生产经营活动，外国（地区）企业在中国境内设立从事生产经营活动的分支机构</w:t>
      </w:r>
      <w:r>
        <w:rPr>
          <w:rFonts w:hint="eastAsia" w:ascii="方正仿宋_GBK" w:eastAsia="方正仿宋_GBK" w:cs="方正仿宋_GBK"/>
          <w:color w:val="000000"/>
          <w:kern w:val="0"/>
          <w:sz w:val="32"/>
          <w:szCs w:val="32"/>
          <w:lang w:eastAsia="zh-CN"/>
        </w:rPr>
        <w:t>（如外国银行重庆分行）</w:t>
      </w:r>
      <w:r>
        <w:rPr>
          <w:rFonts w:hint="eastAsia" w:ascii="方正仿宋_GBK" w:eastAsia="方正仿宋_GBK" w:cs="方正仿宋_GBK"/>
          <w:color w:val="000000"/>
          <w:kern w:val="0"/>
          <w:sz w:val="32"/>
          <w:szCs w:val="32"/>
        </w:rPr>
        <w:t>，外商投资性公司、创业投资企业、以投资为主要业务的外商投资合伙企业在中国境内投资设立的企业。</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（二）报送时间</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ascii="方正仿宋_GBK" w:eastAsia="方正仿宋_GBK" w:cs="方正仿宋_GBK"/>
          <w:color w:val="000000"/>
          <w:kern w:val="0"/>
          <w:sz w:val="32"/>
          <w:szCs w:val="32"/>
        </w:rPr>
        <w:t>2021</w:t>
      </w:r>
      <w:r>
        <w:rPr>
          <w:rFonts w:hint="eastAsia" w:ascii="方正仿宋_GBK" w:eastAsia="方正仿宋_GBK" w:cs="方正仿宋_GBK"/>
          <w:color w:val="000000"/>
          <w:kern w:val="0"/>
          <w:sz w:val="32"/>
          <w:szCs w:val="32"/>
        </w:rPr>
        <w:t>年</w:t>
      </w:r>
      <w:r>
        <w:rPr>
          <w:rFonts w:ascii="方正仿宋_GBK" w:eastAsia="方正仿宋_GBK" w:cs="方正仿宋_GBK"/>
          <w:color w:val="000000"/>
          <w:kern w:val="0"/>
          <w:sz w:val="32"/>
          <w:szCs w:val="32"/>
        </w:rPr>
        <w:t>1月1日至6月30日。截至6月30日仍未报送年报的，由市场监管部门列入经营异常名录。</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ascii="方正仿宋_GBK" w:eastAsia="方正仿宋_GBK" w:cs="方正仿宋_GBK"/>
          <w:color w:val="000000"/>
          <w:kern w:val="0"/>
          <w:sz w:val="32"/>
          <w:szCs w:val="32"/>
        </w:rPr>
        <w:t>2021</w:t>
      </w:r>
      <w:r>
        <w:rPr>
          <w:rFonts w:hint="eastAsia" w:ascii="方正仿宋_GBK" w:eastAsia="方正仿宋_GBK" w:cs="方正仿宋_GBK"/>
          <w:color w:val="000000"/>
          <w:kern w:val="0"/>
          <w:sz w:val="32"/>
          <w:szCs w:val="32"/>
        </w:rPr>
        <w:t>年</w:t>
      </w:r>
      <w:r>
        <w:rPr>
          <w:rFonts w:ascii="方正仿宋_GBK" w:eastAsia="方正仿宋_GBK" w:cs="方正仿宋_GBK"/>
          <w:color w:val="000000"/>
          <w:kern w:val="0"/>
          <w:sz w:val="32"/>
          <w:szCs w:val="32"/>
        </w:rPr>
        <w:t>1月1日后设立的外商投资企业</w:t>
      </w:r>
      <w:r>
        <w:rPr>
          <w:rFonts w:hint="eastAsia" w:ascii="方正仿宋_GBK" w:eastAsia="方正仿宋_GBK" w:cs="方正仿宋_GBK"/>
          <w:color w:val="000000"/>
          <w:kern w:val="0"/>
          <w:sz w:val="32"/>
          <w:szCs w:val="32"/>
          <w:lang w:eastAsia="zh-CN"/>
        </w:rPr>
        <w:t>、有关</w:t>
      </w:r>
      <w:r>
        <w:rPr>
          <w:rFonts w:hint="eastAsia" w:ascii="方正仿宋_GBK" w:eastAsia="方正仿宋_GBK" w:cs="方正仿宋_GBK"/>
          <w:color w:val="000000"/>
          <w:kern w:val="0"/>
          <w:sz w:val="32"/>
          <w:szCs w:val="32"/>
        </w:rPr>
        <w:t>机构</w:t>
      </w:r>
      <w:r>
        <w:rPr>
          <w:rFonts w:ascii="方正仿宋_GBK" w:eastAsia="方正仿宋_GBK" w:cs="方正仿宋_GBK"/>
          <w:color w:val="000000"/>
          <w:kern w:val="0"/>
          <w:sz w:val="32"/>
          <w:szCs w:val="32"/>
        </w:rPr>
        <w:t>，自下一年度起报送年度报告。</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（三）报送渠道</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统一通过国家企业信用信息公示系统（</w:t>
      </w:r>
      <w:r>
        <w:rPr>
          <w:rFonts w:ascii="方正仿宋_GBK" w:eastAsia="方正仿宋_GBK" w:cs="方正仿宋_GBK"/>
          <w:color w:val="000000"/>
          <w:kern w:val="0"/>
          <w:sz w:val="32"/>
          <w:szCs w:val="32"/>
        </w:rPr>
        <w:t>www.gsxt.gov.cn，以下简称公示系统）</w:t>
      </w:r>
      <w:r>
        <w:rPr>
          <w:rFonts w:hint="eastAsia" w:ascii="方正仿宋_GBK" w:eastAsia="方正仿宋_GBK" w:cs="方正仿宋_GBK"/>
          <w:color w:val="000000"/>
          <w:kern w:val="0"/>
          <w:sz w:val="32"/>
          <w:szCs w:val="32"/>
          <w:lang w:eastAsia="zh-CN"/>
        </w:rPr>
        <w:t>提交年度报告，涉及外商投资准入特别管理措施的，还应当报送获得相关行业许可信息</w:t>
      </w:r>
      <w:r>
        <w:rPr>
          <w:rFonts w:ascii="方正仿宋_GBK" w:eastAsia="方正仿宋_GBK" w:cs="方正仿宋_GBK"/>
          <w:color w:val="000000"/>
          <w:kern w:val="0"/>
          <w:sz w:val="32"/>
          <w:szCs w:val="32"/>
        </w:rPr>
        <w:t>。</w:t>
      </w:r>
      <w:r>
        <w:rPr>
          <w:rFonts w:hint="eastAsia" w:ascii="方正仿宋_GBK" w:eastAsia="方正仿宋_GBK" w:cs="方正仿宋_GBK"/>
          <w:color w:val="000000"/>
          <w:kern w:val="0"/>
          <w:sz w:val="32"/>
          <w:szCs w:val="32"/>
        </w:rPr>
        <w:t>企业无需重复向商务部或国家外汇管理局申报数据，相关数据信息将在商务、市场监管、外汇部门间实现共享。</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（四）补报或更正</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ascii="方正仿宋_GBK" w:eastAsia="方正仿宋_GBK" w:cs="方正仿宋_GBK"/>
          <w:color w:val="000000"/>
          <w:kern w:val="0"/>
          <w:sz w:val="32"/>
          <w:szCs w:val="32"/>
        </w:rPr>
        <w:t>2021年6月30日前，年度报告存在错报、漏报的，应通过公示系统进行补报或更正；2021年7月1日起，年度报告存在未报、错报、漏报的，应向商务主管部门申请补报或更正。</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黑体_GBK" w:eastAsia="方正黑体_GBK" w:cs="方正黑体_GBK"/>
          <w:color w:val="000000"/>
          <w:kern w:val="0"/>
          <w:sz w:val="32"/>
          <w:szCs w:val="32"/>
        </w:rPr>
      </w:pPr>
      <w:r>
        <w:rPr>
          <w:rFonts w:hint="eastAsia" w:ascii="方正黑体_GBK" w:eastAsia="方正黑体_GBK" w:cs="方正黑体_GBK"/>
          <w:color w:val="000000"/>
          <w:kern w:val="0"/>
          <w:sz w:val="32"/>
          <w:szCs w:val="32"/>
        </w:rPr>
        <w:t>二、责任分工</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市场监管部门负责企业年报事项和公示系统年报技术问题等咨询工作。</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商务部门负责外商投资企业新增年报事项和外商投资企业无法报送年报等咨询工作。</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黑体_GBK" w:eastAsia="方正黑体_GBK" w:cs="方正黑体_GBK"/>
          <w:color w:val="000000"/>
          <w:kern w:val="0"/>
          <w:sz w:val="32"/>
          <w:szCs w:val="32"/>
        </w:rPr>
      </w:pPr>
      <w:r>
        <w:rPr>
          <w:rFonts w:hint="eastAsia" w:ascii="方正黑体_GBK" w:eastAsia="方正黑体_GBK" w:cs="方正黑体_GBK"/>
          <w:color w:val="000000"/>
          <w:kern w:val="0"/>
          <w:sz w:val="32"/>
          <w:szCs w:val="32"/>
        </w:rPr>
        <w:t>三、工作要求</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仿宋_GBK" w:eastAsia="方正仿宋_GBK" w:cs="方正仿宋_GBK"/>
          <w:color w:val="000000"/>
          <w:kern w:val="0"/>
          <w:sz w:val="32"/>
          <w:szCs w:val="32"/>
          <w:lang w:eastAsia="zh-CN"/>
        </w:rPr>
      </w:pPr>
      <w:r>
        <w:rPr>
          <w:rFonts w:hint="eastAsia" w:ascii="方正仿宋_GBK" w:eastAsia="方正仿宋_GBK" w:cs="方正仿宋_GBK"/>
          <w:color w:val="000000"/>
          <w:kern w:val="0"/>
          <w:sz w:val="32"/>
          <w:szCs w:val="32"/>
          <w:lang w:val="en-US" w:eastAsia="zh-CN"/>
        </w:rPr>
        <w:t>（一）请</w:t>
      </w:r>
      <w:r>
        <w:rPr>
          <w:rFonts w:hint="eastAsia" w:ascii="方正仿宋_GBK" w:eastAsia="方正仿宋_GBK" w:cs="方正仿宋_GBK"/>
          <w:color w:val="000000"/>
          <w:kern w:val="0"/>
          <w:sz w:val="32"/>
          <w:szCs w:val="32"/>
          <w:lang w:eastAsia="zh-CN"/>
        </w:rPr>
        <w:t>各商务主管部门</w:t>
      </w:r>
      <w:r>
        <w:rPr>
          <w:rFonts w:hint="eastAsia" w:ascii="方正仿宋_GBK" w:eastAsia="方正仿宋_GBK" w:cs="方正仿宋_GBK"/>
          <w:color w:val="000000"/>
          <w:kern w:val="0"/>
          <w:sz w:val="32"/>
          <w:szCs w:val="32"/>
        </w:rPr>
        <w:t>高度重视</w:t>
      </w:r>
      <w:r>
        <w:rPr>
          <w:rFonts w:hint="eastAsia" w:ascii="方正仿宋_GBK" w:eastAsia="方正仿宋_GBK" w:cs="方正仿宋_GBK"/>
          <w:color w:val="000000"/>
          <w:kern w:val="0"/>
          <w:sz w:val="32"/>
          <w:szCs w:val="32"/>
          <w:lang w:eastAsia="zh-CN"/>
        </w:rPr>
        <w:t>，及时通过官方网站、微信公众号、工作群等方式，转发工作通知及操作视频，广泛发动企业，积极宣传指导。</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仿宋_GBK" w:eastAsia="方正仿宋_GBK" w:cs="方正仿宋_GBK"/>
          <w:color w:val="000000"/>
          <w:kern w:val="0"/>
          <w:sz w:val="32"/>
          <w:szCs w:val="32"/>
          <w:lang w:eastAsia="zh-CN"/>
        </w:rPr>
      </w:pPr>
      <w:r>
        <w:rPr>
          <w:rFonts w:hint="eastAsia" w:ascii="方正仿宋_GBK" w:eastAsia="方正仿宋_GBK" w:cs="方正仿宋_GBK"/>
          <w:color w:val="000000"/>
          <w:kern w:val="0"/>
          <w:sz w:val="32"/>
          <w:szCs w:val="32"/>
          <w:lang w:eastAsia="zh-CN"/>
        </w:rPr>
        <w:t>（二）</w:t>
      </w:r>
      <w:r>
        <w:rPr>
          <w:rFonts w:hint="eastAsia" w:ascii="方正仿宋_GBK" w:eastAsia="方正仿宋_GBK" w:cs="方正仿宋_GBK"/>
          <w:color w:val="000000"/>
          <w:kern w:val="0"/>
          <w:sz w:val="32"/>
          <w:szCs w:val="32"/>
          <w:lang w:val="en-US" w:eastAsia="zh-CN"/>
        </w:rPr>
        <w:t>请有关</w:t>
      </w:r>
      <w:r>
        <w:rPr>
          <w:rFonts w:hint="eastAsia" w:ascii="方正仿宋_GBK" w:eastAsia="方正仿宋_GBK" w:cs="方正仿宋_GBK"/>
          <w:color w:val="000000"/>
          <w:kern w:val="0"/>
          <w:sz w:val="32"/>
          <w:szCs w:val="32"/>
          <w:lang w:eastAsia="zh-CN"/>
        </w:rPr>
        <w:t>外商投资企业、有关</w:t>
      </w:r>
      <w:r>
        <w:rPr>
          <w:rFonts w:hint="eastAsia" w:ascii="方正仿宋_GBK" w:eastAsia="方正仿宋_GBK" w:cs="方正仿宋_GBK"/>
          <w:color w:val="000000"/>
          <w:kern w:val="0"/>
          <w:sz w:val="32"/>
          <w:szCs w:val="32"/>
        </w:rPr>
        <w:t>机构</w:t>
      </w:r>
      <w:r>
        <w:rPr>
          <w:rFonts w:hint="eastAsia" w:ascii="方正仿宋_GBK" w:eastAsia="方正仿宋_GBK" w:cs="方正仿宋_GBK"/>
          <w:color w:val="000000"/>
          <w:kern w:val="0"/>
          <w:sz w:val="32"/>
          <w:szCs w:val="32"/>
          <w:lang w:eastAsia="zh-CN"/>
        </w:rPr>
        <w:t>抓紧时间登录公示系统提交上一年度的年度报告，逾期不报将被列入经营异常名录。</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黑体_GBK" w:eastAsia="方正黑体_GBK" w:cs="方正黑体_GBK"/>
          <w:color w:val="000000"/>
          <w:kern w:val="0"/>
          <w:sz w:val="32"/>
          <w:szCs w:val="32"/>
          <w:lang w:eastAsia="zh-CN"/>
        </w:rPr>
      </w:pPr>
      <w:r>
        <w:rPr>
          <w:rFonts w:hint="eastAsia" w:ascii="方正黑体_GBK" w:eastAsia="方正黑体_GBK" w:cs="方正黑体_GBK"/>
          <w:color w:val="000000"/>
          <w:kern w:val="0"/>
          <w:sz w:val="32"/>
          <w:szCs w:val="32"/>
          <w:lang w:eastAsia="zh-CN"/>
        </w:rPr>
        <w:t>四</w:t>
      </w:r>
      <w:r>
        <w:rPr>
          <w:rFonts w:hint="eastAsia" w:ascii="方正黑体_GBK" w:eastAsia="方正黑体_GBK" w:cs="方正黑体_GBK"/>
          <w:color w:val="000000"/>
          <w:kern w:val="0"/>
          <w:sz w:val="32"/>
          <w:szCs w:val="32"/>
        </w:rPr>
        <w:t>、</w:t>
      </w:r>
      <w:r>
        <w:rPr>
          <w:rFonts w:hint="eastAsia" w:ascii="方正黑体_GBK" w:eastAsia="方正黑体_GBK" w:cs="方正黑体_GBK"/>
          <w:color w:val="000000"/>
          <w:kern w:val="0"/>
          <w:sz w:val="32"/>
          <w:szCs w:val="32"/>
          <w:lang w:eastAsia="zh-CN"/>
        </w:rPr>
        <w:t>其他事项</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仿宋_GBK" w:eastAsia="方正仿宋_GBK" w:cs="方正仿宋_GBK"/>
          <w:color w:val="000000"/>
          <w:kern w:val="0"/>
          <w:sz w:val="32"/>
          <w:szCs w:val="32"/>
          <w:lang w:eastAsia="zh-CN"/>
        </w:rPr>
      </w:pPr>
      <w:r>
        <w:rPr>
          <w:rFonts w:hint="eastAsia" w:ascii="方正仿宋_GBK" w:eastAsia="方正仿宋_GBK" w:cs="方正仿宋_GBK"/>
          <w:color w:val="000000"/>
          <w:kern w:val="0"/>
          <w:sz w:val="32"/>
          <w:szCs w:val="32"/>
          <w:lang w:eastAsia="zh-CN"/>
        </w:rPr>
        <w:t>（一）请各地商务主管部门指导外国投资者或者外商投资企业，在办理外商投资企业设立登记时，通过企业登记系统提交初始报告；在外国投资者股权并购境内非外商投资企业办理被并购企业变更登记时，通过企业登记系统提交初始报告。初始报告的信息发生变更的，按规定通过企业登记系统提交变更报告。</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仿宋_GBK" w:eastAsia="方正仿宋_GBK" w:cs="方正仿宋_GBK"/>
          <w:color w:val="000000"/>
          <w:sz w:val="32"/>
          <w:szCs w:val="32"/>
          <w:lang w:val="en-US" w:eastAsia="zh-CN"/>
        </w:rPr>
      </w:pPr>
      <w:r>
        <w:rPr>
          <w:rFonts w:hint="eastAsia" w:ascii="方正仿宋_GBK" w:eastAsia="方正仿宋_GBK" w:cs="方正仿宋_GBK"/>
          <w:color w:val="000000"/>
          <w:kern w:val="0"/>
          <w:sz w:val="32"/>
          <w:szCs w:val="32"/>
          <w:lang w:eastAsia="zh-CN"/>
        </w:rPr>
        <w:t>（二）市商务委将会同市级相关部门、区县（开放平台），</w:t>
      </w:r>
      <w:r>
        <w:rPr>
          <w:rFonts w:hint="eastAsia" w:ascii="方正仿宋_GBK" w:eastAsia="方正仿宋_GBK" w:cs="方正仿宋_GBK"/>
          <w:color w:val="000000"/>
          <w:sz w:val="32"/>
          <w:szCs w:val="32"/>
          <w:lang w:eastAsia="zh-CN"/>
        </w:rPr>
        <w:t>通过“双随机一公开”方式</w:t>
      </w:r>
      <w:r>
        <w:rPr>
          <w:rFonts w:hint="eastAsia" w:ascii="方正仿宋_GBK" w:eastAsia="方正仿宋_GBK" w:cs="方正仿宋_GBK"/>
          <w:color w:val="000000"/>
          <w:sz w:val="32"/>
          <w:szCs w:val="32"/>
          <w:lang w:val="en-US" w:eastAsia="zh-CN"/>
        </w:rPr>
        <w:t>开展</w:t>
      </w:r>
      <w:r>
        <w:rPr>
          <w:rFonts w:hint="eastAsia" w:ascii="方正仿宋_GBK" w:eastAsia="方正仿宋_GBK" w:cs="方正仿宋_GBK"/>
          <w:color w:val="000000"/>
          <w:sz w:val="32"/>
          <w:szCs w:val="32"/>
          <w:lang w:eastAsia="zh-CN"/>
        </w:rPr>
        <w:t>外国投资者或者外商投资企业履行信息报告义务</w:t>
      </w:r>
      <w:r>
        <w:rPr>
          <w:rFonts w:hint="eastAsia" w:ascii="方正仿宋_GBK" w:eastAsia="方正仿宋_GBK" w:cs="方正仿宋_GBK"/>
          <w:color w:val="000000"/>
          <w:sz w:val="32"/>
          <w:szCs w:val="32"/>
          <w:lang w:val="en-US" w:eastAsia="zh-CN"/>
        </w:rPr>
        <w:t>监督检查。</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黑体_GBK" w:eastAsia="方正黑体_GBK" w:cs="方正黑体_GBK"/>
          <w:color w:val="000000"/>
          <w:kern w:val="0"/>
          <w:sz w:val="32"/>
          <w:szCs w:val="32"/>
        </w:rPr>
      </w:pPr>
      <w:r>
        <w:rPr>
          <w:rFonts w:hint="eastAsia" w:ascii="方正黑体_GBK" w:eastAsia="方正黑体_GBK" w:cs="方正黑体_GBK"/>
          <w:color w:val="000000"/>
          <w:kern w:val="0"/>
          <w:sz w:val="32"/>
          <w:szCs w:val="32"/>
          <w:lang w:val="en-US" w:eastAsia="zh-CN"/>
        </w:rPr>
        <w:t>五、</w:t>
      </w:r>
      <w:r>
        <w:rPr>
          <w:rFonts w:hint="eastAsia" w:ascii="方正黑体_GBK" w:eastAsia="方正黑体_GBK" w:cs="方正黑体_GBK"/>
          <w:color w:val="000000"/>
          <w:kern w:val="0"/>
          <w:sz w:val="32"/>
          <w:szCs w:val="32"/>
        </w:rPr>
        <w:t>联系方式</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（一）联系人及联系电话</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lang w:eastAsia="zh-CN"/>
        </w:rPr>
        <w:t>周小琴（</w:t>
      </w:r>
      <w:r>
        <w:rPr>
          <w:rFonts w:ascii="方正仿宋_GBK" w:eastAsia="方正仿宋_GBK" w:cs="方正仿宋_GBK"/>
          <w:color w:val="000000"/>
          <w:kern w:val="0"/>
          <w:sz w:val="32"/>
          <w:szCs w:val="32"/>
        </w:rPr>
        <w:t>市商务委</w:t>
      </w:r>
      <w:r>
        <w:rPr>
          <w:rFonts w:hint="eastAsia" w:ascii="方正仿宋_GBK" w:eastAsia="方正仿宋_GBK" w:cs="方正仿宋_GBK"/>
          <w:color w:val="000000"/>
          <w:kern w:val="0"/>
          <w:sz w:val="32"/>
          <w:szCs w:val="32"/>
          <w:lang w:eastAsia="zh-CN"/>
        </w:rPr>
        <w:t>）</w:t>
      </w:r>
      <w:r>
        <w:rPr>
          <w:rFonts w:hint="eastAsia" w:ascii="方正仿宋_GBK" w:eastAsia="方正仿宋_GBK"/>
          <w:color w:val="000000"/>
          <w:sz w:val="32"/>
          <w:szCs w:val="32"/>
        </w:rPr>
        <w:t>，联系电话：</w:t>
      </w:r>
      <w:r>
        <w:rPr>
          <w:rFonts w:ascii="方正仿宋_GBK" w:eastAsia="方正仿宋_GBK" w:cs="方正仿宋_GBK"/>
          <w:color w:val="000000"/>
          <w:kern w:val="0"/>
          <w:sz w:val="32"/>
          <w:szCs w:val="32"/>
        </w:rPr>
        <w:t>023-6266</w:t>
      </w:r>
      <w:r>
        <w:rPr>
          <w:rFonts w:hint="eastAsia" w:ascii="方正仿宋_GBK" w:eastAsia="方正仿宋_GBK" w:cs="方正仿宋_GBK"/>
          <w:color w:val="000000"/>
          <w:kern w:val="0"/>
          <w:sz w:val="32"/>
          <w:szCs w:val="32"/>
          <w:lang w:val="en-US" w:eastAsia="zh-CN"/>
        </w:rPr>
        <w:t>0109；</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薛云娅（市市场监管局），联系电话：</w:t>
      </w:r>
      <w:r>
        <w:rPr>
          <w:rFonts w:ascii="方正仿宋_GBK" w:eastAsia="方正仿宋_GBK" w:cs="方正仿宋_GBK"/>
          <w:color w:val="000000"/>
          <w:kern w:val="0"/>
          <w:sz w:val="32"/>
          <w:szCs w:val="32"/>
        </w:rPr>
        <w:t>023-63713696；</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ascii="方正仿宋_GBK" w:eastAsia="方正仿宋_GBK" w:cs="方正仿宋_GBK"/>
          <w:color w:val="000000"/>
          <w:kern w:val="0"/>
          <w:sz w:val="32"/>
          <w:szCs w:val="32"/>
        </w:rPr>
      </w:pPr>
      <w:r>
        <w:rPr>
          <w:rFonts w:ascii="方正仿宋_GBK" w:eastAsia="方正仿宋_GBK" w:cs="方正仿宋_GBK"/>
          <w:color w:val="000000"/>
          <w:kern w:val="0"/>
          <w:sz w:val="32"/>
          <w:szCs w:val="32"/>
        </w:rPr>
        <w:t>市外商投资协会</w:t>
      </w:r>
      <w:r>
        <w:rPr>
          <w:rFonts w:hint="eastAsia" w:ascii="方正仿宋_GBK" w:eastAsia="方正仿宋_GBK" w:cs="方正仿宋_GBK"/>
          <w:color w:val="000000"/>
          <w:kern w:val="0"/>
          <w:sz w:val="32"/>
          <w:szCs w:val="32"/>
        </w:rPr>
        <w:t xml:space="preserve"> 郎耀、黄露</w:t>
      </w:r>
      <w:r>
        <w:rPr>
          <w:rFonts w:ascii="方正仿宋_GBK" w:eastAsia="方正仿宋_GBK" w:cs="方正仿宋_GBK"/>
          <w:color w:val="000000"/>
          <w:kern w:val="0"/>
          <w:sz w:val="32"/>
          <w:szCs w:val="32"/>
        </w:rPr>
        <w:t xml:space="preserve"> 023-64262020</w:t>
      </w:r>
      <w:r>
        <w:rPr>
          <w:rFonts w:hint="eastAsia" w:ascii="方正仿宋_GBK" w:eastAsia="方正仿宋_GBK" w:cs="方正仿宋_GBK"/>
          <w:color w:val="000000"/>
          <w:kern w:val="0"/>
          <w:sz w:val="32"/>
          <w:szCs w:val="32"/>
        </w:rPr>
        <w:t>、</w:t>
      </w:r>
      <w:r>
        <w:rPr>
          <w:rFonts w:ascii="方正仿宋_GBK" w:eastAsia="方正仿宋_GBK" w:cs="方正仿宋_GBK"/>
          <w:color w:val="000000"/>
          <w:kern w:val="0"/>
          <w:sz w:val="32"/>
          <w:szCs w:val="32"/>
        </w:rPr>
        <w:t>64262088。</w:t>
      </w:r>
    </w:p>
    <w:p>
      <w:pPr>
        <w:keepNext w:val="0"/>
        <w:keepLines w:val="0"/>
        <w:pageBreakBefore w:val="0"/>
        <w:widowControl/>
        <w:kinsoku/>
        <w:wordWrap/>
        <w:overflowPunct/>
        <w:topLinePunct w:val="0"/>
        <w:autoSpaceDE/>
        <w:autoSpaceDN/>
        <w:adjustRightInd/>
        <w:snapToGrid/>
        <w:spacing w:line="600" w:lineRule="exact"/>
        <w:ind w:left="0" w:firstLine="632" w:firstLineChars="200"/>
        <w:textAlignment w:val="baseline"/>
        <w:rPr>
          <w:rFonts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（二）工作QQ群</w:t>
      </w:r>
    </w:p>
    <w:p>
      <w:pPr>
        <w:keepNext w:val="0"/>
        <w:keepLines w:val="0"/>
        <w:pageBreakBefore w:val="0"/>
        <w:widowControl/>
        <w:kinsoku/>
        <w:wordWrap/>
        <w:overflowPunct/>
        <w:topLinePunct w:val="0"/>
        <w:autoSpaceDE/>
        <w:autoSpaceDN/>
        <w:adjustRightInd/>
        <w:snapToGrid/>
        <w:spacing w:line="600" w:lineRule="exact"/>
        <w:ind w:left="0" w:firstLine="632" w:firstLineChars="200"/>
        <w:textAlignment w:val="baseline"/>
        <w:rPr>
          <w:rFonts w:ascii="方正仿宋_GBK" w:eastAsia="方正仿宋_GBK" w:cs="方正仿宋_GBK"/>
          <w:color w:val="000000"/>
          <w:kern w:val="0"/>
          <w:sz w:val="32"/>
          <w:szCs w:val="32"/>
        </w:rPr>
      </w:pPr>
      <w:r>
        <w:rPr>
          <w:sz w:val="32"/>
        </w:rPr>
        <w:pict>
          <v:rect id="KGD_6080DE75$01$29$00011" o:spid="_x0000_s1034" o:spt="1" alt="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RRX/iYceStpX+W2UsQY5i4dWFMd6SsTDusY1jzCwcwKqDjXzl5qEsRhO/xc0M3DK92g7gfh04XCk6NUhdL6MbkeBMWw0S0KMubtrVDFsINF9pM6CwIfMFN/LUzQeUIYIHqL+7yUoudusjhz4b+m/tBWWl3s8XpjJq4MLt/+B4D4hJYdLZMeG3UTtvDSi8gEcaOawalgiGIwVv2glsBd4O0VviuhW2F5M9+Z18YPp5dnTczEnB/l1FZj8srT8x+KHS/FW9HZ8zq97mrHamj4ZPJ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86.55pt;margin-top:-94.9pt;height:5pt;width:5pt;visibility:hidden;z-index:7168;mso-width-relative:page;mso-height-relative:page;" fillcolor="#FFFFFF" filled="t" stroked="t" coordsize="21600,21600">
            <v:path/>
            <v:fill on="t" focussize="0,0"/>
            <v:stroke color="#000000"/>
            <v:imagedata o:title=""/>
            <o:lock v:ext="edit" aspectratio="f"/>
          </v:rect>
        </w:pict>
      </w:r>
      <w:r>
        <w:rPr>
          <w:sz w:val="32"/>
        </w:rPr>
        <w:pict>
          <v:rect id="KGD_KG_Seal_14" o:spid="_x0000_s1033" o:spt="1" alt="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" style="position:absolute;left:0pt;margin-left:-86.55pt;margin-top:-94.9pt;height:5pt;width:5pt;visibility:hidden;z-index:6144;mso-width-relative:page;mso-height-relative:page;" fillcolor="#FFFFFF" filled="t" stroked="t" coordsize="21600,21600">
            <v:path/>
            <v:fill on="t" focussize="0,0"/>
            <v:stroke color="#000000"/>
            <v:imagedata o:title=""/>
            <o:lock v:ext="edit" aspectratio="f"/>
          </v:rect>
        </w:pict>
      </w:r>
      <w:r>
        <w:rPr>
          <w:sz w:val="32"/>
        </w:rPr>
        <w:pict>
          <v:rect id="KGD_KG_Seal_13" o:spid="_x0000_s1032" o:spt="1" alt="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" style="position:absolute;left:0pt;margin-left:-86.55pt;margin-top:-94.9pt;height:5pt;width:5pt;visibility:hidden;z-index:5120;mso-width-relative:page;mso-height-relative:page;" fillcolor="#FFFFFF" filled="t" stroked="t" coordsize="21600,21600">
            <v:path/>
            <v:fill on="t" focussize="0,0"/>
            <v:stroke color="#000000"/>
            <v:imagedata o:title=""/>
            <o:lock v:ext="edit" aspectratio="f"/>
          </v:rect>
        </w:pict>
      </w:r>
      <w:r>
        <w:rPr>
          <w:sz w:val="32"/>
        </w:rPr>
        <w:pict>
          <v:rect id="KGD_KG_Seal_12" o:spid="_x0000_s1031" o:spt="1" alt="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" style="position:absolute;left:0pt;margin-left:-86.55pt;margin-top:-94.9pt;height:5pt;width:5pt;visibility:hidden;z-index:4096;mso-width-relative:page;mso-height-relative:page;" fillcolor="#FFFFFF" filled="t" stroked="t" coordsize="21600,21600">
            <v:path/>
            <v:fill on="t" focussize="0,0"/>
            <v:stroke color="#000000"/>
            <v:imagedata o:title=""/>
            <o:lock v:ext="edit" aspectratio="f"/>
          </v:rect>
        </w:pict>
      </w:r>
      <w:r>
        <w:rPr>
          <w:sz w:val="32"/>
        </w:rPr>
        <w:pict>
          <v:rect id="KGD_KG_Seal_11" o:spid="_x0000_s1030" o:spt="1" alt="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" style="position:absolute;left:0pt;margin-left:-86.55pt;margin-top:-94.9pt;height:5pt;width:5pt;visibility:hidden;z-index:3072;mso-width-relative:page;mso-height-relative:page;" fillcolor="#FFFFFF" filled="t" stroked="t" coordsize="21600,21600">
            <v:path/>
            <v:fill on="t" focussize="0,0"/>
            <v:stroke color="#000000"/>
            <v:imagedata o:title=""/>
            <o:lock v:ext="edit" aspectratio="f"/>
          </v:rect>
        </w:pict>
      </w:r>
      <w:r>
        <w:rPr>
          <w:sz w:val="32"/>
        </w:rPr>
        <w:pict>
          <v:rect id="KGD_Gobal1" o:spid="_x0000_s1029" o:spt="1" alt="lskY7P30+39SSS2ze3CC/Ojb5YnqZ17KkLvzGIF+4llTqt+ohQrjYt8JIiFzSasqisvbezH+mHIA11AAjAYguKTVrNVt1PnONjzqCISOyvS/Kr4sg5rWVx1KvpMaI6NHe+dddTU/4QovAOc02BHOCjpHluya4ey+eGmqrJkbDloSCEwSBeAv18ikXpR9RAlqhh9MHJ3cP5i6RJDhBrtHdsltP7ij0iXIrhrHfkyBRdDH7Z+aHunVowJSYZFF95mM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7mkRUhS1B0fI7lMKqk1toIHhVnSVxKAdIs7CrtWbcBGu+YSzNfiLYq78DydNf6KaZso+A37a3gQSl1Sa4/KfozSO36/TnY1Z6m5Ag1vk696YqVB4hVAfqX357i//6MAcp8JDoiHf2wWzgHuta4GE+I5a3emitl1n7LhwMgbGAfNUfUZBTRqT8Sw1pLxoSrdB65Ju9IlgzMRW8AUiBYtnkfSa8u3nA7CKFtAKuAg1LmaA/yfHu38LwQKy3HsDLFTWEvhC5IrgoKfkDwDl7C1aGmfrptQAL86mcqW043ywBjwUdDM6XKegtZdCnvWCj2EAz/JZXJ5r3hnp05Swz0gafuEQ282plZFlF85SkpXe414" style="position:absolute;left:0pt;margin-left:-86.55pt;margin-top:-94.9pt;height:5pt;width:5pt;visibility:hidden;z-index:2048;mso-width-relative:page;mso-height-relative:page;" fillcolor="#FFFFFF" filled="t" stroked="t" coordsize="21600,21600">
            <v:path/>
            <v:fill on="t" focussize="0,0"/>
            <v:stroke color="#000000"/>
            <v:imagedata o:title=""/>
            <o:lock v:ext="edit" aspectratio="f"/>
          </v:rect>
        </w:pict>
      </w:r>
      <w:r>
        <w:rPr>
          <w:sz w:val="32"/>
        </w:rPr>
        <w:pict>
          <v:rect id="KG_Shd_4" o:spid="_x0000_s1028" o:spt="1" style="position:absolute;left:0pt;margin-left:-297.65pt;margin-top:-420.95pt;height:1683.8pt;width:1190.6pt;visibility:hidden;z-index:-503316480;mso-width-relative:page;mso-height-relative:page;" fillcolor="#FFFFFF" filled="t" stroked="t" coordsize="21600,21600">
            <v:path/>
            <v:fill on="t" opacity="0f" focussize="0,0"/>
            <v:stroke color="#FFFFFF" opacity="0f"/>
            <v:imagedata o:title=""/>
            <o:lock v:ext="edit" aspectratio="f"/>
          </v:rect>
        </w:pict>
      </w:r>
      <w:r>
        <w:rPr>
          <w:sz w:val="32"/>
        </w:rPr>
        <w:pict>
          <v:shape id="KG_6080DE75$01$29$0001$N$000400" o:spid="_x0000_s1027" o:spt="75" alt="Seal" type="#_x0000_t75" style="position:absolute;left:0pt;margin-left:335.55pt;margin-top:349.8pt;height:113.4pt;width:113.4pt;mso-position-horizontal-relative:page;mso-position-vertical-relative:page;z-index:2048;mso-width-relative:page;mso-height-relative:page;" filled="f" o:preferrelative="t" stroked="f" coordsize="21600,21600">
            <v:path/>
            <v:fill on="f" focussize="0,0"/>
            <v:stroke on="f"/>
            <v:imagedata r:id="rId8" o:title="Seal"/>
            <o:lock v:ext="edit" aspectratio="t"/>
            <w10:anchorlock/>
          </v:shape>
        </w:pict>
      </w:r>
      <w:r>
        <w:rPr>
          <w:rFonts w:hint="eastAsia" w:ascii="方正仿宋_GBK" w:eastAsia="方正仿宋_GBK" w:cs="宋体"/>
          <w:color w:val="000000"/>
          <w:kern w:val="0"/>
          <w:sz w:val="32"/>
          <w:szCs w:val="32"/>
        </w:rPr>
        <w:t>201249573</w:t>
      </w:r>
      <w:r>
        <w:rPr>
          <w:rFonts w:hint="eastAsia" w:ascii="方正仿宋_GBK" w:eastAsia="方正仿宋_GBK"/>
          <w:color w:val="000000"/>
          <w:sz w:val="32"/>
          <w:szCs w:val="32"/>
        </w:rPr>
        <w:t>@.qqcom</w:t>
      </w:r>
      <w:r>
        <w:rPr>
          <w:rFonts w:hint="eastAsia" w:ascii="方正仿宋_GBK" w:eastAsia="方正仿宋_GBK" w:cs="宋体"/>
          <w:color w:val="000000"/>
          <w:kern w:val="0"/>
          <w:sz w:val="32"/>
          <w:szCs w:val="32"/>
        </w:rPr>
        <w:t>、321209285</w:t>
      </w:r>
      <w:r>
        <w:rPr>
          <w:rFonts w:hint="eastAsia" w:ascii="方正仿宋_GBK" w:eastAsia="方正仿宋_GBK"/>
          <w:color w:val="000000"/>
          <w:sz w:val="32"/>
          <w:szCs w:val="32"/>
        </w:rPr>
        <w:t>@.qqcom</w:t>
      </w:r>
      <w:r>
        <w:rPr>
          <w:rFonts w:hint="eastAsia" w:ascii="方正仿宋_GBK" w:eastAsia="方正仿宋_GBK" w:cs="宋体"/>
          <w:color w:val="000000"/>
          <w:kern w:val="0"/>
          <w:sz w:val="32"/>
          <w:szCs w:val="32"/>
        </w:rPr>
        <w:t>、459020892</w:t>
      </w:r>
      <w:r>
        <w:rPr>
          <w:rFonts w:hint="eastAsia" w:ascii="方正仿宋_GBK" w:eastAsia="方正仿宋_GBK"/>
          <w:color w:val="000000"/>
          <w:sz w:val="32"/>
          <w:szCs w:val="32"/>
        </w:rPr>
        <w:t>@.qqcom</w:t>
      </w:r>
      <w:r>
        <w:rPr>
          <w:rFonts w:hint="eastAsia" w:ascii="方正仿宋_GBK" w:eastAsia="方正仿宋_GBK" w:cs="宋体"/>
          <w:color w:val="000000"/>
          <w:kern w:val="0"/>
          <w:sz w:val="32"/>
          <w:szCs w:val="32"/>
        </w:rPr>
        <w:t>、515343273</w:t>
      </w:r>
      <w:r>
        <w:rPr>
          <w:rFonts w:hint="eastAsia" w:ascii="方正仿宋_GBK" w:eastAsia="方正仿宋_GBK"/>
          <w:color w:val="000000"/>
          <w:sz w:val="32"/>
          <w:szCs w:val="32"/>
        </w:rPr>
        <w:t>@.qqcom。</w:t>
      </w:r>
    </w:p>
    <w:p>
      <w:pPr>
        <w:keepNext w:val="0"/>
        <w:keepLines w:val="0"/>
        <w:pageBreakBefore w:val="0"/>
        <w:widowControl/>
        <w:kinsoku/>
        <w:wordWrap/>
        <w:overflowPunct/>
        <w:topLinePunct w:val="0"/>
        <w:autoSpaceDE/>
        <w:autoSpaceDN/>
        <w:bidi w:val="0"/>
        <w:adjustRightInd/>
        <w:snapToGrid/>
        <w:spacing w:line="600" w:lineRule="exact"/>
        <w:ind w:left="0" w:right="0" w:firstLine="632" w:firstLineChars="200"/>
        <w:jc w:val="both"/>
        <w:textAlignment w:val="baseline"/>
        <w:outlineLvl w:val="9"/>
        <w:rPr>
          <w:rFonts w:hint="eastAsia" w:ascii="方正楷体_GBK" w:eastAsia="方正楷体_GBK" w:cs="方正楷体_GBK"/>
          <w:color w:val="000000"/>
          <w:kern w:val="0"/>
          <w:sz w:val="32"/>
          <w:szCs w:val="32"/>
        </w:rPr>
      </w:pPr>
      <w:r>
        <w:rPr>
          <w:rFonts w:hint="eastAsia" w:ascii="方正楷体_GBK" w:eastAsia="方正楷体_GBK" w:cs="方正楷体_GBK"/>
          <w:color w:val="000000"/>
          <w:kern w:val="0"/>
          <w:sz w:val="32"/>
          <w:szCs w:val="32"/>
        </w:rPr>
        <w:t>（三）年报工作微信群</w:t>
      </w:r>
    </w:p>
    <w:p>
      <w:pPr>
        <w:keepNext w:val="0"/>
        <w:keepLines w:val="0"/>
        <w:pageBreakBefore w:val="0"/>
        <w:widowControl/>
        <w:kinsoku/>
        <w:wordWrap/>
        <w:overflowPunct/>
        <w:topLinePunct w:val="0"/>
        <w:snapToGrid/>
        <w:ind w:left="0" w:firstLine="632" w:firstLineChars="200"/>
        <w:textAlignment w:val="baseline"/>
        <w:rPr>
          <w:rFonts w:ascii="方正仿宋_GBK" w:eastAsia="方正仿宋_GBK" w:cs="方正仿宋_GBK"/>
          <w:color w:val="000000"/>
          <w:sz w:val="32"/>
          <w:szCs w:val="32"/>
        </w:rPr>
      </w:pPr>
      <w:r>
        <w:rPr>
          <w:rFonts w:hint="eastAsia" w:ascii="方正仿宋_GBK" w:eastAsia="方正仿宋_GBK" w:cs="宋体"/>
          <w:color w:val="000000"/>
          <w:kern w:val="0"/>
          <w:sz w:val="32"/>
          <w:szCs w:val="32"/>
        </w:rPr>
        <w:t xml:space="preserve">添加工作人员企业微信入群。 </w:t>
      </w:r>
      <w:r>
        <w:rPr>
          <w:rFonts w:hint="eastAsia" w:ascii="方正仿宋_GBK" w:eastAsia="方正仿宋_GBK" w:cs="方正仿宋_GBK"/>
          <w:color w:val="000000"/>
          <w:kern w:val="0"/>
          <w:sz w:val="32"/>
          <w:szCs w:val="32"/>
        </w:rPr>
        <w:t>“重庆市商务委员会”微信公众号</w:t>
      </w:r>
      <w:r>
        <w:rPr>
          <w:rFonts w:hint="eastAsia" w:ascii="方正仿宋_GBK" w:eastAsia="方正仿宋_GBK" w:cs="方正仿宋_GBK"/>
          <w:color w:val="000000"/>
          <w:kern w:val="0"/>
          <w:sz w:val="32"/>
          <w:szCs w:val="32"/>
          <w:lang w:eastAsia="zh-CN"/>
        </w:rPr>
        <w:t>：在</w:t>
      </w:r>
      <w:r>
        <w:rPr>
          <w:rFonts w:hint="eastAsia" w:ascii="方正仿宋_GBK" w:eastAsia="方正仿宋_GBK" w:cs="方正仿宋_GBK"/>
          <w:color w:val="000000"/>
          <w:kern w:val="0"/>
          <w:sz w:val="32"/>
          <w:szCs w:val="32"/>
        </w:rPr>
        <w:t>对话框输入“年报”“多报合一”</w:t>
      </w:r>
      <w:r>
        <w:rPr>
          <w:rFonts w:hint="eastAsia" w:ascii="方正仿宋_GBK" w:eastAsia="方正仿宋_GBK" w:cs="方正仿宋_GBK"/>
          <w:color w:val="000000"/>
          <w:kern w:val="0"/>
          <w:sz w:val="32"/>
          <w:szCs w:val="32"/>
          <w:lang w:eastAsia="zh-CN"/>
        </w:rPr>
        <w:t>，</w:t>
      </w:r>
      <w:r>
        <w:rPr>
          <w:rFonts w:hint="eastAsia" w:ascii="方正仿宋_GBK" w:eastAsia="方正仿宋_GBK" w:cs="方正仿宋_GBK"/>
          <w:color w:val="000000"/>
          <w:kern w:val="0"/>
          <w:sz w:val="32"/>
          <w:szCs w:val="32"/>
        </w:rPr>
        <w:t>即可弹出详细操作视频链接。</w:t>
      </w:r>
    </w:p>
    <w:p>
      <w:pPr>
        <w:pStyle w:val="23"/>
        <w:keepNext w:val="0"/>
        <w:keepLines w:val="0"/>
        <w:pageBreakBefore w:val="0"/>
        <w:kinsoku/>
        <w:wordWrap/>
        <w:overflowPunct/>
        <w:topLinePunct w:val="0"/>
        <w:autoSpaceDE w:val="0"/>
        <w:autoSpaceDN w:val="0"/>
        <w:bidi w:val="0"/>
        <w:adjustRightInd w:val="0"/>
        <w:snapToGrid/>
        <w:spacing w:line="240" w:lineRule="auto"/>
        <w:ind w:left="0" w:right="0" w:firstLine="4746" w:firstLineChars="1502"/>
        <w:jc w:val="both"/>
        <w:textAlignment w:val="auto"/>
        <w:outlineLvl w:val="9"/>
        <w:rPr>
          <w:rFonts w:hint="eastAsia" w:ascii="方正仿宋_GBK" w:eastAsia="方正仿宋_GBK" w:cs="方正仿宋_GBK"/>
          <w:color w:val="000000"/>
          <w:kern w:val="2"/>
          <w:sz w:val="32"/>
          <w:szCs w:val="32"/>
          <w:lang w:val="en-US" w:eastAsia="zh-CN" w:bidi="ar-SA"/>
        </w:rPr>
      </w:pPr>
      <w:r>
        <w:rPr>
          <w:rFonts w:hint="eastAsia" w:ascii="方正楷体_GBK" w:eastAsia="方正楷体_GBK" w:cs="方正楷体_GBK"/>
          <w:color w:val="000000"/>
          <w:kern w:val="0"/>
          <w:sz w:val="32"/>
          <w:szCs w:val="32"/>
        </w:rPr>
        <w:drawing>
          <wp:anchor distT="0" distB="0" distL="114300" distR="114300" simplePos="0" relativeHeight="1024" behindDoc="0" locked="0" layoutInCell="1" allowOverlap="1">
            <wp:simplePos x="0" y="0"/>
            <wp:positionH relativeFrom="column">
              <wp:posOffset>1082675</wp:posOffset>
            </wp:positionH>
            <wp:positionV relativeFrom="paragraph">
              <wp:posOffset>-59055</wp:posOffset>
            </wp:positionV>
            <wp:extent cx="902335" cy="944880"/>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9"/>
                    <a:stretch>
                      <a:fillRect/>
                    </a:stretch>
                  </pic:blipFill>
                  <pic:spPr>
                    <a:xfrm>
                      <a:off x="0" y="0"/>
                      <a:ext cx="902333" cy="944878"/>
                    </a:xfrm>
                    <a:prstGeom prst="rect">
                      <a:avLst/>
                    </a:prstGeom>
                    <a:noFill/>
                    <a:ln w="9525" cap="flat" cmpd="sng">
                      <a:noFill/>
                      <a:prstDash val="solid"/>
                      <a:miter/>
                    </a:ln>
                  </pic:spPr>
                </pic:pic>
              </a:graphicData>
            </a:graphic>
          </wp:anchor>
        </w:drawing>
      </w:r>
    </w:p>
    <w:p>
      <w:pPr>
        <w:pStyle w:val="23"/>
        <w:keepNext w:val="0"/>
        <w:keepLines w:val="0"/>
        <w:pageBreakBefore w:val="0"/>
        <w:kinsoku/>
        <w:wordWrap/>
        <w:overflowPunct/>
        <w:topLinePunct w:val="0"/>
        <w:autoSpaceDE w:val="0"/>
        <w:autoSpaceDN w:val="0"/>
        <w:bidi w:val="0"/>
        <w:adjustRightInd w:val="0"/>
        <w:snapToGrid/>
        <w:spacing w:line="240" w:lineRule="auto"/>
        <w:ind w:left="0" w:right="0" w:firstLine="4746" w:firstLineChars="1502"/>
        <w:jc w:val="both"/>
        <w:textAlignment w:val="auto"/>
        <w:outlineLvl w:val="9"/>
        <w:rPr>
          <w:rFonts w:hint="eastAsia" w:ascii="方正仿宋_GBK" w:eastAsia="方正仿宋_GBK" w:cs="方正仿宋_GBK"/>
          <w:color w:val="000000"/>
          <w:kern w:val="2"/>
          <w:sz w:val="32"/>
          <w:szCs w:val="32"/>
          <w:lang w:val="en-US" w:eastAsia="zh-CN" w:bidi="ar-SA"/>
        </w:rPr>
      </w:pPr>
    </w:p>
    <w:p>
      <w:pPr>
        <w:pStyle w:val="23"/>
        <w:keepNext w:val="0"/>
        <w:keepLines w:val="0"/>
        <w:pageBreakBefore w:val="0"/>
        <w:kinsoku/>
        <w:wordWrap/>
        <w:overflowPunct/>
        <w:topLinePunct w:val="0"/>
        <w:autoSpaceDE w:val="0"/>
        <w:autoSpaceDN w:val="0"/>
        <w:bidi w:val="0"/>
        <w:adjustRightInd w:val="0"/>
        <w:snapToGrid/>
        <w:spacing w:line="240" w:lineRule="auto"/>
        <w:ind w:left="0" w:right="0" w:firstLine="4746" w:firstLineChars="1502"/>
        <w:jc w:val="both"/>
        <w:textAlignment w:val="auto"/>
        <w:outlineLvl w:val="9"/>
        <w:rPr>
          <w:rFonts w:ascii="方正仿宋_GBK" w:eastAsia="方正仿宋_GBK" w:cs="方正仿宋_GBK"/>
          <w:color w:val="000000"/>
          <w:kern w:val="2"/>
          <w:sz w:val="32"/>
          <w:szCs w:val="32"/>
          <w:lang w:val="en-US" w:eastAsia="zh-CN" w:bidi="ar-SA"/>
        </w:rPr>
      </w:pPr>
      <w:r>
        <w:rPr>
          <w:rFonts w:hint="eastAsia" w:ascii="方正仿宋_GBK" w:eastAsia="方正仿宋_GBK" w:cs="方正仿宋_GBK"/>
          <w:color w:val="000000"/>
          <w:kern w:val="2"/>
          <w:sz w:val="32"/>
          <w:szCs w:val="32"/>
          <w:lang w:val="en-US" w:eastAsia="zh-CN" w:bidi="ar-SA"/>
        </w:rPr>
        <w:t xml:space="preserve"> </w:t>
      </w:r>
    </w:p>
    <w:p>
      <w:pPr>
        <w:pStyle w:val="23"/>
        <w:keepNext w:val="0"/>
        <w:keepLines w:val="0"/>
        <w:pageBreakBefore w:val="0"/>
        <w:kinsoku/>
        <w:wordWrap/>
        <w:overflowPunct/>
        <w:topLinePunct w:val="0"/>
        <w:autoSpaceDE w:val="0"/>
        <w:autoSpaceDN w:val="0"/>
        <w:bidi w:val="0"/>
        <w:adjustRightInd w:val="0"/>
        <w:snapToGrid/>
        <w:spacing w:line="240" w:lineRule="auto"/>
        <w:ind w:left="0" w:right="0" w:firstLine="4746" w:firstLineChars="1502"/>
        <w:jc w:val="both"/>
        <w:textAlignment w:val="auto"/>
        <w:outlineLvl w:val="9"/>
        <w:rPr>
          <w:rFonts w:ascii="方正仿宋_GBK" w:eastAsia="方正仿宋_GBK" w:cs="方正仿宋_GBK"/>
          <w:color w:val="000000"/>
          <w:kern w:val="2"/>
          <w:sz w:val="32"/>
          <w:szCs w:val="32"/>
          <w:lang w:val="en-US" w:eastAsia="zh-CN" w:bidi="ar-SA"/>
        </w:rPr>
      </w:pPr>
    </w:p>
    <w:p>
      <w:pPr>
        <w:pStyle w:val="23"/>
        <w:keepNext w:val="0"/>
        <w:keepLines w:val="0"/>
        <w:pageBreakBefore w:val="0"/>
        <w:kinsoku/>
        <w:wordWrap/>
        <w:overflowPunct/>
        <w:topLinePunct w:val="0"/>
        <w:autoSpaceDE w:val="0"/>
        <w:autoSpaceDN w:val="0"/>
        <w:bidi w:val="0"/>
        <w:adjustRightInd w:val="0"/>
        <w:snapToGrid/>
        <w:spacing w:line="240" w:lineRule="auto"/>
        <w:ind w:left="0" w:right="0" w:firstLine="5062" w:firstLineChars="1602"/>
        <w:jc w:val="both"/>
        <w:textAlignment w:val="auto"/>
        <w:outlineLvl w:val="9"/>
        <w:rPr>
          <w:rFonts w:hint="eastAsia" w:ascii="方正仿宋_GBK" w:eastAsia="方正仿宋_GBK" w:cs="方正仿宋_GBK"/>
          <w:color w:val="000000"/>
          <w:kern w:val="2"/>
          <w:sz w:val="32"/>
          <w:szCs w:val="32"/>
          <w:lang w:val="en-US" w:eastAsia="zh-CN" w:bidi="ar-SA"/>
        </w:rPr>
      </w:pPr>
      <w:r>
        <w:rPr>
          <w:rFonts w:hint="eastAsia" w:ascii="方正仿宋_GBK" w:eastAsia="方正仿宋_GBK" w:cs="方正仿宋_GBK"/>
          <w:color w:val="000000"/>
          <w:kern w:val="2"/>
          <w:sz w:val="32"/>
          <w:szCs w:val="32"/>
          <w:lang w:val="en-US" w:eastAsia="zh-CN" w:bidi="ar-SA"/>
        </w:rPr>
        <w:t>重庆市商</w:t>
      </w:r>
      <w:bookmarkStart w:id="0" w:name="_GoBack"/>
      <w:bookmarkEnd w:id="0"/>
      <w:r>
        <w:rPr>
          <w:rFonts w:hint="eastAsia" w:ascii="方正仿宋_GBK" w:eastAsia="方正仿宋_GBK" w:cs="方正仿宋_GBK"/>
          <w:color w:val="000000"/>
          <w:kern w:val="2"/>
          <w:sz w:val="32"/>
          <w:szCs w:val="32"/>
          <w:lang w:val="en-US" w:eastAsia="zh-CN" w:bidi="ar-SA"/>
        </w:rPr>
        <w:t>务委员会</w:t>
      </w:r>
    </w:p>
    <w:p>
      <w:pPr>
        <w:keepNext w:val="0"/>
        <w:keepLines w:val="0"/>
        <w:pageBreakBefore w:val="0"/>
        <w:widowControl w:val="0"/>
        <w:kinsoku/>
        <w:wordWrap/>
        <w:overflowPunct/>
        <w:topLinePunct w:val="0"/>
        <w:bidi w:val="0"/>
        <w:snapToGrid/>
        <w:spacing w:line="240" w:lineRule="auto"/>
        <w:ind w:left="0" w:right="0"/>
        <w:jc w:val="both"/>
        <w:textAlignment w:val="auto"/>
        <w:outlineLvl w:val="9"/>
        <w:rPr>
          <w:rFonts w:hint="eastAsia" w:ascii="方正仿宋_GBK" w:eastAsia="方正仿宋_GBK" w:cs="方正仿宋_GBK"/>
          <w:color w:val="000000"/>
          <w:sz w:val="32"/>
          <w:szCs w:val="32"/>
        </w:rPr>
      </w:pPr>
      <w:r>
        <w:rPr>
          <w:rFonts w:hint="eastAsia" w:ascii="方正仿宋_GBK" w:eastAsia="方正仿宋_GBK" w:cs="方正仿宋_GBK"/>
          <w:color w:val="000000"/>
          <w:kern w:val="2"/>
          <w:sz w:val="32"/>
          <w:szCs w:val="32"/>
          <w:lang w:val="en-US" w:eastAsia="zh-CN" w:bidi="ar-SA"/>
        </w:rPr>
        <w:t xml:space="preserve">                                2021年4月14日</w:t>
      </w: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bidi w:val="0"/>
        <w:snapToGrid/>
        <w:spacing w:line="240" w:lineRule="auto"/>
        <w:ind w:left="0" w:right="0"/>
        <w:textAlignment w:val="auto"/>
        <w:outlineLvl w:val="9"/>
        <w:rPr>
          <w:rFonts w:hint="eastAsia" w:ascii="方正仿宋_GBK" w:eastAsia="方正仿宋_GBK" w:cs="方正仿宋_GBK"/>
          <w:sz w:val="32"/>
          <w:szCs w:val="32"/>
        </w:rPr>
      </w:pP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mc:AlternateContent>
          <mc:Choice Requires="wps">
            <w:drawing>
              <wp:anchor distT="0" distB="0" distL="113665" distR="113665" simplePos="0" relativeHeight="1024" behindDoc="0" locked="0" layoutInCell="1" allowOverlap="1">
                <wp:simplePos x="0" y="0"/>
                <wp:positionH relativeFrom="column">
                  <wp:posOffset>-10160</wp:posOffset>
                </wp:positionH>
                <wp:positionV relativeFrom="paragraph">
                  <wp:posOffset>358775</wp:posOffset>
                </wp:positionV>
                <wp:extent cx="5618480" cy="0"/>
                <wp:effectExtent l="0" t="0" r="0" b="0"/>
                <wp:wrapNone/>
                <wp:docPr id="18" name="直线 26"/>
                <wp:cNvGraphicFramePr/>
                <a:graphic xmlns:a="http://schemas.openxmlformats.org/drawingml/2006/main">
                  <a:graphicData uri="http://schemas.microsoft.com/office/word/2010/wordprocessingShape">
                    <wps:wsp>
                      <wps:cNvCnPr/>
                      <wps:spPr>
                        <a:xfrm>
                          <a:off x="0" y="0"/>
                          <a:ext cx="5618481" cy="0"/>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6" o:spid="_x0000_s1026" o:spt="20" style="position:absolute;left:0pt;margin-left:-0.8pt;margin-top:28.25pt;height:0pt;width:442.4pt;z-index:1024;mso-width-relative:page;mso-height-relative:page;" filled="f" stroked="t" coordsize="21600,21600" o:gfxdata="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ueLM1gAAAAgBAAAPAAAAAAAAAAEAIAAAACIAAABkcnMvZG93bnJldi54bWxQ&#10;SwECFAAUAAAACACHTuJA140NmPkBAADSAwAADgAAAAAAAAABACAAAAAlAQAAZHJzL2Uyb0RvYy54&#10;bWxQSwUGAAAAAAYABgBZAQAAkAUAAAAA&#10;">
                <v:fill on="f" focussize="0,0"/>
                <v:stroke weight="1.25pt" color="#000000" joinstyle="miter"/>
                <v:imagedata o:title=""/>
                <o:lock v:ext="edit" aspectratio="f"/>
              </v:line>
            </w:pict>
          </mc:Fallback>
        </mc:AlternateContent>
      </w:r>
    </w:p>
    <w:p>
      <w:pPr>
        <w:ind w:left="426" w:leftChars="135" w:right="426" w:rightChars="135"/>
        <w:rPr>
          <w:rFonts w:ascii="Times New Roman" w:hAnsi="Times New Roman" w:cs="Times New Roman"/>
          <w:lang w:val="en-US" w:eastAsia="zh-CN"/>
        </w:rPr>
      </w:pPr>
      <w:r>
        <w:rPr>
          <w:rFonts w:ascii="Times New Roman" w:hAnsi="Times New Roman" w:eastAsia="方正仿宋_GBK" w:cs="Times New Roman"/>
          <w:sz w:val="28"/>
          <w:szCs w:val="28"/>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354330</wp:posOffset>
                </wp:positionV>
                <wp:extent cx="5618480" cy="0"/>
                <wp:effectExtent l="0" t="0" r="0" b="0"/>
                <wp:wrapNone/>
                <wp:docPr id="20" name="直线 27"/>
                <wp:cNvGraphicFramePr/>
                <a:graphic xmlns:a="http://schemas.openxmlformats.org/drawingml/2006/main">
                  <a:graphicData uri="http://schemas.microsoft.com/office/word/2010/wordprocessingShape">
                    <wps:wsp>
                      <wps:cNvCnPr/>
                      <wps:spPr>
                        <a:xfrm>
                          <a:off x="0" y="0"/>
                          <a:ext cx="5618480" cy="0"/>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0pt;margin-top:27.9pt;height:0pt;width:442.4pt;z-index:1024;mso-width-relative:page;mso-height-relative:page;" filled="f" stroked="t" coordsize="21600,21600" o:gfxdata="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AxD6jTAAAABgEAAA8AAAAAAAAAAQAgAAAAIgAAAGRycy9kb3ducmV2LnhtbFBLAQIU&#10;ABQAAAAIAIdO4kAehVmJ+AEAANIDAAAOAAAAAAAAAAEAIAAAACIBAABkcnMvZTJvRG9jLnhtbFBL&#10;BQYAAAAABgAGAFkBAACMBQAAAAA=&#10;">
                <v:fill on="f" focussize="0,0"/>
                <v:stroke weight="1.25pt" color="#000000" joinstyle="miter"/>
                <v:imagedata o:title=""/>
                <o:lock v:ext="edit" aspectratio="f"/>
              </v:line>
            </w:pict>
          </mc:Fallback>
        </mc:AlternateContent>
      </w:r>
      <w:r>
        <w:rPr>
          <w:rFonts w:ascii="Times New Roman" w:hAnsi="Times New Roman" w:eastAsia="方正仿宋_GBK" w:cs="Times New Roman"/>
          <w:sz w:val="28"/>
          <w:szCs w:val="28"/>
        </w:rPr>
        <w:t>重庆市商务委员会办公室                 20</w:t>
      </w:r>
      <w:r>
        <w:rPr>
          <w:rFonts w:hint="eastAsia" w:ascii="Times New Roman" w:hAnsi="Times New Roman" w:eastAsia="方正仿宋_GBK" w:cs="Times New Roman"/>
          <w:sz w:val="28"/>
          <w:szCs w:val="28"/>
          <w:lang w:val="en-US" w:eastAsia="zh-CN"/>
        </w:rPr>
        <w:t>21</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ascii="Times New Roman" w:hAnsi="Times New Roman" w:eastAsia="方正仿宋_GBK" w:cs="Times New Roman"/>
          <w:sz w:val="28"/>
          <w:szCs w:val="28"/>
        </w:rPr>
        <w:t>日印发</w:t>
      </w:r>
    </w:p>
    <w:sectPr>
      <w:headerReference r:id="rId3" w:type="first"/>
      <w:footerReference r:id="rId6" w:type="first"/>
      <w:footerReference r:id="rId4" w:type="default"/>
      <w:footerReference r:id="rId5" w:type="even"/>
      <w:pgSz w:w="11906" w:h="16838"/>
      <w:pgMar w:top="2098" w:right="1531" w:bottom="1984" w:left="1531" w:header="851" w:footer="1474" w:gutter="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1"/>
              <wp:cNvGraphicFramePr/>
              <a:graphic xmlns:a="http://schemas.openxmlformats.org/drawingml/2006/main">
                <a:graphicData uri="http://schemas.microsoft.com/office/word/2010/wordprocessingShape">
                  <wps:wsp>
                    <wps:cNvSpPr/>
                    <wps:spPr>
                      <a:xfrm>
                        <a:off x="0" y="0"/>
                        <a:ext cx="622300" cy="230251"/>
                      </a:xfrm>
                      <a:prstGeom prst="rect">
                        <a:avLst/>
                      </a:prstGeom>
                      <a:noFill/>
                      <a:ln w="47625" cap="flat" cmpd="sng">
                        <a:noFill/>
                        <a:prstDash val="solid"/>
                        <a:miter/>
                      </a:ln>
                    </wps:spPr>
                    <wps:txbx>
                      <w:txbxContent>
                        <w:p>
                          <w:pPr>
                            <w:pStyle w:val="12"/>
                            <w:rPr>
                              <w:rStyle w:val="20"/>
                              <w:rFonts w:hint="eastAsia" w:ascii="宋体"/>
                              <w:sz w:val="28"/>
                              <w:szCs w:val="28"/>
                            </w:rPr>
                          </w:pPr>
                          <w:r>
                            <w:rPr>
                              <w:rStyle w:val="20"/>
                              <w:rFonts w:hint="eastAsia" w:ascii="宋体"/>
                              <w:sz w:val="28"/>
                              <w:szCs w:val="28"/>
                            </w:rPr>
                            <w:t xml:space="preserve">— </w:t>
                          </w:r>
                          <w:r>
                            <w:rPr>
                              <w:rStyle w:val="20"/>
                              <w:rFonts w:ascii="宋体"/>
                              <w:sz w:val="28"/>
                              <w:szCs w:val="28"/>
                            </w:rPr>
                            <w:fldChar w:fldCharType="begin"/>
                          </w:r>
                          <w:r>
                            <w:rPr>
                              <w:rStyle w:val="20"/>
                              <w:rFonts w:ascii="宋体"/>
                              <w:sz w:val="28"/>
                              <w:szCs w:val="28"/>
                            </w:rPr>
                            <w:instrText xml:space="preserve">PAGE  </w:instrText>
                          </w:r>
                          <w:r>
                            <w:rPr>
                              <w:rFonts w:ascii="宋体"/>
                              <w:sz w:val="28"/>
                              <w:szCs w:val="28"/>
                            </w:rPr>
                            <w:fldChar w:fldCharType="separate"/>
                          </w:r>
                          <w:r>
                            <w:rPr>
                              <w:rStyle w:val="20"/>
                              <w:rFonts w:ascii="宋体"/>
                              <w:sz w:val="28"/>
                              <w:szCs w:val="28"/>
                            </w:rPr>
                            <w:t>1</w:t>
                          </w:r>
                          <w:r>
                            <w:rPr>
                              <w:rFonts w:ascii="宋体"/>
                              <w:sz w:val="28"/>
                              <w:szCs w:val="28"/>
                            </w:rPr>
                            <w:fldChar w:fldCharType="end"/>
                          </w:r>
                          <w:r>
                            <w:rPr>
                              <w:rStyle w:val="20"/>
                              <w:rFonts w:hint="eastAsia" w:ascii="宋体"/>
                              <w:sz w:val="28"/>
                              <w:szCs w:val="28"/>
                            </w:rPr>
                            <w:t xml:space="preserve"> —</w:t>
                          </w:r>
                        </w:p>
                      </w:txbxContent>
                    </wps:txbx>
                    <wps:bodyPr vert="horz" wrap="none" lIns="0" tIns="0" rIns="0" bIns="0" anchor="t" anchorCtr="0" upright="1">
                      <a:spAutoFit/>
                    </wps:bodyPr>
                  </wps:wsp>
                </a:graphicData>
              </a:graphic>
            </wp:anchor>
          </w:drawing>
        </mc:Choice>
        <mc:Fallback>
          <w:pict>
            <v:rect id="文本框 11" o:spid="_x0000_s1026" o:spt="1" style="position:absolute;left:0pt;margin-top:0pt;height:18.15pt;width:49pt;mso-position-horizontal:outside;mso-position-horizontal-relative:margin;mso-wrap-style:none;z-index:1024;mso-width-relative:page;mso-height-relative:page;" filled="f" stroked="f" coordsize="21600,21600" o:gfxdata="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JhDRHUAAAA&#10;AwEAAA8AAAAAAAAAAQAgAAAAIgAAAGRycy9kb3ducmV2LnhtbFBLAQIUABQAAAAIAIdO4kDxsD4b&#10;6AEAAKgDAAAOAAAAAAAAAAEAIAAAACMBAABkcnMvZTJvRG9jLnhtbFBLBQYAAAAABgAGAFkBAAB9&#10;BQAAAAA=&#10;">
              <v:fill on="f" focussize="0,0"/>
              <v:stroke on="f" weight="3.75pt" joinstyle="miter"/>
              <v:imagedata o:title=""/>
              <o:lock v:ext="edit" aspectratio="f"/>
              <v:textbox inset="0mm,0mm,0mm,0mm" style="mso-fit-shape-to-text:t;">
                <w:txbxContent>
                  <w:p>
                    <w:pPr>
                      <w:pStyle w:val="12"/>
                      <w:rPr>
                        <w:rStyle w:val="20"/>
                        <w:rFonts w:hint="eastAsia" w:ascii="宋体"/>
                        <w:sz w:val="28"/>
                        <w:szCs w:val="28"/>
                      </w:rPr>
                    </w:pPr>
                    <w:r>
                      <w:rPr>
                        <w:rStyle w:val="20"/>
                        <w:rFonts w:hint="eastAsia" w:ascii="宋体"/>
                        <w:sz w:val="28"/>
                        <w:szCs w:val="28"/>
                      </w:rPr>
                      <w:t xml:space="preserve">— </w:t>
                    </w:r>
                    <w:r>
                      <w:rPr>
                        <w:rStyle w:val="20"/>
                        <w:rFonts w:ascii="宋体"/>
                        <w:sz w:val="28"/>
                        <w:szCs w:val="28"/>
                      </w:rPr>
                      <w:fldChar w:fldCharType="begin"/>
                    </w:r>
                    <w:r>
                      <w:rPr>
                        <w:rStyle w:val="20"/>
                        <w:rFonts w:ascii="宋体"/>
                        <w:sz w:val="28"/>
                        <w:szCs w:val="28"/>
                      </w:rPr>
                      <w:instrText xml:space="preserve">PAGE  </w:instrText>
                    </w:r>
                    <w:r>
                      <w:rPr>
                        <w:rFonts w:ascii="宋体"/>
                        <w:sz w:val="28"/>
                        <w:szCs w:val="28"/>
                      </w:rPr>
                      <w:fldChar w:fldCharType="separate"/>
                    </w:r>
                    <w:r>
                      <w:rPr>
                        <w:rStyle w:val="20"/>
                        <w:rFonts w:ascii="宋体"/>
                        <w:sz w:val="28"/>
                        <w:szCs w:val="28"/>
                      </w:rPr>
                      <w:t>1</w:t>
                    </w:r>
                    <w:r>
                      <w:rPr>
                        <w:rFonts w:ascii="宋体"/>
                        <w:sz w:val="28"/>
                        <w:szCs w:val="28"/>
                      </w:rPr>
                      <w:fldChar w:fldCharType="end"/>
                    </w:r>
                    <w:r>
                      <w:rPr>
                        <w:rStyle w:val="20"/>
                        <w:rFonts w:hint="eastAsia" w:asci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0" w:wrap="around" w:vAnchor="text" w:hAnchor="margin" w:xAlign="outside" w:y="1"/>
      <w:rPr>
        <w:rStyle w:val="20"/>
      </w:rPr>
    </w:pPr>
    <w:r>
      <w:rPr>
        <w:rStyle w:val="20"/>
      </w:rPr>
      <w:fldChar w:fldCharType="begin"/>
    </w:r>
    <w:r>
      <w:rPr>
        <w:rStyle w:val="20"/>
      </w:rPr>
      <w:instrText xml:space="preserve">PAGE  </w:instrText>
    </w:r>
    <w:r>
      <w:fldChar w:fldCharType="separate"/>
    </w:r>
    <w:r>
      <w:rPr>
        <w:vanish/>
      </w:rPr>
      <w:t xml:space="preserve"> </w: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US" w:eastAsia="zh-CN"/>
      </w:rPr>
      <mc:AlternateContent>
        <mc:Choice Requires="wps">
          <w:drawing>
            <wp:anchor distT="0" distB="0" distL="113665" distR="113665" simplePos="0" relativeHeight="1024" behindDoc="0" locked="0" layoutInCell="1" allowOverlap="0">
              <wp:simplePos x="0" y="0"/>
              <wp:positionH relativeFrom="margin">
                <wp:posOffset>-252095</wp:posOffset>
              </wp:positionH>
              <wp:positionV relativeFrom="paragraph">
                <wp:posOffset>373380</wp:posOffset>
              </wp:positionV>
              <wp:extent cx="6120130" cy="635"/>
              <wp:effectExtent l="0" t="0" r="0" b="0"/>
              <wp:wrapNone/>
              <wp:docPr id="4" name="自选图形 3"/>
              <wp:cNvGraphicFramePr/>
              <a:graphic xmlns:a="http://schemas.openxmlformats.org/drawingml/2006/main">
                <a:graphicData uri="http://schemas.microsoft.com/office/word/2010/wordprocessingShape">
                  <wps:wsp>
                    <wps:cNvCnPr/>
                    <wps:spPr>
                      <a:xfrm>
                        <a:off x="-252095" y="373380"/>
                        <a:ext cx="6120130" cy="952"/>
                      </a:xfrm>
                      <a:prstGeom prst="straightConnector1">
                        <a:avLst/>
                      </a:prstGeom>
                      <a:noFill/>
                      <a:ln w="4762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自选图形 3" o:spid="_x0000_s1026" o:spt="32" type="#_x0000_t32" style="position:absolute;left:0pt;margin-left:-19.85pt;margin-top:29.4pt;height:0.05pt;width:481.9pt;mso-position-horizontal-relative:margin;z-index:1024;mso-width-relative:page;mso-height-relative:page;" filled="f" stroked="t" coordsize="21600,21600" o:allowoverlap="f" o:gfxdata="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OQS6tcAAAAJ&#10;AQAADwAAAAAAAAABACAAAAAiAAAAZHJzL2Rvd25yZXYueG1sUEsBAhQAFAAAAAgAh07iQFKHFZQd&#10;AgAA8QMAAA4AAAAAAAAAAQAgAAAAJgEAAGRycy9lMm9Eb2MueG1sUEsFBgAAAAAGAAYAWQEAALUF&#10;AAAAAA==&#10;">
              <v:fill on="f" focussize="0,0"/>
              <v:stroke weight="3.75pt" color="#FF0000" joinstyle="miter"/>
              <v:imagedata o:title=""/>
              <o:lock v:ext="edit" aspectratio="f"/>
            </v:shape>
          </w:pict>
        </mc:Fallback>
      </mc:AlternateContent>
    </w:r>
    <w:r>
      <w:rPr>
        <w:lang w:val="en-US" w:eastAsia="zh-CN"/>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304800</wp:posOffset>
              </wp:positionV>
              <wp:extent cx="6120130" cy="635"/>
              <wp:effectExtent l="0" t="0" r="0" b="0"/>
              <wp:wrapNone/>
              <wp:docPr id="6" name="自选图形 4"/>
              <wp:cNvGraphicFramePr/>
              <a:graphic xmlns:a="http://schemas.openxmlformats.org/drawingml/2006/main">
                <a:graphicData uri="http://schemas.microsoft.com/office/word/2010/wordprocessingShape">
                  <wps:wsp>
                    <wps:cNvCnPr/>
                    <wps:spPr>
                      <a:xfrm>
                        <a:off x="0" y="304800"/>
                        <a:ext cx="6120130" cy="952"/>
                      </a:xfrm>
                      <a:prstGeom prst="straightConnector1">
                        <a:avLst/>
                      </a:prstGeom>
                      <a:noFill/>
                      <a:ln w="158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自选图形 4" o:spid="_x0000_s1026" o:spt="32" type="#_x0000_t32" style="position:absolute;left:0pt;margin-top:24pt;height:0.05pt;width:481.9pt;mso-position-horizontal:center;mso-position-horizontal-relative:margin;z-index:1024;mso-width-relative:page;mso-height-relative:page;" filled="f" stroked="t" coordsize="21600,21600" o:gfxdata="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NyoofWAAAABgEAAA8AAAAA&#10;AAAAAQAgAAAAIgAAAGRycy9kb3ducmV2LnhtbFBLAQIUABQAAAAIAIdO4kDlHjvkFgIAAOsDAAAO&#10;AAAAAAAAAAEAIAAAACUBAABkcnMvZTJvRG9jLnhtbFBLBQYAAAAABgAGAFkBAACtBQAAAAA=&#10;">
              <v:fill on="f" focussize="0,0"/>
              <v:stroke weight="1.25pt" color="#FF0000" joinstyle="miter"/>
              <v:imagedata o:title=""/>
              <o:lock v:ext="edit" aspectratio="f"/>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Neg/NxchtjNrxRPeY8c9ttoWRgU=" w:salt="DVPXjWeQ8No42LI1EcgOnw=="/>
  <w:defaultTabStop w:val="420"/>
  <w:drawingGridHorizontalSpacing w:val="158"/>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06E60208"/>
    <w:rsid w:val="08C02578"/>
    <w:rsid w:val="623B7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4">
    <w:name w:val="heading 1"/>
    <w:basedOn w:val="1"/>
    <w:next w:val="1"/>
    <w:uiPriority w:val="0"/>
    <w:pPr>
      <w:keepNext/>
      <w:keepLines/>
      <w:widowControl w:val="0"/>
      <w:spacing w:before="340" w:after="330" w:line="578" w:lineRule="auto"/>
      <w:outlineLvl w:val="0"/>
    </w:pPr>
    <w:rPr>
      <w:b/>
      <w:bCs/>
      <w:kern w:val="44"/>
      <w:sz w:val="44"/>
    </w:rPr>
  </w:style>
  <w:style w:type="paragraph" w:styleId="5">
    <w:name w:val="heading 2"/>
    <w:basedOn w:val="1"/>
    <w:next w:val="1"/>
    <w:uiPriority w:val="0"/>
    <w:pPr>
      <w:keepNext/>
      <w:keepLines/>
      <w:widowControl w:val="0"/>
      <w:spacing w:before="260" w:after="260" w:line="415" w:lineRule="auto"/>
      <w:outlineLvl w:val="1"/>
    </w:pPr>
    <w:rPr>
      <w:rFonts w:ascii="Cambria" w:hAnsi="Cambria"/>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5"/>
    <w:next w:val="1"/>
    <w:qFormat/>
    <w:uiPriority w:val="0"/>
    <w:pPr>
      <w:keepNext/>
      <w:keepLines/>
      <w:widowControl w:val="0"/>
      <w:spacing w:before="280" w:beforeAutospacing="0" w:after="290" w:afterAutospacing="0" w:line="372" w:lineRule="auto"/>
      <w:outlineLvl w:val="3"/>
    </w:pPr>
    <w:rPr>
      <w:rFonts w:ascii="Arial" w:hAnsi="Arial" w:eastAsia="黑体"/>
      <w:sz w:val="28"/>
    </w:rPr>
  </w:style>
  <w:style w:type="character" w:default="1" w:styleId="19">
    <w:name w:val="Default Paragraph Font"/>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rFonts w:ascii="方正大标宋简体" w:eastAsia="方正大标宋简体"/>
      <w:sz w:val="36"/>
      <w:szCs w:val="36"/>
    </w:rPr>
  </w:style>
  <w:style w:type="paragraph" w:styleId="3">
    <w:name w:val="index 7"/>
    <w:basedOn w:val="1"/>
    <w:next w:val="1"/>
    <w:qFormat/>
    <w:uiPriority w:val="0"/>
    <w:pPr>
      <w:ind w:left="2520"/>
    </w:pPr>
  </w:style>
  <w:style w:type="paragraph" w:styleId="8">
    <w:name w:val="Normal Indent"/>
    <w:basedOn w:val="1"/>
    <w:next w:val="1"/>
    <w:uiPriority w:val="0"/>
    <w:pPr>
      <w:spacing w:line="540" w:lineRule="exact"/>
      <w:ind w:firstLine="200" w:firstLineChars="200"/>
    </w:pPr>
    <w:rPr>
      <w:rFonts w:eastAsia="仿宋_GB2312"/>
      <w:kern w:val="2"/>
    </w:rPr>
  </w:style>
  <w:style w:type="paragraph" w:styleId="9">
    <w:name w:val="toc 5"/>
    <w:basedOn w:val="1"/>
    <w:next w:val="1"/>
    <w:qFormat/>
    <w:uiPriority w:val="0"/>
    <w:pPr>
      <w:ind w:left="1680"/>
    </w:pPr>
  </w:style>
  <w:style w:type="paragraph" w:styleId="10">
    <w:name w:val="toc 3"/>
    <w:basedOn w:val="1"/>
    <w:next w:val="1"/>
    <w:qFormat/>
    <w:uiPriority w:val="0"/>
    <w:pPr>
      <w:ind w:left="840"/>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0"/>
  </w:style>
  <w:style w:type="paragraph" w:styleId="15">
    <w:name w:val="toc 4"/>
    <w:basedOn w:val="1"/>
    <w:next w:val="1"/>
    <w:qFormat/>
    <w:uiPriority w:val="0"/>
    <w:pPr>
      <w:ind w:left="1260"/>
    </w:pPr>
  </w:style>
  <w:style w:type="paragraph" w:styleId="16">
    <w:name w:val="toc 2"/>
    <w:basedOn w:val="1"/>
    <w:next w:val="1"/>
    <w:qFormat/>
    <w:uiPriority w:val="0"/>
    <w:pPr>
      <w:ind w:left="420"/>
    </w:pPr>
  </w:style>
  <w:style w:type="paragraph" w:styleId="17">
    <w:name w:val="Normal (Web)"/>
    <w:basedOn w:val="1"/>
    <w:qFormat/>
    <w:uiPriority w:val="0"/>
    <w:rPr>
      <w:sz w:val="24"/>
    </w:rPr>
  </w:style>
  <w:style w:type="paragraph" w:styleId="18">
    <w:name w:val="Title"/>
    <w:basedOn w:val="1"/>
    <w:next w:val="1"/>
    <w:uiPriority w:val="0"/>
    <w:pPr>
      <w:spacing w:before="240" w:after="60"/>
      <w:jc w:val="center"/>
      <w:outlineLvl w:val="0"/>
    </w:pPr>
    <w:rPr>
      <w:rFonts w:ascii="Cambria" w:hAnsi="Cambria" w:cs="Times New Roman"/>
      <w:b/>
      <w:bCs/>
      <w:szCs w:val="32"/>
    </w:rPr>
  </w:style>
  <w:style w:type="character" w:styleId="20">
    <w:name w:val="page number"/>
    <w:qFormat/>
    <w:uiPriority w:val="0"/>
  </w:style>
  <w:style w:type="paragraph" w:customStyle="1" w:styleId="22">
    <w:name w:val="Char Char Char1 Char Char Char Char Char Char Char Char Char Char Char Char Char Char Char Char"/>
    <w:basedOn w:val="1"/>
    <w:qFormat/>
    <w:uiPriority w:val="0"/>
    <w:rPr>
      <w:rFonts w:ascii="Tahoma" w:hAnsi="Tahoma"/>
      <w:sz w:val="24"/>
      <w:szCs w:val="20"/>
    </w:rPr>
  </w:style>
  <w:style w:type="paragraph" w:customStyle="1" w:styleId="23">
    <w:name w:val="Default"/>
    <w:next w:val="1"/>
    <w:qFormat/>
    <w:uiPriority w:val="0"/>
    <w:pPr>
      <w:autoSpaceDE w:val="0"/>
      <w:autoSpaceDN w:val="0"/>
      <w:adjustRightInd w:val="0"/>
    </w:pPr>
    <w:rPr>
      <w:rFonts w:ascii="Arial" w:hAnsi="Arial" w:eastAsia="方正仿宋_GBK"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ln>
        <a:ln w="12700" cap="flat" cmpd="sng" algn="ctr">
          <a:solidFill>
            <a:schemeClr val="phClr"/>
          </a:solidFill>
        </a:ln>
        <a:ln w="1905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47625" cap="flat" cmpd="sng">
          <a:solidFill>
            <a:srgbClr val="FF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47625" cap="flat" cmpd="sng">
          <a:solidFill>
            <a:srgbClr val="FF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1192</Words>
  <Characters>1345</Characters>
  <Lines>87</Lines>
  <Paragraphs>37</Paragraphs>
  <ScaleCrop>false</ScaleCrop>
  <LinksUpToDate>false</LinksUpToDate>
  <CharactersWithSpaces>1400</CharactersWithSpaces>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2018-05-07T10:01:00Z</dcterms:created>
  <dc:creator>李建宏</dc:creator>
  <cp:lastModifiedBy>Hewlett Packard</cp:lastModifiedBy>
  <cp:lastPrinted>2021-04-12T09:17:00Z</cp:lastPrinted>
  <dcterms:modified xsi:type="dcterms:W3CDTF">2021-04-22T02:24:56Z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