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adjustRightInd w:val="0"/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万盛经开区</w:t>
      </w:r>
      <w:r>
        <w:rPr>
          <w:rFonts w:eastAsia="方正小标宋_GBK"/>
          <w:sz w:val="44"/>
          <w:szCs w:val="44"/>
        </w:rPr>
        <w:t>用人单位遵守劳动用工和社会保险法律法规情况</w:t>
      </w:r>
      <w:r>
        <w:rPr>
          <w:rFonts w:hint="eastAsia" w:eastAsia="方正小标宋_GBK"/>
          <w:sz w:val="44"/>
          <w:szCs w:val="44"/>
        </w:rPr>
        <w:t>联合</w:t>
      </w:r>
      <w:r>
        <w:rPr>
          <w:rFonts w:eastAsia="方正小标宋_GBK"/>
          <w:sz w:val="44"/>
          <w:szCs w:val="44"/>
        </w:rPr>
        <w:t>执法检查</w:t>
      </w:r>
      <w:r>
        <w:rPr>
          <w:rFonts w:hint="eastAsia" w:eastAsia="方正小标宋_GBK"/>
          <w:sz w:val="44"/>
          <w:szCs w:val="44"/>
        </w:rPr>
        <w:t>表</w:t>
      </w:r>
      <w:bookmarkEnd w:id="0"/>
    </w:p>
    <w:p>
      <w:pPr>
        <w:adjustRightInd w:val="0"/>
        <w:spacing w:line="580" w:lineRule="exact"/>
        <w:jc w:val="lef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检查时间：</w:t>
      </w:r>
    </w:p>
    <w:tbl>
      <w:tblPr>
        <w:tblStyle w:val="5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8"/>
        <w:gridCol w:w="564"/>
        <w:gridCol w:w="921"/>
        <w:gridCol w:w="413"/>
        <w:gridCol w:w="228"/>
        <w:gridCol w:w="977"/>
        <w:gridCol w:w="354"/>
        <w:gridCol w:w="1263"/>
        <w:gridCol w:w="157"/>
        <w:gridCol w:w="1460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被检查单位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名称</w:t>
            </w:r>
          </w:p>
        </w:tc>
        <w:tc>
          <w:tcPr>
            <w:tcW w:w="3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通信地址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法定代表人</w:t>
            </w:r>
          </w:p>
        </w:tc>
        <w:tc>
          <w:tcPr>
            <w:tcW w:w="3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劳资负责人</w:t>
            </w:r>
          </w:p>
        </w:tc>
        <w:tc>
          <w:tcPr>
            <w:tcW w:w="3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劳动合同签订解除终止情况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单位用工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总人数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农民工  人数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女职工  人数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已签订劳动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合同人数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kern w:val="0"/>
                <w:sz w:val="24"/>
              </w:rPr>
              <w:t>农民工签订 劳动合同人数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kern w:val="0"/>
                <w:sz w:val="24"/>
              </w:rPr>
              <w:t>女职工签订 劳动合同人数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未签订劳动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合同人数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社会保险费缴纳情况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应参加社会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保险人数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已参加养老保险人数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已参加失业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保险人数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已参加工伤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保险人数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已参加医疗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保险人数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已参加生育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保险人数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工资支付情况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职工月平均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工资标准</w:t>
            </w:r>
          </w:p>
        </w:tc>
        <w:tc>
          <w:tcPr>
            <w:tcW w:w="3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是否拖欠  职工工资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工时情况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被检查单位执行何种工时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是否安排职工加班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是否安排职工年休假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是否支付职工加班待遇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劳务派遣情况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spacing w:val="-20"/>
                <w:kern w:val="0"/>
                <w:sz w:val="24"/>
              </w:rPr>
              <w:t>被检查单位是否使用劳务派遣人员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使用劳务派遣人员人数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劳务派遣公司名称</w:t>
            </w:r>
          </w:p>
        </w:tc>
        <w:tc>
          <w:tcPr>
            <w:tcW w:w="6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遵守劳动派遣规定情况</w:t>
            </w:r>
          </w:p>
        </w:tc>
        <w:tc>
          <w:tcPr>
            <w:tcW w:w="63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禁止使用童工执行情况及未成年人、女职工权益保障情况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人力资源服务活动情况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被检查单位其他情况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6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3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被检查单位意见</w:t>
            </w:r>
          </w:p>
        </w:tc>
        <w:tc>
          <w:tcPr>
            <w:tcW w:w="5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1440"/>
              <w:jc w:val="right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right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right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3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>联合执法检查组意见</w:t>
            </w:r>
          </w:p>
        </w:tc>
        <w:tc>
          <w:tcPr>
            <w:tcW w:w="5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1440"/>
              <w:jc w:val="right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right"/>
              <w:textAlignment w:val="auto"/>
              <w:rPr>
                <w:rFonts w:ascii="方正仿宋_GBK" w:hAnsi="宋体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kern w:val="0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61FF1"/>
    <w:rsid w:val="0DE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line="600" w:lineRule="exact"/>
      <w:jc w:val="center"/>
    </w:pPr>
    <w:rPr>
      <w:rFonts w:ascii="黑体" w:hAnsi="Arial" w:eastAsia="黑体"/>
      <w:kern w:val="16"/>
      <w:sz w:val="40"/>
      <w:szCs w:val="20"/>
    </w:rPr>
  </w:style>
  <w:style w:type="paragraph" w:styleId="3">
    <w:name w:val="index 6"/>
    <w:basedOn w:val="1"/>
    <w:next w:val="1"/>
    <w:unhideWhenUsed/>
    <w:qFormat/>
    <w:uiPriority w:val="99"/>
    <w:pPr>
      <w:ind w:left="1000" w:leftChars="10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2023-06-15T05:47:00Z</dcterms:created>
  <dc:creator>Administrator</dc:creator>
  <cp:lastModifiedBy>Administrator</cp:lastModifiedBy>
  <dcterms:modified xsi:type="dcterms:W3CDTF">2023-06-15T05:48:02Z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F12CD01C2C1F4E8BB2CEF7FEE78301C0</vt:lpwstr>
  </property>
</Properties>
</file>