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574" w:lineRule="exact"/>
        <w:rPr>
          <w:rFonts w:hint="default" w:ascii="方正黑体_GBK" w:hAnsi="宋体" w:eastAsia="方正黑体_GBK"/>
          <w:sz w:val="21"/>
          <w:lang/>
        </w:rPr>
      </w:pPr>
    </w:p>
    <w:p>
      <w:pPr>
        <w:spacing w:beforeLines="0" w:afterLines="0" w:line="574" w:lineRule="exact"/>
        <w:rPr>
          <w:rFonts w:hint="default" w:ascii="方正黑体_GBK" w:hAnsi="宋体" w:eastAsia="方正黑体_GBK"/>
          <w:sz w:val="21"/>
          <w:lang/>
        </w:rPr>
      </w:pPr>
    </w:p>
    <w:p>
      <w:pPr>
        <w:spacing w:beforeLines="0" w:afterLines="0" w:line="574" w:lineRule="exact"/>
        <w:jc w:val="center"/>
        <w:rPr>
          <w:rFonts w:hint="default" w:hAnsi="宋体"/>
          <w:sz w:val="21"/>
          <w:lang/>
        </w:rPr>
      </w:pPr>
    </w:p>
    <w:p>
      <w:pPr>
        <w:spacing w:beforeLines="0" w:afterLines="0" w:line="574" w:lineRule="exact"/>
        <w:jc w:val="center"/>
        <w:rPr>
          <w:rFonts w:hint="default" w:hAnsi="宋体"/>
          <w:sz w:val="21"/>
          <w:lang/>
        </w:rPr>
      </w:pPr>
    </w:p>
    <w:p>
      <w:pPr>
        <w:spacing w:beforeLines="0" w:afterLines="0" w:line="574" w:lineRule="exact"/>
        <w:jc w:val="center"/>
        <w:rPr>
          <w:rFonts w:hint="default" w:hAnsi="宋体"/>
          <w:sz w:val="21"/>
          <w:lang/>
        </w:rPr>
      </w:pPr>
      <w:r>
        <w:rPr>
          <w:rFonts w:hint="default"/>
          <w:sz w:val="21"/>
          <w:lang/>
        </w:rPr>
        <mc:AlternateContent>
          <mc:Choice Requires="wps">
            <w:drawing>
              <wp:anchor distT="0" distB="0" distL="114300" distR="114300" simplePos="0" relativeHeight="251659264" behindDoc="0" locked="0" layoutInCell="1" allowOverlap="1">
                <wp:simplePos x="0" y="0"/>
                <wp:positionH relativeFrom="page">
                  <wp:posOffset>972185</wp:posOffset>
                </wp:positionH>
                <wp:positionV relativeFrom="margin">
                  <wp:posOffset>2971800</wp:posOffset>
                </wp:positionV>
                <wp:extent cx="5615940" cy="0"/>
                <wp:effectExtent l="0" t="0" r="0" b="0"/>
                <wp:wrapNone/>
                <wp:docPr id="1" name="直线 2"/>
                <wp:cNvGraphicFramePr/>
                <a:graphic xmlns:a="http://schemas.openxmlformats.org/drawingml/2006/main">
                  <a:graphicData uri="http://schemas.microsoft.com/office/word/2010/wordprocessingShape">
                    <wps:wsp>
                      <wps:cNvSp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76.55pt;margin-top:234pt;height:0pt;width:442.2pt;mso-position-horizontal-relative:page;mso-position-vertical-relative:margin;z-index:251659264;mso-width-relative:page;mso-height-relative:page;" filled="f" stroked="t" coordsize="21600,21600" o:gfxdata="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T24abZAAAADAEAAA8AAAAAAAAAAQAgAAAAIgAA&#10;AGRycy9kb3ducmV2LnhtbFBLAQIUABQAAAAIAIdO4kBh8GJlzgEAAI4DAAAOAAAAAAAAAAEAIAAA&#10;ACgBAABkcnMvZTJvRG9jLnhtbFBLBQYAAAAABgAGAFkBAABoBQAAAAA=&#10;">
                <v:fill on="f" focussize="0,0"/>
                <v:stroke weight="1.75pt" color="#FF0000" joinstyle="round"/>
                <v:imagedata o:title=""/>
                <o:lock v:ext="edit" aspectratio="f"/>
              </v:line>
            </w:pict>
          </mc:Fallback>
        </mc:AlternateContent>
      </w:r>
      <w:r>
        <w:rPr>
          <w:rFonts w:hint="default"/>
          <w:sz w:val="21"/>
          <w:lang/>
        </w:rPr>
        <w:pict>
          <v:shape id="_x0000_s2051" o:spid="_x0000_s2051" o:spt="136" type="#_x0000_t136" style="position:absolute;left:0pt;margin-left:92.5pt;margin-top:96.8pt;height:53.85pt;width:411pt;mso-position-horizontal-relative:page;mso-position-vertical-relative:margin;z-index:251658240;mso-width-relative:page;mso-height-relative:page;" fillcolor="#FF0000" stroked="f" coordsize="21600,21600">
            <v:path/>
            <v:fill focussize="0,0"/>
            <v:stroke on="f" color="#FF0000"/>
            <v:imagedata o:title=""/>
            <o:lock v:ext="edit"/>
            <v:textpath on="t" fitshape="t" fitpath="t" trim="t" xscale="f" string="重庆市万盛经济技术开发区文化和旅游发展局文件" style="font-family:方正小标宋_GBK;font-size:36pt;font-weight:bold;v-text-align:center;"/>
          </v:shape>
        </w:pict>
      </w:r>
    </w:p>
    <w:p>
      <w:pPr>
        <w:spacing w:beforeLines="0" w:afterLines="0" w:line="574" w:lineRule="exact"/>
        <w:jc w:val="center"/>
        <w:rPr>
          <w:rFonts w:hint="default" w:hAnsi="宋体"/>
          <w:sz w:val="21"/>
          <w:lang/>
        </w:rPr>
      </w:pPr>
    </w:p>
    <w:p>
      <w:pPr>
        <w:spacing w:beforeLines="0" w:afterLines="0" w:line="574" w:lineRule="exact"/>
        <w:jc w:val="center"/>
        <w:rPr>
          <w:rFonts w:hint="default" w:hAnsi="宋体"/>
          <w:sz w:val="21"/>
          <w:lang/>
        </w:rPr>
      </w:pPr>
    </w:p>
    <w:p>
      <w:pPr>
        <w:spacing w:beforeLines="0" w:afterLines="0"/>
        <w:jc w:val="center"/>
        <w:rPr>
          <w:rFonts w:hint="default" w:ascii="方正仿宋_GBK" w:hAnsi="宋体" w:eastAsia="方正仿宋_GBK"/>
          <w:sz w:val="32"/>
          <w:lang/>
        </w:rPr>
      </w:pPr>
      <w:r>
        <w:rPr>
          <w:rFonts w:hint="eastAsia" w:ascii="方正仿宋_GBK" w:hAnsi="宋体" w:eastAsia="方正仿宋_GBK"/>
          <w:sz w:val="32"/>
          <w:lang/>
        </w:rPr>
        <w:t>万盛经开文旅发</w:t>
      </w:r>
      <w:r>
        <w:rPr>
          <w:rFonts w:hint="eastAsia" w:ascii="Times New Roman" w:hAnsi="Times New Roman" w:eastAsia="方正仿宋_GBK"/>
          <w:sz w:val="32"/>
          <w:lang/>
        </w:rPr>
        <w:t>〔</w:t>
      </w:r>
      <w:r>
        <w:rPr>
          <w:rFonts w:hint="default" w:ascii="Times New Roman" w:hAnsi="Times New Roman" w:eastAsia="方正仿宋_GBK"/>
          <w:sz w:val="32"/>
          <w:lang/>
        </w:rPr>
        <w:t>2025</w:t>
      </w:r>
      <w:r>
        <w:rPr>
          <w:rFonts w:hint="eastAsia" w:ascii="Times New Roman" w:hAnsi="Times New Roman" w:eastAsia="方正仿宋_GBK"/>
          <w:sz w:val="32"/>
          <w:lang/>
        </w:rPr>
        <w:t>〕</w:t>
      </w:r>
      <w:r>
        <w:rPr>
          <w:rFonts w:hint="default" w:ascii="Times New Roman" w:hAnsi="Times New Roman" w:eastAsia="方正仿宋_GBK"/>
          <w:sz w:val="32"/>
          <w:lang/>
        </w:rPr>
        <w:t>2</w:t>
      </w:r>
      <w:r>
        <w:rPr>
          <w:rFonts w:hint="eastAsia" w:ascii="Times New Roman" w:hAnsi="Times New Roman" w:eastAsia="方正仿宋_GBK"/>
          <w:sz w:val="32"/>
          <w:lang/>
        </w:rPr>
        <w:t>号</w:t>
      </w:r>
    </w:p>
    <w:p>
      <w:pPr>
        <w:spacing w:beforeLines="0" w:afterLines="0" w:line="240" w:lineRule="exact"/>
        <w:jc w:val="center"/>
        <w:rPr>
          <w:rFonts w:hint="default" w:hAnsi="宋体"/>
          <w:sz w:val="21"/>
          <w:lang/>
        </w:rPr>
      </w:pPr>
    </w:p>
    <w:p>
      <w:pPr>
        <w:pStyle w:val="3"/>
        <w:spacing w:beforeLines="0" w:afterLines="0"/>
        <w:rPr>
          <w:rFonts w:hint="default"/>
          <w:sz w:val="36"/>
          <w:lang/>
        </w:rPr>
      </w:pPr>
    </w:p>
    <w:p>
      <w:pPr>
        <w:spacing w:beforeLines="0" w:afterLines="0" w:line="600" w:lineRule="exact"/>
        <w:jc w:val="center"/>
        <w:rPr>
          <w:rFonts w:hint="default" w:ascii="方正小标宋_GBK" w:eastAsia="方正小标宋_GBK"/>
          <w:sz w:val="44"/>
          <w:lang/>
        </w:rPr>
      </w:pPr>
      <w:r>
        <w:rPr>
          <w:rFonts w:hint="eastAsia" w:ascii="方正小标宋_GBK" w:eastAsia="方正小标宋_GBK"/>
          <w:sz w:val="44"/>
          <w:lang/>
        </w:rPr>
        <w:t>重庆市万盛经</w:t>
      </w:r>
      <w:bookmarkStart w:id="0" w:name="_GoBack"/>
      <w:bookmarkEnd w:id="0"/>
      <w:r>
        <w:rPr>
          <w:rFonts w:hint="eastAsia" w:ascii="方正小标宋_GBK" w:eastAsia="方正小标宋_GBK"/>
          <w:sz w:val="44"/>
          <w:lang/>
        </w:rPr>
        <w:t>开区文化旅游局</w:t>
      </w:r>
    </w:p>
    <w:p>
      <w:pPr>
        <w:autoSpaceDE w:val="0"/>
        <w:autoSpaceDN w:val="0"/>
        <w:spacing w:beforeLines="0" w:afterLines="0" w:line="560" w:lineRule="exact"/>
        <w:jc w:val="center"/>
        <w:rPr>
          <w:rFonts w:hint="default" w:ascii="方正小标宋_GBK" w:hAnsi="方正小标宋_GBK" w:eastAsia="方正小标宋_GBK"/>
          <w:sz w:val="44"/>
        </w:rPr>
      </w:pPr>
      <w:r>
        <w:rPr>
          <w:rFonts w:hint="eastAsia" w:ascii="方正小标宋_GBK" w:hAnsi="方正小标宋_GBK" w:eastAsia="方正小标宋_GBK"/>
          <w:sz w:val="44"/>
        </w:rPr>
        <w:t>关于公布第四批区级非物质文化遗产</w:t>
      </w:r>
    </w:p>
    <w:p>
      <w:pPr>
        <w:spacing w:beforeLines="0" w:afterLines="0" w:line="560" w:lineRule="exact"/>
        <w:jc w:val="center"/>
        <w:rPr>
          <w:rFonts w:hint="default" w:ascii="方正小标宋_GBK" w:eastAsia="方正小标宋_GBK"/>
          <w:sz w:val="44"/>
        </w:rPr>
      </w:pPr>
      <w:r>
        <w:rPr>
          <w:rFonts w:hint="eastAsia" w:ascii="方正小标宋_GBK" w:hAnsi="方正小标宋_GBK" w:eastAsia="方正小标宋_GBK"/>
          <w:sz w:val="44"/>
        </w:rPr>
        <w:t>代表性项目传承人的</w:t>
      </w:r>
      <w:r>
        <w:rPr>
          <w:rFonts w:hint="eastAsia" w:ascii="方正小标宋_GBK" w:eastAsia="方正小标宋_GBK"/>
          <w:sz w:val="44"/>
        </w:rPr>
        <w:t>通知</w:t>
      </w:r>
    </w:p>
    <w:p>
      <w:pPr>
        <w:spacing w:beforeLines="0" w:afterLines="0" w:line="560" w:lineRule="exact"/>
        <w:ind w:firstLine="624" w:firstLineChars="200"/>
        <w:rPr>
          <w:rFonts w:hint="default" w:ascii="方正仿宋_GBK" w:hAnsi="方正仿宋_GBK" w:eastAsia="方正仿宋_GBK"/>
          <w:sz w:val="32"/>
        </w:rPr>
      </w:pPr>
    </w:p>
    <w:p>
      <w:pPr>
        <w:spacing w:beforeLines="0" w:afterLines="0" w:line="560" w:lineRule="exact"/>
        <w:rPr>
          <w:rFonts w:hint="default" w:ascii="方正仿宋_GBK" w:hAnsi="方正仿宋_GBK" w:eastAsia="方正仿宋_GBK"/>
          <w:sz w:val="32"/>
        </w:rPr>
      </w:pPr>
      <w:r>
        <w:rPr>
          <w:rFonts w:hint="eastAsia" w:ascii="方正仿宋_GBK" w:hAnsi="方正仿宋_GBK" w:eastAsia="方正仿宋_GBK"/>
          <w:sz w:val="32"/>
        </w:rPr>
        <w:t>各镇人民政府，各街道办事处，管委会各部门，区属国有重点企业，驻经开区有关单位：</w:t>
      </w:r>
    </w:p>
    <w:p>
      <w:pPr>
        <w:spacing w:beforeLines="0" w:afterLines="0" w:line="560" w:lineRule="exact"/>
        <w:ind w:firstLine="624" w:firstLineChars="200"/>
        <w:rPr>
          <w:rFonts w:hint="default" w:ascii="方正仿宋_GBK" w:hAnsi="方正仿宋_GBK" w:eastAsia="方正仿宋_GBK"/>
          <w:sz w:val="32"/>
        </w:rPr>
      </w:pPr>
      <w:r>
        <w:rPr>
          <w:rFonts w:hint="eastAsia" w:ascii="方正仿宋_GBK" w:hAnsi="方正仿宋_GBK" w:eastAsia="方正仿宋_GBK"/>
          <w:sz w:val="32"/>
        </w:rPr>
        <w:t>为贯彻落实《中华人民共和国非物质文化遗产法》《重庆市非物质文化遗产条例》精神，进一步健全我区非物质文化遗产名录体系，深入挖掘提炼本土民间民俗传统特色文化，促进我区非物质文化遗产得到更好的传承、保护与发展。按照《重庆市非物质文化遗产专家评审办法》，我区组织开展了第四批区级非物质文化遗产代表性项目传承人申报评审工作。</w:t>
      </w:r>
      <w:r>
        <w:rPr>
          <w:rFonts w:hint="eastAsia" w:ascii="Times New Roman" w:hAnsi="方正仿宋_GBK" w:eastAsia="方正仿宋_GBK"/>
          <w:sz w:val="32"/>
        </w:rPr>
        <w:t>经个人申报、镇（街）及相关保护单位推荐、专家评审</w:t>
      </w:r>
      <w:r>
        <w:rPr>
          <w:rFonts w:hint="eastAsia" w:ascii="方正仿宋_GBK" w:hAnsi="方正仿宋_GBK" w:eastAsia="方正仿宋_GBK"/>
          <w:sz w:val="32"/>
        </w:rPr>
        <w:t>、社会公示，现将第四批区级非物质文化遗产代表性项目传承人予以公布。</w:t>
      </w:r>
    </w:p>
    <w:p>
      <w:pPr>
        <w:pStyle w:val="2"/>
        <w:spacing w:beforeLines="0" w:afterLines="0" w:line="560" w:lineRule="exact"/>
        <w:ind w:firstLine="624" w:firstLineChars="200"/>
        <w:rPr>
          <w:rFonts w:hint="default" w:ascii="方正仿宋_GBK" w:hAnsi="方正仿宋_GBK" w:eastAsia="方正仿宋_GBK"/>
          <w:sz w:val="32"/>
        </w:rPr>
      </w:pPr>
    </w:p>
    <w:p>
      <w:pPr>
        <w:spacing w:beforeLines="0" w:afterLines="0" w:line="560" w:lineRule="exact"/>
        <w:ind w:firstLine="624" w:firstLineChars="200"/>
        <w:rPr>
          <w:rFonts w:hint="default" w:ascii="方正仿宋_GBK" w:hAnsi="方正仿宋_GBK" w:eastAsia="方正仿宋_GBK"/>
          <w:sz w:val="32"/>
        </w:rPr>
      </w:pPr>
    </w:p>
    <w:p>
      <w:pPr>
        <w:spacing w:beforeLines="0" w:afterLines="0" w:line="560" w:lineRule="exact"/>
        <w:ind w:firstLine="4758" w:firstLineChars="1525"/>
        <w:rPr>
          <w:rFonts w:hint="default" w:ascii="方正仿宋_GBK" w:hAnsi="方正仿宋_GBK" w:eastAsia="方正仿宋_GBK"/>
          <w:sz w:val="32"/>
        </w:rPr>
      </w:pPr>
      <w:r>
        <w:rPr>
          <w:rFonts w:hint="eastAsia" w:ascii="方正仿宋_GBK" w:hAnsi="方正仿宋_GBK" w:eastAsia="方正仿宋_GBK"/>
          <w:sz w:val="32"/>
        </w:rPr>
        <w:t>万盛经开区文化旅游局</w:t>
      </w:r>
    </w:p>
    <w:p>
      <w:pPr>
        <w:spacing w:beforeLines="0" w:afterLines="0" w:line="560" w:lineRule="exact"/>
        <w:ind w:firstLine="5064" w:firstLineChars="1623"/>
        <w:rPr>
          <w:rFonts w:hint="default" w:ascii="Times New Roman" w:hAnsi="Times New Roman" w:eastAsia="方正仿宋_GBK"/>
          <w:sz w:val="32"/>
        </w:rPr>
      </w:pPr>
      <w:r>
        <w:rPr>
          <w:rFonts w:hint="default" w:ascii="Times New Roman" w:hAnsi="Times New Roman" w:eastAsia="方正仿宋_GBK"/>
          <w:sz w:val="32"/>
        </w:rPr>
        <w:t>2025</w:t>
      </w:r>
      <w:r>
        <w:rPr>
          <w:rFonts w:hint="eastAsia" w:ascii="Times New Roman" w:hAnsi="方正仿宋_GBK" w:eastAsia="方正仿宋_GBK"/>
          <w:sz w:val="32"/>
        </w:rPr>
        <w:t>年</w:t>
      </w:r>
      <w:r>
        <w:rPr>
          <w:rFonts w:hint="default" w:ascii="Times New Roman" w:hAnsi="Times New Roman" w:eastAsia="方正仿宋_GBK"/>
          <w:sz w:val="32"/>
        </w:rPr>
        <w:t>1</w:t>
      </w:r>
      <w:r>
        <w:rPr>
          <w:rFonts w:hint="eastAsia" w:ascii="Times New Roman" w:hAnsi="方正仿宋_GBK" w:eastAsia="方正仿宋_GBK"/>
          <w:sz w:val="32"/>
        </w:rPr>
        <w:t>月</w:t>
      </w:r>
      <w:r>
        <w:rPr>
          <w:rFonts w:hint="default" w:ascii="Times New Roman" w:hAnsi="Times New Roman" w:eastAsia="方正仿宋_GBK"/>
          <w:sz w:val="32"/>
        </w:rPr>
        <w:t>21</w:t>
      </w:r>
      <w:r>
        <w:rPr>
          <w:rFonts w:hint="eastAsia" w:ascii="Times New Roman" w:hAnsi="方正仿宋_GBK" w:eastAsia="方正仿宋_GBK"/>
          <w:sz w:val="32"/>
        </w:rPr>
        <w:t>日</w:t>
      </w:r>
    </w:p>
    <w:p>
      <w:pPr>
        <w:spacing w:beforeLines="0" w:afterLines="0" w:line="560" w:lineRule="exact"/>
        <w:ind w:firstLine="624" w:firstLineChars="200"/>
        <w:rPr>
          <w:rFonts w:hint="default" w:ascii="方正仿宋_GBK" w:hAnsi="方正仿宋_GBK" w:eastAsia="方正仿宋_GBK"/>
          <w:sz w:val="32"/>
        </w:rPr>
      </w:pPr>
      <w:r>
        <w:rPr>
          <w:rFonts w:hint="eastAsia" w:ascii="方正仿宋_GBK" w:hAnsi="方正仿宋_GBK" w:eastAsia="方正仿宋_GBK"/>
          <w:sz w:val="32"/>
        </w:rPr>
        <w:t>（此件公开发布）</w:t>
      </w:r>
    </w:p>
    <w:p>
      <w:pPr>
        <w:pStyle w:val="2"/>
        <w:spacing w:beforeLines="0" w:afterLines="0"/>
        <w:rPr>
          <w:rFonts w:hint="default" w:ascii="方正仿宋_GBK" w:hAnsi="方正仿宋_GBK" w:eastAsia="方正仿宋_GBK"/>
          <w:sz w:val="32"/>
        </w:rPr>
      </w:pPr>
    </w:p>
    <w:p>
      <w:pPr>
        <w:spacing w:beforeLines="0" w:afterLines="0"/>
        <w:rPr>
          <w:rFonts w:hint="default"/>
          <w:sz w:val="21"/>
        </w:rPr>
      </w:pPr>
    </w:p>
    <w:p>
      <w:pPr>
        <w:spacing w:beforeLines="0" w:afterLines="0" w:line="560" w:lineRule="exact"/>
        <w:ind w:firstLine="404" w:firstLineChars="200"/>
        <w:rPr>
          <w:rFonts w:hint="default"/>
          <w:sz w:val="21"/>
        </w:rPr>
        <w:sectPr>
          <w:footerReference r:id="rId3" w:type="default"/>
          <w:pgSz w:w="11906" w:h="16838"/>
          <w:pgMar w:top="2098" w:right="1474" w:bottom="2041" w:left="1587" w:header="851" w:footer="1474" w:gutter="0"/>
          <w:cols w:space="720" w:num="1"/>
          <w:docGrid w:type="linesAndChars" w:linePitch="440" w:charSpace="-1839"/>
        </w:sectPr>
      </w:pPr>
    </w:p>
    <w:p>
      <w:pPr>
        <w:spacing w:beforeLines="0" w:afterLines="0" w:line="560" w:lineRule="exact"/>
        <w:jc w:val="center"/>
        <w:rPr>
          <w:rFonts w:hint="default" w:ascii="方正小标宋_GBK" w:hAnsi="方正小标宋_GBK" w:eastAsia="方正小标宋_GBK"/>
          <w:sz w:val="44"/>
        </w:rPr>
      </w:pPr>
      <w:r>
        <w:rPr>
          <w:rFonts w:hint="eastAsia" w:ascii="方正小标宋_GBK" w:hAnsi="方正小标宋_GBK" w:eastAsia="方正小标宋_GBK"/>
          <w:sz w:val="44"/>
        </w:rPr>
        <w:t>重庆市万盛经开区第四批区级非物质文化遗产代表性项目传承人推荐名单</w:t>
      </w:r>
    </w:p>
    <w:tbl>
      <w:tblPr>
        <w:tblStyle w:val="8"/>
        <w:tblW w:w="96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889"/>
        <w:gridCol w:w="1200"/>
        <w:gridCol w:w="1115"/>
        <w:gridCol w:w="1627"/>
        <w:gridCol w:w="3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blHeader/>
          <w:jc w:val="center"/>
        </w:trPr>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黑体_GBK" w:hAnsi="方正黑体_GBK" w:eastAsia="方正黑体_GBK"/>
                <w:sz w:val="24"/>
              </w:rPr>
            </w:pPr>
            <w:r>
              <w:rPr>
                <w:rFonts w:hint="eastAsia" w:ascii="方正黑体_GBK" w:hAnsi="方正黑体_GBK" w:eastAsia="方正黑体_GBK"/>
                <w:sz w:val="24"/>
              </w:rPr>
              <w:t>序号</w:t>
            </w:r>
          </w:p>
        </w:tc>
        <w:tc>
          <w:tcPr>
            <w:tcW w:w="18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黑体_GBK" w:hAnsi="方正黑体_GBK" w:eastAsia="方正黑体_GBK"/>
                <w:sz w:val="24"/>
              </w:rPr>
            </w:pPr>
            <w:r>
              <w:rPr>
                <w:rFonts w:hint="eastAsia" w:ascii="方正黑体_GBK" w:hAnsi="方正黑体_GBK" w:eastAsia="方正黑体_GBK"/>
                <w:sz w:val="24"/>
              </w:rPr>
              <w:t>项目名称</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黑体_GBK" w:hAnsi="方正黑体_GBK" w:eastAsia="方正黑体_GBK"/>
                <w:sz w:val="24"/>
              </w:rPr>
            </w:pPr>
            <w:r>
              <w:rPr>
                <w:rFonts w:hint="eastAsia" w:ascii="方正黑体_GBK" w:hAnsi="方正黑体_GBK" w:eastAsia="方正黑体_GBK"/>
                <w:sz w:val="24"/>
              </w:rPr>
              <w:t>项目类别</w:t>
            </w:r>
          </w:p>
        </w:tc>
        <w:tc>
          <w:tcPr>
            <w:tcW w:w="11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黑体_GBK" w:hAnsi="方正黑体_GBK" w:eastAsia="方正黑体_GBK"/>
                <w:sz w:val="24"/>
              </w:rPr>
            </w:pPr>
            <w:r>
              <w:rPr>
                <w:rFonts w:hint="eastAsia" w:ascii="方正黑体_GBK" w:hAnsi="方正黑体_GBK" w:eastAsia="方正黑体_GBK"/>
                <w:sz w:val="24"/>
              </w:rPr>
              <w:t>传承人姓名</w:t>
            </w:r>
          </w:p>
        </w:tc>
        <w:tc>
          <w:tcPr>
            <w:tcW w:w="16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黑体_GBK" w:hAnsi="方正黑体_GBK" w:eastAsia="方正黑体_GBK"/>
                <w:sz w:val="24"/>
              </w:rPr>
            </w:pPr>
            <w:r>
              <w:rPr>
                <w:rFonts w:hint="eastAsia" w:ascii="方正黑体_GBK" w:hAnsi="方正黑体_GBK" w:eastAsia="方正黑体_GBK"/>
                <w:sz w:val="24"/>
              </w:rPr>
              <w:t>联系电话</w:t>
            </w:r>
          </w:p>
        </w:tc>
        <w:tc>
          <w:tcPr>
            <w:tcW w:w="30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黑体_GBK" w:hAnsi="方正黑体_GBK" w:eastAsia="方正黑体_GBK"/>
                <w:sz w:val="24"/>
              </w:rPr>
            </w:pPr>
            <w:r>
              <w:rPr>
                <w:rFonts w:hint="eastAsia" w:ascii="方正黑体_GBK" w:hAnsi="方正黑体_GBK" w:eastAsia="方正黑体_GBK"/>
                <w:sz w:val="24"/>
              </w:rPr>
              <w:t>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方正仿宋_GBK" w:hAnsi="方正仿宋_GBK" w:eastAsia="方正仿宋_GBK"/>
                <w:sz w:val="24"/>
              </w:rPr>
            </w:pPr>
            <w:r>
              <w:rPr>
                <w:rFonts w:hint="eastAsia" w:ascii="方正仿宋_GBK" w:hAnsi="方正仿宋_GBK" w:eastAsia="方正仿宋_GBK"/>
                <w:sz w:val="24"/>
              </w:rPr>
              <w:t>1</w:t>
            </w:r>
          </w:p>
        </w:tc>
        <w:tc>
          <w:tcPr>
            <w:tcW w:w="18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巴渝灯谜</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民间文学</w:t>
            </w:r>
          </w:p>
        </w:tc>
        <w:tc>
          <w:tcPr>
            <w:tcW w:w="11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刘文佳</w:t>
            </w:r>
          </w:p>
        </w:tc>
        <w:tc>
          <w:tcPr>
            <w:tcW w:w="16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方正仿宋_GBK" w:hAnsi="方正仿宋_GBK" w:eastAsia="方正仿宋_GBK"/>
                <w:sz w:val="24"/>
              </w:rPr>
            </w:pPr>
            <w:r>
              <w:rPr>
                <w:rFonts w:hint="eastAsia" w:ascii="方正仿宋_GBK" w:hAnsi="方正仿宋_GBK" w:eastAsia="方正仿宋_GBK"/>
                <w:sz w:val="24"/>
              </w:rPr>
              <w:t>18725708694</w:t>
            </w:r>
          </w:p>
        </w:tc>
        <w:tc>
          <w:tcPr>
            <w:tcW w:w="30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东林街道文化服务中心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方正仿宋_GBK" w:hAnsi="方正仿宋_GBK" w:eastAsia="方正仿宋_GBK"/>
                <w:sz w:val="24"/>
              </w:rPr>
            </w:pPr>
            <w:r>
              <w:rPr>
                <w:rFonts w:hint="eastAsia" w:ascii="方正仿宋_GBK" w:hAnsi="方正仿宋_GBK" w:eastAsia="方正仿宋_GBK"/>
                <w:sz w:val="24"/>
              </w:rPr>
              <w:t>2</w:t>
            </w:r>
          </w:p>
        </w:tc>
        <w:tc>
          <w:tcPr>
            <w:tcW w:w="18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石林</w:t>
            </w:r>
          </w:p>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红苗歌舞</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传统舞蹈</w:t>
            </w:r>
          </w:p>
        </w:tc>
        <w:tc>
          <w:tcPr>
            <w:tcW w:w="11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王  波</w:t>
            </w:r>
          </w:p>
        </w:tc>
        <w:tc>
          <w:tcPr>
            <w:tcW w:w="16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方正仿宋_GBK" w:hAnsi="方正仿宋_GBK" w:eastAsia="方正仿宋_GBK"/>
                <w:sz w:val="24"/>
              </w:rPr>
            </w:pPr>
            <w:r>
              <w:rPr>
                <w:rFonts w:hint="eastAsia" w:ascii="方正仿宋_GBK" w:hAnsi="方正仿宋_GBK" w:eastAsia="方正仿宋_GBK"/>
                <w:sz w:val="24"/>
              </w:rPr>
              <w:t>18084078685</w:t>
            </w:r>
          </w:p>
        </w:tc>
        <w:tc>
          <w:tcPr>
            <w:tcW w:w="30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石林镇文化服务中心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方正仿宋_GBK" w:hAnsi="方正仿宋_GBK" w:eastAsia="方正仿宋_GBK"/>
                <w:sz w:val="24"/>
              </w:rPr>
            </w:pPr>
            <w:r>
              <w:rPr>
                <w:rFonts w:hint="eastAsia" w:ascii="方正仿宋_GBK" w:hAnsi="方正仿宋_GBK" w:eastAsia="方正仿宋_GBK"/>
                <w:sz w:val="24"/>
              </w:rPr>
              <w:t>3</w:t>
            </w:r>
          </w:p>
        </w:tc>
        <w:tc>
          <w:tcPr>
            <w:tcW w:w="18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川剧</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传统戏剧</w:t>
            </w:r>
          </w:p>
        </w:tc>
        <w:tc>
          <w:tcPr>
            <w:tcW w:w="11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杨万德</w:t>
            </w:r>
          </w:p>
        </w:tc>
        <w:tc>
          <w:tcPr>
            <w:tcW w:w="16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方正仿宋_GBK" w:hAnsi="方正仿宋_GBK" w:eastAsia="方正仿宋_GBK"/>
                <w:sz w:val="24"/>
              </w:rPr>
            </w:pPr>
            <w:r>
              <w:rPr>
                <w:rFonts w:hint="eastAsia" w:ascii="方正仿宋_GBK" w:hAnsi="方正仿宋_GBK" w:eastAsia="方正仿宋_GBK"/>
                <w:sz w:val="24"/>
              </w:rPr>
              <w:t>13648372656</w:t>
            </w:r>
          </w:p>
        </w:tc>
        <w:tc>
          <w:tcPr>
            <w:tcW w:w="301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重庆市万盛经济技术开发区戏剧曲艺家协会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方正仿宋_GBK" w:hAnsi="方正仿宋_GBK" w:eastAsia="方正仿宋_GBK"/>
                <w:sz w:val="24"/>
              </w:rPr>
            </w:pPr>
            <w:r>
              <w:rPr>
                <w:rFonts w:hint="eastAsia" w:ascii="方正仿宋_GBK" w:hAnsi="方正仿宋_GBK" w:eastAsia="方正仿宋_GBK"/>
                <w:sz w:val="24"/>
              </w:rPr>
              <w:t>4</w:t>
            </w:r>
          </w:p>
        </w:tc>
        <w:tc>
          <w:tcPr>
            <w:tcW w:w="18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川剧</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传统戏剧</w:t>
            </w:r>
          </w:p>
        </w:tc>
        <w:tc>
          <w:tcPr>
            <w:tcW w:w="11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陈  燕</w:t>
            </w:r>
          </w:p>
        </w:tc>
        <w:tc>
          <w:tcPr>
            <w:tcW w:w="16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方正仿宋_GBK" w:hAnsi="方正仿宋_GBK" w:eastAsia="方正仿宋_GBK"/>
                <w:sz w:val="24"/>
              </w:rPr>
            </w:pPr>
            <w:r>
              <w:rPr>
                <w:rFonts w:hint="eastAsia" w:ascii="方正仿宋_GBK" w:hAnsi="方正仿宋_GBK" w:eastAsia="方正仿宋_GBK"/>
                <w:sz w:val="24"/>
              </w:rPr>
              <w:t>13908340701</w:t>
            </w:r>
          </w:p>
        </w:tc>
        <w:tc>
          <w:tcPr>
            <w:tcW w:w="30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方正仿宋_GBK" w:hAns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方正仿宋_GBK" w:hAnsi="方正仿宋_GBK" w:eastAsia="方正仿宋_GBK"/>
                <w:sz w:val="24"/>
              </w:rPr>
            </w:pPr>
            <w:r>
              <w:rPr>
                <w:rFonts w:hint="eastAsia" w:ascii="方正仿宋_GBK" w:hAnsi="方正仿宋_GBK" w:eastAsia="方正仿宋_GBK"/>
                <w:sz w:val="24"/>
              </w:rPr>
              <w:t>5</w:t>
            </w:r>
          </w:p>
        </w:tc>
        <w:tc>
          <w:tcPr>
            <w:tcW w:w="18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川剧</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传统戏剧</w:t>
            </w:r>
          </w:p>
        </w:tc>
        <w:tc>
          <w:tcPr>
            <w:tcW w:w="11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陈书群</w:t>
            </w:r>
          </w:p>
        </w:tc>
        <w:tc>
          <w:tcPr>
            <w:tcW w:w="16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方正仿宋_GBK" w:hAnsi="方正仿宋_GBK" w:eastAsia="方正仿宋_GBK"/>
                <w:sz w:val="24"/>
              </w:rPr>
            </w:pPr>
            <w:r>
              <w:rPr>
                <w:rFonts w:hint="eastAsia" w:ascii="方正仿宋_GBK" w:hAnsi="方正仿宋_GBK" w:eastAsia="方正仿宋_GBK"/>
                <w:sz w:val="24"/>
              </w:rPr>
              <w:t>13212392926</w:t>
            </w:r>
          </w:p>
        </w:tc>
        <w:tc>
          <w:tcPr>
            <w:tcW w:w="30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方正仿宋_GBK" w:hAns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方正仿宋_GBK" w:hAnsi="方正仿宋_GBK" w:eastAsia="方正仿宋_GBK"/>
                <w:sz w:val="24"/>
              </w:rPr>
            </w:pPr>
            <w:r>
              <w:rPr>
                <w:rFonts w:hint="eastAsia" w:ascii="方正仿宋_GBK" w:hAnsi="方正仿宋_GBK" w:eastAsia="方正仿宋_GBK"/>
                <w:sz w:val="24"/>
              </w:rPr>
              <w:t>6</w:t>
            </w:r>
          </w:p>
        </w:tc>
        <w:tc>
          <w:tcPr>
            <w:tcW w:w="18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川剧</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传统戏剧</w:t>
            </w:r>
          </w:p>
        </w:tc>
        <w:tc>
          <w:tcPr>
            <w:tcW w:w="11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杨  芳</w:t>
            </w:r>
          </w:p>
        </w:tc>
        <w:tc>
          <w:tcPr>
            <w:tcW w:w="16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方正仿宋_GBK" w:hAnsi="方正仿宋_GBK" w:eastAsia="方正仿宋_GBK"/>
                <w:sz w:val="24"/>
              </w:rPr>
            </w:pPr>
            <w:r>
              <w:rPr>
                <w:rFonts w:hint="eastAsia" w:ascii="方正仿宋_GBK" w:hAnsi="方正仿宋_GBK" w:eastAsia="方正仿宋_GBK"/>
                <w:sz w:val="24"/>
              </w:rPr>
              <w:t>17783877525</w:t>
            </w:r>
          </w:p>
        </w:tc>
        <w:tc>
          <w:tcPr>
            <w:tcW w:w="30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方正仿宋_GBK" w:hAns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方正仿宋_GBK" w:hAnsi="方正仿宋_GBK" w:eastAsia="方正仿宋_GBK"/>
                <w:sz w:val="24"/>
              </w:rPr>
            </w:pPr>
            <w:r>
              <w:rPr>
                <w:rFonts w:hint="eastAsia" w:ascii="方正仿宋_GBK" w:hAnsi="方正仿宋_GBK" w:eastAsia="方正仿宋_GBK"/>
                <w:sz w:val="24"/>
              </w:rPr>
              <w:t>7</w:t>
            </w:r>
          </w:p>
        </w:tc>
        <w:tc>
          <w:tcPr>
            <w:tcW w:w="18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川剧</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传统戏剧</w:t>
            </w:r>
          </w:p>
        </w:tc>
        <w:tc>
          <w:tcPr>
            <w:tcW w:w="11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滕  越</w:t>
            </w:r>
          </w:p>
        </w:tc>
        <w:tc>
          <w:tcPr>
            <w:tcW w:w="16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方正仿宋_GBK" w:hAnsi="方正仿宋_GBK" w:eastAsia="方正仿宋_GBK"/>
                <w:sz w:val="24"/>
              </w:rPr>
            </w:pPr>
            <w:r>
              <w:rPr>
                <w:rFonts w:hint="eastAsia" w:ascii="方正仿宋_GBK" w:hAnsi="方正仿宋_GBK" w:eastAsia="方正仿宋_GBK"/>
                <w:sz w:val="24"/>
              </w:rPr>
              <w:t>18523336644</w:t>
            </w:r>
          </w:p>
        </w:tc>
        <w:tc>
          <w:tcPr>
            <w:tcW w:w="30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方正仿宋_GBK" w:hAns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方正仿宋_GBK" w:hAnsi="方正仿宋_GBK" w:eastAsia="方正仿宋_GBK"/>
                <w:sz w:val="24"/>
              </w:rPr>
            </w:pPr>
            <w:r>
              <w:rPr>
                <w:rFonts w:hint="eastAsia" w:ascii="方正仿宋_GBK" w:hAnsi="方正仿宋_GBK" w:eastAsia="方正仿宋_GBK"/>
                <w:sz w:val="24"/>
              </w:rPr>
              <w:t>8</w:t>
            </w:r>
          </w:p>
        </w:tc>
        <w:tc>
          <w:tcPr>
            <w:tcW w:w="18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南桐剪纸</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传统美术</w:t>
            </w:r>
          </w:p>
        </w:tc>
        <w:tc>
          <w:tcPr>
            <w:tcW w:w="11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陈  睿</w:t>
            </w:r>
          </w:p>
        </w:tc>
        <w:tc>
          <w:tcPr>
            <w:tcW w:w="16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方正仿宋_GBK" w:hAnsi="方正仿宋_GBK" w:eastAsia="方正仿宋_GBK"/>
                <w:sz w:val="24"/>
              </w:rPr>
            </w:pPr>
            <w:r>
              <w:rPr>
                <w:rFonts w:hint="eastAsia" w:ascii="方正仿宋_GBK" w:hAnsi="方正仿宋_GBK" w:eastAsia="方正仿宋_GBK"/>
                <w:sz w:val="24"/>
              </w:rPr>
              <w:t>13883493525</w:t>
            </w:r>
          </w:p>
        </w:tc>
        <w:tc>
          <w:tcPr>
            <w:tcW w:w="30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南桐镇文化服务中心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方正仿宋_GBK" w:hAnsi="方正仿宋_GBK" w:eastAsia="方正仿宋_GBK"/>
                <w:sz w:val="24"/>
              </w:rPr>
            </w:pPr>
            <w:r>
              <w:rPr>
                <w:rFonts w:hint="eastAsia" w:ascii="方正仿宋_GBK" w:hAnsi="方正仿宋_GBK" w:eastAsia="方正仿宋_GBK"/>
                <w:sz w:val="24"/>
              </w:rPr>
              <w:t>9</w:t>
            </w:r>
          </w:p>
        </w:tc>
        <w:tc>
          <w:tcPr>
            <w:tcW w:w="18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石鼓坪</w:t>
            </w:r>
          </w:p>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苗族蜡染</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传统美术</w:t>
            </w:r>
          </w:p>
        </w:tc>
        <w:tc>
          <w:tcPr>
            <w:tcW w:w="11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冉  媛</w:t>
            </w:r>
          </w:p>
        </w:tc>
        <w:tc>
          <w:tcPr>
            <w:tcW w:w="16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方正仿宋_GBK" w:hAnsi="方正仿宋_GBK" w:eastAsia="方正仿宋_GBK"/>
                <w:sz w:val="24"/>
              </w:rPr>
            </w:pPr>
            <w:r>
              <w:rPr>
                <w:rFonts w:hint="eastAsia" w:ascii="方正仿宋_GBK" w:hAnsi="方正仿宋_GBK" w:eastAsia="方正仿宋_GBK"/>
                <w:sz w:val="24"/>
              </w:rPr>
              <w:t>18323037171</w:t>
            </w:r>
          </w:p>
        </w:tc>
        <w:tc>
          <w:tcPr>
            <w:tcW w:w="30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石林镇文化服务中心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方正仿宋_GBK" w:hAnsi="方正仿宋_GBK" w:eastAsia="方正仿宋_GBK"/>
                <w:sz w:val="24"/>
              </w:rPr>
            </w:pPr>
            <w:r>
              <w:rPr>
                <w:rFonts w:hint="eastAsia" w:ascii="方正仿宋_GBK" w:hAnsi="方正仿宋_GBK" w:eastAsia="方正仿宋_GBK"/>
                <w:sz w:val="24"/>
              </w:rPr>
              <w:t>10</w:t>
            </w:r>
          </w:p>
        </w:tc>
        <w:tc>
          <w:tcPr>
            <w:tcW w:w="18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黑白木刻</w:t>
            </w:r>
          </w:p>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版画</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传统美术</w:t>
            </w:r>
          </w:p>
        </w:tc>
        <w:tc>
          <w:tcPr>
            <w:tcW w:w="11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宗仁堂</w:t>
            </w:r>
          </w:p>
        </w:tc>
        <w:tc>
          <w:tcPr>
            <w:tcW w:w="16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方正仿宋_GBK" w:hAnsi="方正仿宋_GBK" w:eastAsia="方正仿宋_GBK"/>
                <w:sz w:val="24"/>
              </w:rPr>
            </w:pPr>
            <w:r>
              <w:rPr>
                <w:rFonts w:hint="eastAsia" w:ascii="方正仿宋_GBK" w:hAnsi="方正仿宋_GBK" w:eastAsia="方正仿宋_GBK"/>
                <w:sz w:val="24"/>
              </w:rPr>
              <w:t>13629741789</w:t>
            </w:r>
          </w:p>
        </w:tc>
        <w:tc>
          <w:tcPr>
            <w:tcW w:w="30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青年镇文化服务中心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方正仿宋_GBK" w:hAnsi="方正仿宋_GBK" w:eastAsia="方正仿宋_GBK"/>
                <w:sz w:val="24"/>
              </w:rPr>
            </w:pPr>
            <w:r>
              <w:rPr>
                <w:rFonts w:hint="eastAsia" w:ascii="方正仿宋_GBK" w:hAnsi="方正仿宋_GBK" w:eastAsia="方正仿宋_GBK"/>
                <w:sz w:val="24"/>
              </w:rPr>
              <w:t>11</w:t>
            </w:r>
          </w:p>
        </w:tc>
        <w:tc>
          <w:tcPr>
            <w:tcW w:w="18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万盛</w:t>
            </w:r>
          </w:p>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李氏面塑</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传统美术</w:t>
            </w:r>
          </w:p>
        </w:tc>
        <w:tc>
          <w:tcPr>
            <w:tcW w:w="11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李爱萍</w:t>
            </w:r>
          </w:p>
        </w:tc>
        <w:tc>
          <w:tcPr>
            <w:tcW w:w="16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方正仿宋_GBK" w:hAnsi="方正仿宋_GBK" w:eastAsia="方正仿宋_GBK"/>
                <w:sz w:val="24"/>
              </w:rPr>
            </w:pPr>
            <w:r>
              <w:rPr>
                <w:rFonts w:hint="eastAsia" w:ascii="方正仿宋_GBK" w:hAnsi="方正仿宋_GBK" w:eastAsia="方正仿宋_GBK"/>
                <w:sz w:val="24"/>
              </w:rPr>
              <w:t>13883360524</w:t>
            </w:r>
          </w:p>
        </w:tc>
        <w:tc>
          <w:tcPr>
            <w:tcW w:w="30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万盛科技馆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方正仿宋_GBK" w:hAnsi="方正仿宋_GBK" w:eastAsia="方正仿宋_GBK"/>
                <w:sz w:val="24"/>
              </w:rPr>
            </w:pPr>
            <w:r>
              <w:rPr>
                <w:rFonts w:hint="eastAsia" w:ascii="方正仿宋_GBK" w:hAnsi="方正仿宋_GBK" w:eastAsia="方正仿宋_GBK"/>
                <w:sz w:val="24"/>
              </w:rPr>
              <w:t>12</w:t>
            </w:r>
          </w:p>
        </w:tc>
        <w:tc>
          <w:tcPr>
            <w:tcW w:w="18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滴翠剑名</w:t>
            </w:r>
          </w:p>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茶艺</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传统技艺</w:t>
            </w:r>
          </w:p>
        </w:tc>
        <w:tc>
          <w:tcPr>
            <w:tcW w:w="11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白小琴</w:t>
            </w:r>
          </w:p>
        </w:tc>
        <w:tc>
          <w:tcPr>
            <w:tcW w:w="16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方正仿宋_GBK" w:hAnsi="方正仿宋_GBK" w:eastAsia="方正仿宋_GBK"/>
                <w:sz w:val="24"/>
              </w:rPr>
            </w:pPr>
            <w:r>
              <w:rPr>
                <w:rFonts w:hint="eastAsia" w:ascii="方正仿宋_GBK" w:hAnsi="方正仿宋_GBK" w:eastAsia="方正仿宋_GBK"/>
                <w:sz w:val="24"/>
              </w:rPr>
              <w:t>13752988700</w:t>
            </w:r>
          </w:p>
        </w:tc>
        <w:tc>
          <w:tcPr>
            <w:tcW w:w="30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重庆市翠信茶业有限公司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方正仿宋_GBK" w:hAnsi="方正仿宋_GBK" w:eastAsia="方正仿宋_GBK"/>
                <w:sz w:val="24"/>
              </w:rPr>
            </w:pPr>
            <w:r>
              <w:rPr>
                <w:rFonts w:hint="eastAsia" w:ascii="方正仿宋_GBK" w:hAnsi="方正仿宋_GBK" w:eastAsia="方正仿宋_GBK"/>
                <w:sz w:val="24"/>
              </w:rPr>
              <w:t>13</w:t>
            </w:r>
          </w:p>
        </w:tc>
        <w:tc>
          <w:tcPr>
            <w:tcW w:w="18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万盛</w:t>
            </w:r>
          </w:p>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土陶技艺</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传统技艺</w:t>
            </w:r>
          </w:p>
        </w:tc>
        <w:tc>
          <w:tcPr>
            <w:tcW w:w="11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金德兵</w:t>
            </w:r>
          </w:p>
        </w:tc>
        <w:tc>
          <w:tcPr>
            <w:tcW w:w="16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方正仿宋_GBK" w:hAnsi="方正仿宋_GBK" w:eastAsia="方正仿宋_GBK"/>
                <w:sz w:val="24"/>
              </w:rPr>
            </w:pPr>
            <w:r>
              <w:rPr>
                <w:rFonts w:hint="eastAsia" w:ascii="方正仿宋_GBK" w:hAnsi="方正仿宋_GBK" w:eastAsia="方正仿宋_GBK"/>
                <w:sz w:val="24"/>
              </w:rPr>
              <w:t>15923561466</w:t>
            </w:r>
          </w:p>
        </w:tc>
        <w:tc>
          <w:tcPr>
            <w:tcW w:w="30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万东镇文化服务中心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方正仿宋_GBK" w:hAnsi="方正仿宋_GBK" w:eastAsia="方正仿宋_GBK"/>
                <w:sz w:val="24"/>
              </w:rPr>
            </w:pPr>
            <w:r>
              <w:rPr>
                <w:rFonts w:hint="eastAsia" w:ascii="方正仿宋_GBK" w:hAnsi="方正仿宋_GBK" w:eastAsia="方正仿宋_GBK"/>
                <w:sz w:val="24"/>
              </w:rPr>
              <w:t>14</w:t>
            </w:r>
          </w:p>
        </w:tc>
        <w:tc>
          <w:tcPr>
            <w:tcW w:w="18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青年打铁</w:t>
            </w:r>
          </w:p>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锻造技艺</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传统技艺</w:t>
            </w:r>
          </w:p>
        </w:tc>
        <w:tc>
          <w:tcPr>
            <w:tcW w:w="11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张长波</w:t>
            </w:r>
          </w:p>
        </w:tc>
        <w:tc>
          <w:tcPr>
            <w:tcW w:w="16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方正仿宋_GBK" w:hAnsi="方正仿宋_GBK" w:eastAsia="方正仿宋_GBK"/>
                <w:sz w:val="24"/>
              </w:rPr>
            </w:pPr>
            <w:r>
              <w:rPr>
                <w:rFonts w:hint="eastAsia" w:ascii="方正仿宋_GBK" w:hAnsi="方正仿宋_GBK" w:eastAsia="方正仿宋_GBK"/>
                <w:sz w:val="24"/>
              </w:rPr>
              <w:t>17725003925</w:t>
            </w:r>
          </w:p>
        </w:tc>
        <w:tc>
          <w:tcPr>
            <w:tcW w:w="30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青年镇文化服务中心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方正仿宋_GBK" w:hAnsi="方正仿宋_GBK" w:eastAsia="方正仿宋_GBK"/>
                <w:sz w:val="24"/>
              </w:rPr>
            </w:pPr>
            <w:r>
              <w:rPr>
                <w:rFonts w:hint="eastAsia" w:ascii="方正仿宋_GBK" w:hAnsi="方正仿宋_GBK" w:eastAsia="方正仿宋_GBK"/>
                <w:sz w:val="24"/>
              </w:rPr>
              <w:t>15</w:t>
            </w:r>
          </w:p>
        </w:tc>
        <w:tc>
          <w:tcPr>
            <w:tcW w:w="18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“米鸭子”卤鸭</w:t>
            </w:r>
          </w:p>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制作技艺</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传统技艺</w:t>
            </w:r>
          </w:p>
        </w:tc>
        <w:tc>
          <w:tcPr>
            <w:tcW w:w="11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米  军</w:t>
            </w:r>
          </w:p>
        </w:tc>
        <w:tc>
          <w:tcPr>
            <w:tcW w:w="16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方正仿宋_GBK" w:hAnsi="方正仿宋_GBK" w:eastAsia="方正仿宋_GBK"/>
                <w:sz w:val="24"/>
              </w:rPr>
            </w:pPr>
            <w:r>
              <w:rPr>
                <w:rFonts w:hint="eastAsia" w:ascii="方正仿宋_GBK" w:hAnsi="方正仿宋_GBK" w:eastAsia="方正仿宋_GBK"/>
                <w:sz w:val="24"/>
              </w:rPr>
              <w:t>18875158958</w:t>
            </w:r>
          </w:p>
        </w:tc>
        <w:tc>
          <w:tcPr>
            <w:tcW w:w="30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东林街道文化服务中心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方正仿宋_GBK" w:hAnsi="方正仿宋_GBK" w:eastAsia="方正仿宋_GBK"/>
                <w:sz w:val="24"/>
              </w:rPr>
            </w:pPr>
            <w:r>
              <w:rPr>
                <w:rFonts w:hint="eastAsia" w:ascii="方正仿宋_GBK" w:hAnsi="方正仿宋_GBK" w:eastAsia="方正仿宋_GBK"/>
                <w:sz w:val="24"/>
              </w:rPr>
              <w:t>16</w:t>
            </w:r>
          </w:p>
        </w:tc>
        <w:tc>
          <w:tcPr>
            <w:tcW w:w="18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万盛</w:t>
            </w:r>
          </w:p>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“九锅鱼”烹制技艺</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传统技艺</w:t>
            </w:r>
          </w:p>
        </w:tc>
        <w:tc>
          <w:tcPr>
            <w:tcW w:w="11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徐  雷</w:t>
            </w:r>
          </w:p>
        </w:tc>
        <w:tc>
          <w:tcPr>
            <w:tcW w:w="16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方正仿宋_GBK" w:hAnsi="方正仿宋_GBK" w:eastAsia="方正仿宋_GBK"/>
                <w:sz w:val="24"/>
              </w:rPr>
            </w:pPr>
            <w:r>
              <w:rPr>
                <w:rFonts w:hint="eastAsia" w:ascii="方正仿宋_GBK" w:hAnsi="方正仿宋_GBK" w:eastAsia="方正仿宋_GBK"/>
                <w:sz w:val="24"/>
              </w:rPr>
              <w:t>18166568373</w:t>
            </w:r>
          </w:p>
        </w:tc>
        <w:tc>
          <w:tcPr>
            <w:tcW w:w="30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万盛经开区赛克维职业技能培训学校有限公司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方正仿宋_GBK" w:hAnsi="方正仿宋_GBK" w:eastAsia="方正仿宋_GBK"/>
                <w:sz w:val="24"/>
              </w:rPr>
            </w:pPr>
            <w:r>
              <w:rPr>
                <w:rFonts w:hint="eastAsia" w:ascii="方正仿宋_GBK" w:hAnsi="方正仿宋_GBK" w:eastAsia="方正仿宋_GBK"/>
                <w:sz w:val="24"/>
              </w:rPr>
              <w:t>17</w:t>
            </w:r>
          </w:p>
        </w:tc>
        <w:tc>
          <w:tcPr>
            <w:tcW w:w="18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黑山谷酒酿造技艺</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传统技艺</w:t>
            </w:r>
          </w:p>
        </w:tc>
        <w:tc>
          <w:tcPr>
            <w:tcW w:w="11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钱  勇</w:t>
            </w:r>
          </w:p>
        </w:tc>
        <w:tc>
          <w:tcPr>
            <w:tcW w:w="16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方正仿宋_GBK" w:hAnsi="方正仿宋_GBK" w:eastAsia="方正仿宋_GBK"/>
                <w:sz w:val="24"/>
              </w:rPr>
            </w:pPr>
            <w:r>
              <w:rPr>
                <w:rFonts w:hint="eastAsia" w:ascii="方正仿宋_GBK" w:hAnsi="方正仿宋_GBK" w:eastAsia="方正仿宋_GBK"/>
                <w:sz w:val="24"/>
              </w:rPr>
              <w:t>18623327599</w:t>
            </w:r>
          </w:p>
        </w:tc>
        <w:tc>
          <w:tcPr>
            <w:tcW w:w="30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重庆市红槽坊酒业有限公司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方正仿宋_GBK" w:hAnsi="方正仿宋_GBK" w:eastAsia="方正仿宋_GBK"/>
                <w:sz w:val="24"/>
              </w:rPr>
            </w:pPr>
            <w:r>
              <w:rPr>
                <w:rFonts w:hint="eastAsia" w:ascii="方正仿宋_GBK" w:hAnsi="方正仿宋_GBK" w:eastAsia="方正仿宋_GBK"/>
                <w:sz w:val="24"/>
              </w:rPr>
              <w:t>18</w:t>
            </w:r>
          </w:p>
        </w:tc>
        <w:tc>
          <w:tcPr>
            <w:tcW w:w="18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冯氏干锅烹制技艺</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传统技艺</w:t>
            </w:r>
          </w:p>
        </w:tc>
        <w:tc>
          <w:tcPr>
            <w:tcW w:w="11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冯沛林</w:t>
            </w:r>
          </w:p>
        </w:tc>
        <w:tc>
          <w:tcPr>
            <w:tcW w:w="16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方正仿宋_GBK" w:hAnsi="方正仿宋_GBK" w:eastAsia="方正仿宋_GBK"/>
                <w:sz w:val="24"/>
              </w:rPr>
            </w:pPr>
            <w:r>
              <w:rPr>
                <w:rFonts w:hint="eastAsia" w:ascii="方正仿宋_GBK" w:hAnsi="方正仿宋_GBK" w:eastAsia="方正仿宋_GBK"/>
                <w:sz w:val="24"/>
              </w:rPr>
              <w:t>15310355554</w:t>
            </w:r>
          </w:p>
        </w:tc>
        <w:tc>
          <w:tcPr>
            <w:tcW w:w="30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万盛街道文化服务中心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方正仿宋_GBK" w:hAnsi="方正仿宋_GBK" w:eastAsia="方正仿宋_GBK"/>
                <w:sz w:val="24"/>
              </w:rPr>
            </w:pPr>
            <w:r>
              <w:rPr>
                <w:rFonts w:hint="eastAsia" w:ascii="方正仿宋_GBK" w:hAnsi="方正仿宋_GBK" w:eastAsia="方正仿宋_GBK"/>
                <w:sz w:val="24"/>
              </w:rPr>
              <w:t>19</w:t>
            </w:r>
          </w:p>
        </w:tc>
        <w:tc>
          <w:tcPr>
            <w:tcW w:w="18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“莊坊記”火锅底料制作技艺</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传统技艺</w:t>
            </w:r>
          </w:p>
        </w:tc>
        <w:tc>
          <w:tcPr>
            <w:tcW w:w="11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龙德伟</w:t>
            </w:r>
          </w:p>
        </w:tc>
        <w:tc>
          <w:tcPr>
            <w:tcW w:w="16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方正仿宋_GBK" w:hAnsi="方正仿宋_GBK" w:eastAsia="方正仿宋_GBK"/>
                <w:sz w:val="24"/>
              </w:rPr>
            </w:pPr>
            <w:r>
              <w:rPr>
                <w:rFonts w:hint="eastAsia" w:ascii="方正仿宋_GBK" w:hAnsi="方正仿宋_GBK" w:eastAsia="方正仿宋_GBK"/>
                <w:sz w:val="24"/>
              </w:rPr>
              <w:t>18696665098</w:t>
            </w:r>
          </w:p>
        </w:tc>
        <w:tc>
          <w:tcPr>
            <w:tcW w:w="30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重庆六丰农业开发有限公司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方正仿宋_GBK" w:hAnsi="方正仿宋_GBK" w:eastAsia="方正仿宋_GBK"/>
                <w:sz w:val="24"/>
              </w:rPr>
            </w:pPr>
            <w:r>
              <w:rPr>
                <w:rFonts w:hint="eastAsia" w:ascii="方正仿宋_GBK" w:hAnsi="方正仿宋_GBK" w:eastAsia="方正仿宋_GBK"/>
                <w:sz w:val="24"/>
              </w:rPr>
              <w:t>20</w:t>
            </w:r>
          </w:p>
        </w:tc>
        <w:tc>
          <w:tcPr>
            <w:tcW w:w="18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李氏手工醪糟制作技艺</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传统技艺</w:t>
            </w:r>
          </w:p>
        </w:tc>
        <w:tc>
          <w:tcPr>
            <w:tcW w:w="11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李  家</w:t>
            </w:r>
          </w:p>
        </w:tc>
        <w:tc>
          <w:tcPr>
            <w:tcW w:w="16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方正仿宋_GBK" w:hAnsi="方正仿宋_GBK" w:eastAsia="方正仿宋_GBK"/>
                <w:sz w:val="24"/>
              </w:rPr>
            </w:pPr>
            <w:r>
              <w:rPr>
                <w:rFonts w:hint="eastAsia" w:ascii="方正仿宋_GBK" w:hAnsi="方正仿宋_GBK" w:eastAsia="方正仿宋_GBK"/>
                <w:sz w:val="24"/>
              </w:rPr>
              <w:t>15178841783</w:t>
            </w:r>
          </w:p>
        </w:tc>
        <w:tc>
          <w:tcPr>
            <w:tcW w:w="30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黑山镇文化服务中心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方正仿宋_GBK" w:hAnsi="方正仿宋_GBK" w:eastAsia="方正仿宋_GBK"/>
                <w:sz w:val="24"/>
              </w:rPr>
            </w:pPr>
            <w:r>
              <w:rPr>
                <w:rFonts w:hint="eastAsia" w:ascii="方正仿宋_GBK" w:hAnsi="方正仿宋_GBK" w:eastAsia="方正仿宋_GBK"/>
                <w:sz w:val="24"/>
              </w:rPr>
              <w:t>21</w:t>
            </w:r>
          </w:p>
        </w:tc>
        <w:tc>
          <w:tcPr>
            <w:tcW w:w="18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关坝镇苗族砍火星节</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民俗</w:t>
            </w:r>
          </w:p>
        </w:tc>
        <w:tc>
          <w:tcPr>
            <w:tcW w:w="11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杨林鹏</w:t>
            </w:r>
          </w:p>
        </w:tc>
        <w:tc>
          <w:tcPr>
            <w:tcW w:w="16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方正仿宋_GBK" w:hAnsi="方正仿宋_GBK" w:eastAsia="方正仿宋_GBK"/>
                <w:sz w:val="24"/>
              </w:rPr>
            </w:pPr>
            <w:r>
              <w:rPr>
                <w:rFonts w:hint="eastAsia" w:ascii="方正仿宋_GBK" w:hAnsi="方正仿宋_GBK" w:eastAsia="方正仿宋_GBK"/>
                <w:sz w:val="24"/>
              </w:rPr>
              <w:t>17774997562</w:t>
            </w:r>
          </w:p>
        </w:tc>
        <w:tc>
          <w:tcPr>
            <w:tcW w:w="30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方正仿宋_GBK" w:hAnsi="方正仿宋_GBK" w:eastAsia="方正仿宋_GBK"/>
                <w:sz w:val="24"/>
              </w:rPr>
            </w:pPr>
            <w:r>
              <w:rPr>
                <w:rFonts w:hint="eastAsia" w:ascii="方正仿宋_GBK" w:hAnsi="方正仿宋_GBK" w:eastAsia="方正仿宋_GBK"/>
                <w:sz w:val="24"/>
              </w:rPr>
              <w:t>关坝镇文化服务中心</w:t>
            </w:r>
          </w:p>
        </w:tc>
      </w:tr>
    </w:tbl>
    <w:p>
      <w:pPr>
        <w:pStyle w:val="2"/>
        <w:spacing w:beforeLines="0" w:afterLines="0"/>
        <w:rPr>
          <w:rFonts w:hint="default"/>
          <w:sz w:val="21"/>
        </w:rPr>
      </w:pPr>
    </w:p>
    <w:p>
      <w:pPr>
        <w:spacing w:beforeLines="0" w:afterLines="0" w:line="560" w:lineRule="exact"/>
        <w:rPr>
          <w:rFonts w:hint="default"/>
          <w:sz w:val="21"/>
        </w:rPr>
      </w:pPr>
    </w:p>
    <w:p>
      <w:pPr>
        <w:pStyle w:val="2"/>
        <w:spacing w:beforeLines="0" w:afterLines="0" w:line="560" w:lineRule="exact"/>
        <w:rPr>
          <w:rFonts w:hint="default"/>
          <w:sz w:val="21"/>
        </w:rPr>
      </w:pPr>
    </w:p>
    <w:p>
      <w:pPr>
        <w:spacing w:beforeLines="0" w:afterLines="0" w:line="560" w:lineRule="exact"/>
        <w:rPr>
          <w:rFonts w:hint="default"/>
          <w:sz w:val="21"/>
        </w:rPr>
      </w:pPr>
    </w:p>
    <w:p>
      <w:pPr>
        <w:pStyle w:val="2"/>
        <w:spacing w:beforeLines="0" w:afterLines="0" w:line="560" w:lineRule="exact"/>
        <w:rPr>
          <w:rFonts w:hint="default"/>
          <w:sz w:val="21"/>
        </w:rPr>
      </w:pPr>
    </w:p>
    <w:p>
      <w:pPr>
        <w:spacing w:beforeLines="0" w:afterLines="0"/>
        <w:rPr>
          <w:rFonts w:hint="default"/>
          <w:sz w:val="21"/>
        </w:rPr>
      </w:pPr>
    </w:p>
    <w:p>
      <w:pPr>
        <w:pStyle w:val="2"/>
        <w:spacing w:beforeLines="0" w:afterLines="0"/>
        <w:rPr>
          <w:rFonts w:hint="default"/>
          <w:sz w:val="21"/>
        </w:rPr>
      </w:pPr>
    </w:p>
    <w:p>
      <w:pPr>
        <w:spacing w:beforeLines="0" w:afterLines="0"/>
        <w:rPr>
          <w:rFonts w:hint="default"/>
          <w:sz w:val="21"/>
        </w:rPr>
      </w:pPr>
    </w:p>
    <w:p>
      <w:pPr>
        <w:pStyle w:val="2"/>
        <w:spacing w:beforeLines="0" w:afterLines="0"/>
        <w:rPr>
          <w:rFonts w:hint="default"/>
          <w:sz w:val="21"/>
        </w:rPr>
      </w:pPr>
    </w:p>
    <w:p>
      <w:pPr>
        <w:spacing w:beforeLines="0" w:afterLines="0"/>
        <w:rPr>
          <w:rFonts w:hint="default"/>
          <w:sz w:val="21"/>
        </w:rPr>
      </w:pPr>
    </w:p>
    <w:p>
      <w:pPr>
        <w:pStyle w:val="2"/>
        <w:spacing w:beforeLines="0" w:afterLines="0"/>
        <w:rPr>
          <w:rFonts w:hint="default"/>
          <w:sz w:val="21"/>
        </w:rPr>
      </w:pPr>
    </w:p>
    <w:p>
      <w:pPr>
        <w:pStyle w:val="2"/>
        <w:spacing w:beforeLines="0" w:afterLines="0" w:line="560" w:lineRule="exact"/>
        <w:rPr>
          <w:rFonts w:hint="default"/>
          <w:sz w:val="21"/>
        </w:rPr>
      </w:pPr>
    </w:p>
    <w:p>
      <w:pPr>
        <w:pStyle w:val="2"/>
        <w:spacing w:beforeLines="0" w:afterLines="0" w:line="560" w:lineRule="exact"/>
        <w:rPr>
          <w:rFonts w:hint="default"/>
          <w:sz w:val="21"/>
        </w:rPr>
      </w:pPr>
    </w:p>
    <w:p>
      <w:pPr>
        <w:spacing w:beforeLines="0" w:afterLines="0"/>
        <w:rPr>
          <w:rFonts w:hint="default"/>
          <w:sz w:val="21"/>
        </w:rPr>
      </w:pPr>
      <w:r>
        <w:rPr>
          <w:rFonts w:hint="default"/>
          <w:sz w:val="21"/>
          <w:lang/>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147320</wp:posOffset>
                </wp:positionV>
                <wp:extent cx="5657215" cy="0"/>
                <wp:effectExtent l="0" t="0" r="0" b="0"/>
                <wp:wrapNone/>
                <wp:docPr id="4" name="Line 3"/>
                <wp:cNvGraphicFramePr/>
                <a:graphic xmlns:a="http://schemas.openxmlformats.org/drawingml/2006/main">
                  <a:graphicData uri="http://schemas.microsoft.com/office/word/2010/wordprocessingShape">
                    <wps:wsp>
                      <wps:cNvSpPr/>
                      <wps:spPr>
                        <a:xfrm>
                          <a:off x="0" y="0"/>
                          <a:ext cx="565721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0pt;margin-top:11.6pt;height:0pt;width:445.45pt;z-index:251662336;mso-width-relative:page;mso-height-relative:page;" filled="f" stroked="t" coordsize="21600,21600" o:gfxdata="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c7II9QAAAAGAQAADwAAAAAAAAABACAAAAAiAAAAZHJzL2Rvd25yZXYueG1sUEsB&#10;AhQAFAAAAAgAh07iQDBRnBfAAQAAiwMAAA4AAAAAAAAAAQAgAAAAIwEAAGRycy9lMm9Eb2MueG1s&#10;UEsFBgAAAAAGAAYAWQEAAFUFAAAAAA==&#10;">
                <v:fill on="f" focussize="0,0"/>
                <v:stroke color="#000000" joinstyle="round"/>
                <v:imagedata o:title=""/>
                <o:lock v:ext="edit" aspectratio="f"/>
              </v:line>
            </w:pict>
          </mc:Fallback>
        </mc:AlternateContent>
      </w:r>
    </w:p>
    <w:p>
      <w:pPr>
        <w:spacing w:beforeLines="0" w:afterLines="0" w:line="560" w:lineRule="exact"/>
        <w:ind w:firstLine="140" w:firstLineChars="50"/>
        <w:rPr>
          <w:rFonts w:hint="default" w:ascii="Times New Roman" w:hAnsi="Times New Roman" w:eastAsia="方正仿宋_GBK"/>
          <w:snapToGrid w:val="0"/>
          <w:sz w:val="28"/>
          <w:lang/>
        </w:rPr>
      </w:pPr>
      <w:r>
        <w:rPr>
          <w:rFonts w:hint="eastAsia" w:ascii="Times New Roman" w:hAnsi="Times New Roman" w:eastAsia="方正仿宋_GBK"/>
          <w:snapToGrid w:val="0"/>
          <w:sz w:val="28"/>
          <w:lang/>
        </w:rPr>
        <w:t>抄送：党工委各部门，各人民团体。</w:t>
      </w:r>
    </w:p>
    <w:p>
      <w:pPr>
        <w:spacing w:beforeLines="0" w:afterLines="0" w:line="560" w:lineRule="exact"/>
        <w:ind w:firstLine="102" w:firstLineChars="49"/>
        <w:rPr>
          <w:rFonts w:hint="default"/>
          <w:sz w:val="21"/>
        </w:rPr>
      </w:pPr>
      <w:r>
        <w:rPr>
          <w:rFonts w:hint="default"/>
          <w:sz w:val="21"/>
          <w:lang/>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409575</wp:posOffset>
                </wp:positionV>
                <wp:extent cx="5667375" cy="0"/>
                <wp:effectExtent l="0" t="0" r="0" b="0"/>
                <wp:wrapNone/>
                <wp:docPr id="2" name="Line 2"/>
                <wp:cNvGraphicFramePr/>
                <a:graphic xmlns:a="http://schemas.openxmlformats.org/drawingml/2006/main">
                  <a:graphicData uri="http://schemas.microsoft.com/office/word/2010/wordprocessingShape">
                    <wps:wsp>
                      <wps:cNvSp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pt;margin-top:32.25pt;height:0pt;width:446.25pt;z-index:251660288;mso-width-relative:page;mso-height-relative:page;" filled="f" stroked="t" coordsize="21600,21600" o:gfxdata="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fRCdQAAAAGAQAADwAAAAAAAAABACAAAAAiAAAAZHJzL2Rvd25yZXYueG1sUEsB&#10;AhQAFAAAAAgAh07iQIK5cSHAAQAAiwMAAA4AAAAAAAAAAQAgAAAAIwEAAGRycy9lMm9Eb2MueG1s&#10;UEsFBgAAAAAGAAYAWQEAAFUFAAAAAA==&#10;">
                <v:fill on="f" focussize="0,0"/>
                <v:stroke color="#000000" joinstyle="round"/>
                <v:imagedata o:title=""/>
                <o:lock v:ext="edit" aspectratio="f"/>
              </v:line>
            </w:pict>
          </mc:Fallback>
        </mc:AlternateContent>
      </w:r>
      <w:r>
        <w:rPr>
          <w:rFonts w:hint="default"/>
          <w:sz w:val="21"/>
          <w:lang/>
        </w:rPr>
        <mc:AlternateContent>
          <mc:Choice Requires="wps">
            <w:drawing>
              <wp:anchor distT="0" distB="0" distL="114300" distR="114300" simplePos="0" relativeHeight="251661312" behindDoc="0" locked="0" layoutInCell="1" allowOverlap="1">
                <wp:simplePos x="0" y="0"/>
                <wp:positionH relativeFrom="column">
                  <wp:posOffset>-8890</wp:posOffset>
                </wp:positionH>
                <wp:positionV relativeFrom="paragraph">
                  <wp:posOffset>34925</wp:posOffset>
                </wp:positionV>
                <wp:extent cx="5657215" cy="0"/>
                <wp:effectExtent l="0" t="0" r="0" b="0"/>
                <wp:wrapNone/>
                <wp:docPr id="3" name="Line 3"/>
                <wp:cNvGraphicFramePr/>
                <a:graphic xmlns:a="http://schemas.openxmlformats.org/drawingml/2006/main">
                  <a:graphicData uri="http://schemas.microsoft.com/office/word/2010/wordprocessingShape">
                    <wps:wsp>
                      <wps:cNvSpPr/>
                      <wps:spPr>
                        <a:xfrm>
                          <a:off x="0" y="0"/>
                          <a:ext cx="565721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0.7pt;margin-top:2.75pt;height:0pt;width:445.45pt;z-index:251661312;mso-width-relative:page;mso-height-relative:page;" filled="f" stroked="t" coordsize="21600,21600" o:gfxdata="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3gd29QAAAAGAQAADwAAAAAAAAABACAAAAAiAAAAZHJzL2Rvd25yZXYueG1sUEsB&#10;AhQAFAAAAAgAh07iQKyPXeLAAQAAiwMAAA4AAAAAAAAAAQAgAAAAIwEAAGRycy9lMm9Eb2MueG1s&#10;UEsFBgAAAAAGAAYAWQEAAFUFAAAAAA==&#10;">
                <v:fill on="f" focussize="0,0"/>
                <v:stroke color="#000000" joinstyle="round"/>
                <v:imagedata o:title=""/>
                <o:lock v:ext="edit" aspectratio="f"/>
              </v:line>
            </w:pict>
          </mc:Fallback>
        </mc:AlternateContent>
      </w:r>
      <w:r>
        <w:rPr>
          <w:rFonts w:hint="eastAsia" w:ascii="Times New Roman" w:hAnsi="Times New Roman" w:eastAsia="方正仿宋_GBK"/>
          <w:snapToGrid w:val="0"/>
          <w:sz w:val="28"/>
          <w:lang/>
        </w:rPr>
        <w:t>重庆市万盛经开区文化旅游局办公室</w:t>
      </w:r>
      <w:r>
        <w:rPr>
          <w:rFonts w:hint="default" w:ascii="Times New Roman" w:hAnsi="Times New Roman" w:eastAsia="方正仿宋_GBK"/>
          <w:snapToGrid w:val="0"/>
          <w:sz w:val="28"/>
          <w:lang/>
        </w:rPr>
        <w:t xml:space="preserve">          2025</w:t>
      </w:r>
      <w:r>
        <w:rPr>
          <w:rFonts w:hint="eastAsia" w:ascii="Times New Roman" w:hAnsi="Times New Roman" w:eastAsia="方正仿宋_GBK"/>
          <w:snapToGrid w:val="0"/>
          <w:sz w:val="28"/>
          <w:lang/>
        </w:rPr>
        <w:t>年</w:t>
      </w:r>
      <w:r>
        <w:rPr>
          <w:rFonts w:hint="default" w:ascii="Times New Roman" w:hAnsi="Times New Roman" w:eastAsia="方正仿宋_GBK"/>
          <w:snapToGrid w:val="0"/>
          <w:sz w:val="28"/>
          <w:lang/>
        </w:rPr>
        <w:t>1</w:t>
      </w:r>
      <w:r>
        <w:rPr>
          <w:rFonts w:hint="eastAsia" w:ascii="Times New Roman" w:hAnsi="Times New Roman" w:eastAsia="方正仿宋_GBK"/>
          <w:snapToGrid w:val="0"/>
          <w:sz w:val="28"/>
          <w:lang/>
        </w:rPr>
        <w:t>月</w:t>
      </w:r>
      <w:r>
        <w:rPr>
          <w:rFonts w:hint="default" w:ascii="Times New Roman" w:hAnsi="Times New Roman" w:eastAsia="方正仿宋_GBK"/>
          <w:snapToGrid w:val="0"/>
          <w:sz w:val="28"/>
          <w:lang/>
        </w:rPr>
        <w:t>21</w:t>
      </w:r>
      <w:r>
        <w:rPr>
          <w:rFonts w:hint="eastAsia" w:ascii="Times New Roman" w:hAnsi="Times New Roman" w:eastAsia="方正仿宋_GBK"/>
          <w:snapToGrid w:val="0"/>
          <w:sz w:val="28"/>
          <w:lang/>
        </w:rPr>
        <w:t>日印发</w:t>
      </w:r>
    </w:p>
    <w:sectPr>
      <w:pgSz w:w="11906" w:h="16838"/>
      <w:pgMar w:top="2098" w:right="1474" w:bottom="1984" w:left="1587"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rPr>
        <w:rFonts w:hint="default"/>
        <w:sz w:val="18"/>
      </w:rPr>
    </w:pPr>
    <w:r>
      <w:rPr>
        <w:rFonts w:hint="default"/>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spacing w:beforeLines="0" w:afterLines="0"/>
                            <w:rPr>
                              <w:rFonts w:hint="eastAsia"/>
                              <w:sz w:val="28"/>
                            </w:rPr>
                          </w:pPr>
                          <w:r>
                            <w:rPr>
                              <w:rFonts w:hint="default" w:ascii="宋体" w:hAnsi="宋体"/>
                              <w:sz w:val="28"/>
                            </w:rPr>
                            <w:t>—</w:t>
                          </w:r>
                          <w:r>
                            <w:rPr>
                              <w:rFonts w:hint="eastAsia" w:ascii="宋体" w:hAnsi="宋体"/>
                              <w:sz w:val="28"/>
                            </w:rPr>
                            <w:t xml:space="preserve"> </w:t>
                          </w:r>
                          <w:r>
                            <w:rPr>
                              <w:rFonts w:hint="eastAsia" w:ascii="宋体" w:hAnsi="宋体"/>
                              <w:sz w:val="28"/>
                            </w:rPr>
                            <w:fldChar w:fldCharType="begin"/>
                          </w:r>
                          <w:r>
                            <w:rPr>
                              <w:rFonts w:hint="eastAsia" w:ascii="宋体" w:hAnsi="宋体"/>
                              <w:sz w:val="28"/>
                            </w:rPr>
                            <w:instrText xml:space="preserve"> PAGE  \* MERGEFORMAT </w:instrText>
                          </w:r>
                          <w:r>
                            <w:rPr>
                              <w:rFonts w:hint="eastAsia" w:ascii="宋体" w:hAnsi="宋体"/>
                              <w:sz w:val="28"/>
                            </w:rPr>
                            <w:fldChar w:fldCharType="separate"/>
                          </w:r>
                          <w:r>
                            <w:rPr>
                              <w:rFonts w:hint="eastAsia" w:ascii="宋体" w:hAnsi="宋体"/>
                              <w:sz w:val="28"/>
                              <w:lang/>
                            </w:rPr>
                            <w:t>1</w:t>
                          </w:r>
                          <w:r>
                            <w:rPr>
                              <w:rFonts w:hint="eastAsia" w:ascii="宋体" w:hAnsi="宋体"/>
                              <w:sz w:val="28"/>
                              <w:lang/>
                            </w:rPr>
                            <w:fldChar w:fldCharType="end"/>
                          </w:r>
                          <w:r>
                            <w:rPr>
                              <w:rFonts w:hint="eastAsia" w:ascii="宋体" w:hAnsi="宋体"/>
                              <w:sz w:val="28"/>
                            </w:rPr>
                            <w:t xml:space="preserve"> </w:t>
                          </w:r>
                          <w:r>
                            <w:rPr>
                              <w:rFonts w:hint="default" w:ascii="宋体" w:hAnsi="宋体"/>
                              <w:sz w:val="28"/>
                            </w:rPr>
                            <w:t>—</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HUwG3rcBAABUAwAADgAAAAAAAAABACAAAAAfAQAAZHJzL2Uyb0RvYy54bWxQSwUGAAAAAAYABgBZ&#10;AQAASAUAAAAA&#10;">
              <v:fill on="f" focussize="0,0"/>
              <v:stroke on="f" weight="0.5pt"/>
              <v:imagedata o:title=""/>
              <o:lock v:ext="edit" aspectratio="f"/>
              <v:textbox inset="0mm,0mm,0mm,0mm" style="mso-fit-shape-to-text:t;">
                <w:txbxContent>
                  <w:p>
                    <w:pPr>
                      <w:pStyle w:val="4"/>
                      <w:spacing w:beforeLines="0" w:afterLines="0"/>
                      <w:rPr>
                        <w:rFonts w:hint="eastAsia"/>
                        <w:sz w:val="28"/>
                      </w:rPr>
                    </w:pPr>
                    <w:r>
                      <w:rPr>
                        <w:rFonts w:hint="default" w:ascii="宋体" w:hAnsi="宋体"/>
                        <w:sz w:val="28"/>
                      </w:rPr>
                      <w:t>—</w:t>
                    </w:r>
                    <w:r>
                      <w:rPr>
                        <w:rFonts w:hint="eastAsia" w:ascii="宋体" w:hAnsi="宋体"/>
                        <w:sz w:val="28"/>
                      </w:rPr>
                      <w:t xml:space="preserve"> </w:t>
                    </w:r>
                    <w:r>
                      <w:rPr>
                        <w:rFonts w:hint="eastAsia" w:ascii="宋体" w:hAnsi="宋体"/>
                        <w:sz w:val="28"/>
                      </w:rPr>
                      <w:fldChar w:fldCharType="begin"/>
                    </w:r>
                    <w:r>
                      <w:rPr>
                        <w:rFonts w:hint="eastAsia" w:ascii="宋体" w:hAnsi="宋体"/>
                        <w:sz w:val="28"/>
                      </w:rPr>
                      <w:instrText xml:space="preserve"> PAGE  \* MERGEFORMAT </w:instrText>
                    </w:r>
                    <w:r>
                      <w:rPr>
                        <w:rFonts w:hint="eastAsia" w:ascii="宋体" w:hAnsi="宋体"/>
                        <w:sz w:val="28"/>
                      </w:rPr>
                      <w:fldChar w:fldCharType="separate"/>
                    </w:r>
                    <w:r>
                      <w:rPr>
                        <w:rFonts w:hint="eastAsia" w:ascii="宋体" w:hAnsi="宋体"/>
                        <w:sz w:val="28"/>
                        <w:lang/>
                      </w:rPr>
                      <w:t>1</w:t>
                    </w:r>
                    <w:r>
                      <w:rPr>
                        <w:rFonts w:hint="eastAsia" w:ascii="宋体" w:hAnsi="宋体"/>
                        <w:sz w:val="28"/>
                        <w:lang/>
                      </w:rPr>
                      <w:fldChar w:fldCharType="end"/>
                    </w:r>
                    <w:r>
                      <w:rPr>
                        <w:rFonts w:hint="eastAsia" w:ascii="宋体" w:hAnsi="宋体"/>
                        <w:sz w:val="28"/>
                      </w:rPr>
                      <w:t xml:space="preserve"> </w:t>
                    </w:r>
                    <w:r>
                      <w:rPr>
                        <w:rFonts w:hint="default" w:ascii="宋体" w:hAnsi="宋体"/>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01"/>
  <w:drawingGridVerticalSpacing w:val="220"/>
  <w:displayHorizontalDrawingGridEvery w:val="0"/>
  <w:displayVerticalDrawingGridEvery w:val="2"/>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7F425DE"/>
    <w:rsid w:val="7E874D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semiHidden="0" w:name="Default Paragraph Font" w:locked="1"/>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next w:val="2"/>
    <w:unhideWhenUsed/>
    <w:uiPriority w:val="99"/>
    <w:pPr>
      <w:widowControl w:val="0"/>
      <w:spacing w:beforeLines="0" w:afterLines="0"/>
      <w:jc w:val="both"/>
    </w:pPr>
    <w:rPr>
      <w:rFonts w:hint="eastAsia" w:ascii="Calibri" w:hAnsi="Calibri" w:eastAsia="宋体"/>
      <w:kern w:val="2"/>
      <w:sz w:val="21"/>
      <w:lang w:val="en-US" w:eastAsia="zh-CN"/>
    </w:rPr>
  </w:style>
  <w:style w:type="character" w:default="1" w:styleId="6">
    <w:name w:val="Default Paragraph Font"/>
    <w:link w:val="7"/>
    <w:unhideWhenUsed/>
    <w:locked/>
    <w:uiPriority w:val="99"/>
    <w:rPr>
      <w:rFonts w:hint="default"/>
      <w:sz w:val="24"/>
    </w:rPr>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Salutation"/>
    <w:basedOn w:val="1"/>
    <w:next w:val="1"/>
    <w:unhideWhenUsed/>
    <w:uiPriority w:val="99"/>
    <w:pPr>
      <w:spacing w:beforeLines="0" w:afterLines="0"/>
    </w:pPr>
    <w:rPr>
      <w:rFonts w:hint="eastAsia"/>
      <w:sz w:val="21"/>
    </w:rPr>
  </w:style>
  <w:style w:type="paragraph" w:styleId="3">
    <w:name w:val="Body Text"/>
    <w:basedOn w:val="1"/>
    <w:next w:val="1"/>
    <w:unhideWhenUsed/>
    <w:uiPriority w:val="99"/>
    <w:pPr>
      <w:spacing w:beforeLines="0" w:afterLines="0"/>
      <w:jc w:val="center"/>
    </w:pPr>
    <w:rPr>
      <w:rFonts w:hint="eastAsia" w:eastAsia="华文中宋"/>
      <w:sz w:val="36"/>
    </w:rPr>
  </w:style>
  <w:style w:type="paragraph" w:styleId="4">
    <w:name w:val="footer"/>
    <w:basedOn w:val="1"/>
    <w:unhideWhenUsed/>
    <w:uiPriority w:val="99"/>
    <w:pPr>
      <w:tabs>
        <w:tab w:val="center" w:pos="4153"/>
        <w:tab w:val="right" w:pos="8306"/>
      </w:tabs>
      <w:snapToGrid w:val="0"/>
      <w:spacing w:beforeLines="0" w:afterLines="0"/>
      <w:jc w:val="left"/>
    </w:pPr>
    <w:rPr>
      <w:rFonts w:hint="eastAsia"/>
      <w:sz w:val="18"/>
    </w:rPr>
  </w:style>
  <w:style w:type="paragraph" w:styleId="5">
    <w:name w:val="header"/>
    <w:basedOn w:val="1"/>
    <w:unhideWhenUsed/>
    <w:uiPriority w:val="99"/>
    <w:pPr>
      <w:pBdr>
        <w:top w:val="none" w:color="auto" w:sz="0" w:space="0"/>
        <w:left w:val="none" w:color="auto" w:sz="0" w:space="0"/>
        <w:bottom w:val="none" w:color="auto" w:sz="0" w:space="0"/>
        <w:right w:val="none" w:color="auto" w:sz="0" w:space="0"/>
      </w:pBdr>
      <w:tabs>
        <w:tab w:val="center" w:pos="4153"/>
        <w:tab w:val="right" w:pos="8306"/>
      </w:tabs>
      <w:snapToGrid w:val="0"/>
      <w:spacing w:beforeLines="0" w:afterLines="0"/>
    </w:pPr>
    <w:rPr>
      <w:rFonts w:hint="eastAsia"/>
      <w:sz w:val="18"/>
    </w:rPr>
  </w:style>
  <w:style w:type="paragraph" w:customStyle="1" w:styleId="7">
    <w:name w:val="默认段落字体 Para Char"/>
    <w:basedOn w:val="1"/>
    <w:link w:val="6"/>
    <w:unhideWhenUsed/>
    <w:uiPriority w:val="99"/>
    <w:pPr>
      <w:spacing w:beforeLines="0" w:afterLines="0"/>
    </w:pPr>
    <w:rPr>
      <w:rFonts w:hint="eastAsia" w:ascii="Times New Roman" w:hAnsi="Times New Roman" w:eastAsia="方正仿宋_GBK"/>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Office_10.1.0.7670_F1E327BC-269C-435d-A152-05C5408002CA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2025-02-17T07:52:35Z</dcterms:created>
  <dc:creator>Administrator.PC-20180817HBIO</dc:creator>
  <cp:lastModifiedBy>Administrator</cp:lastModifiedBy>
  <dcterms:modified xsi:type="dcterms:W3CDTF">2025-02-17T07:55:19Z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