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方正黑体_GBK" w:hAnsi="方正黑体_GBK" w:eastAsia="方正黑体_GBK"/>
          <w:sz w:val="32"/>
          <w:szCs w:val="24"/>
        </w:rPr>
      </w:pPr>
      <w:bookmarkStart w:id="0" w:name="_Toc7725"/>
      <w:bookmarkStart w:id="1" w:name="_Toc13335"/>
      <w:r>
        <w:rPr>
          <w:rFonts w:hint="eastAsia" w:ascii="方正黑体_GBK" w:hAnsi="方正黑体_GBK" w:eastAsia="方正黑体_GBK"/>
          <w:sz w:val="32"/>
          <w:szCs w:val="24"/>
        </w:rPr>
        <w:t>附件5</w:t>
      </w:r>
      <w:bookmarkEnd w:id="0"/>
      <w:bookmarkEnd w:id="1"/>
    </w:p>
    <w:p>
      <w:pPr>
        <w:spacing w:beforeLines="0" w:afterLines="0"/>
        <w:rPr>
          <w:rFonts w:hint="eastAsia" w:ascii="方正黑体_GBK" w:hAnsi="方正黑体_GBK" w:eastAsia="方正黑体_GBK"/>
          <w:sz w:val="32"/>
          <w:szCs w:val="24"/>
        </w:rPr>
      </w:pPr>
    </w:p>
    <w:p>
      <w:pPr>
        <w:spacing w:beforeLines="0" w:afterLines="0"/>
        <w:jc w:val="center"/>
        <w:rPr>
          <w:rFonts w:hint="default" w:ascii="方正小标宋_GBK" w:hAnsi="方正黑体_GBK" w:eastAsia="方正小标宋_GBK"/>
          <w:sz w:val="44"/>
          <w:szCs w:val="24"/>
        </w:rPr>
      </w:pPr>
      <w:bookmarkStart w:id="2" w:name="_Toc29663"/>
      <w:bookmarkStart w:id="3" w:name="_Toc10655"/>
      <w:bookmarkStart w:id="4" w:name="_Toc18213"/>
      <w:r>
        <w:rPr>
          <w:rFonts w:hint="eastAsia" w:ascii="方正小标宋_GBK" w:hAnsi="方正黑体_GBK" w:eastAsia="方正小标宋_GBK"/>
          <w:sz w:val="44"/>
          <w:szCs w:val="24"/>
        </w:rPr>
        <w:t>应急预案管理、宣传、培训和演练图</w:t>
      </w:r>
      <w:bookmarkEnd w:id="2"/>
      <w:bookmarkEnd w:id="3"/>
      <w:bookmarkEnd w:id="4"/>
    </w:p>
    <w:p>
      <w:pPr>
        <w:keepNext/>
        <w:keepLines/>
        <w:spacing w:beforeLines="0" w:afterLines="0"/>
        <w:outlineLvl w:val="0"/>
        <w:rPr>
          <w:rFonts w:hint="default"/>
          <w:b/>
          <w:kern w:val="44"/>
          <w:sz w:val="44"/>
          <w:szCs w:val="24"/>
        </w:rPr>
      </w:pPr>
      <w:bookmarkStart w:id="5" w:name="_Toc497146098"/>
      <w:r>
        <w:rPr>
          <w:rFonts w:hint="default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618480" cy="6529705"/>
                <wp:effectExtent l="0" t="0" r="20320" b="4445"/>
                <wp:wrapNone/>
                <wp:docPr id="302" name="组合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618480" cy="6529705"/>
                          <a:chOff x="0" y="0"/>
                          <a:chExt cx="8460" cy="11268"/>
                        </a:xfrm>
                      </wpg:grpSpPr>
                      <wps:wsp>
                        <wps:cNvPr id="258" name="矩形 258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8460" cy="1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9" name="矩形 259"/>
                        <wps:cNvSpPr/>
                        <wps:spPr>
                          <a:xfrm flipV="1">
                            <a:off x="540" y="3744"/>
                            <a:ext cx="540" cy="3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360" w:lineRule="exact"/>
                                <w:rPr>
                                  <w:rFonts w:hint="default" w:ascii="宋体" w:eastAsia="宋体"/>
                                  <w:sz w:val="32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 w:line="360" w:lineRule="exact"/>
                                <w:rPr>
                                  <w:rFonts w:hint="default" w:ascii="宋体" w:eastAsia="宋体"/>
                                  <w:sz w:val="32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 w:line="26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应急预案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0" name="直接连接符 260"/>
                        <wps:cNvCnPr/>
                        <wps:spPr>
                          <a:xfrm>
                            <a:off x="1096" y="5343"/>
                            <a:ext cx="540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1" name="直接连接符 261"/>
                        <wps:cNvCnPr/>
                        <wps:spPr>
                          <a:xfrm>
                            <a:off x="1620" y="2808"/>
                            <a:ext cx="1" cy="51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2" name="直接连接符 262"/>
                        <wps:cNvCnPr/>
                        <wps:spPr>
                          <a:xfrm>
                            <a:off x="1620" y="2808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3" name="直接连接符 263"/>
                        <wps:cNvCnPr/>
                        <wps:spPr>
                          <a:xfrm>
                            <a:off x="1620" y="7956"/>
                            <a:ext cx="54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4" name="矩形 264"/>
                        <wps:cNvSpPr/>
                        <wps:spPr>
                          <a:xfrm>
                            <a:off x="2160" y="1872"/>
                            <a:ext cx="54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6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 w:line="26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预案管理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5" name="矩形 265"/>
                        <wps:cNvSpPr/>
                        <wps:spPr>
                          <a:xfrm>
                            <a:off x="2058" y="6340"/>
                            <a:ext cx="540" cy="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6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 w:line="26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预案宣传、培训、演练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6" name="直接连接符 266"/>
                        <wps:cNvCnPr/>
                        <wps:spPr>
                          <a:xfrm>
                            <a:off x="2700" y="2808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7" name="直接连接符 267"/>
                        <wps:cNvCnPr/>
                        <wps:spPr>
                          <a:xfrm>
                            <a:off x="3060" y="1404"/>
                            <a:ext cx="1" cy="28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8" name="直接连接符 268"/>
                        <wps:cNvCnPr/>
                        <wps:spPr>
                          <a:xfrm>
                            <a:off x="3060" y="1404"/>
                            <a:ext cx="54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9" name="直接连接符 269"/>
                        <wps:cNvCnPr/>
                        <wps:spPr>
                          <a:xfrm>
                            <a:off x="3060" y="4212"/>
                            <a:ext cx="54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0" name="直接连接符 270"/>
                        <wps:cNvCnPr/>
                        <wps:spPr>
                          <a:xfrm>
                            <a:off x="2700" y="7956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1" name="直接连接符 271"/>
                        <wps:cNvCnPr/>
                        <wps:spPr>
                          <a:xfrm>
                            <a:off x="3060" y="6239"/>
                            <a:ext cx="1" cy="37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2" name="直接连接符 272"/>
                        <wps:cNvCnPr/>
                        <wps:spPr>
                          <a:xfrm>
                            <a:off x="3060" y="6239"/>
                            <a:ext cx="540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3" name="直接连接符 273"/>
                        <wps:cNvCnPr/>
                        <wps:spPr>
                          <a:xfrm>
                            <a:off x="3060" y="7956"/>
                            <a:ext cx="54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4" name="直接连接符 274"/>
                        <wps:cNvCnPr/>
                        <wps:spPr>
                          <a:xfrm>
                            <a:off x="3060" y="9983"/>
                            <a:ext cx="540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5" name="矩形 275"/>
                        <wps:cNvSpPr/>
                        <wps:spPr>
                          <a:xfrm>
                            <a:off x="3600" y="3900"/>
                            <a:ext cx="1620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备    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6" name="矩形 276"/>
                        <wps:cNvSpPr/>
                        <wps:spPr>
                          <a:xfrm>
                            <a:off x="3600" y="1092"/>
                            <a:ext cx="162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维护、更新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7" name="直接连接符 277"/>
                        <wps:cNvCnPr/>
                        <wps:spPr>
                          <a:xfrm>
                            <a:off x="5220" y="1404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8" name="直接连接符 278"/>
                        <wps:cNvCnPr/>
                        <wps:spPr>
                          <a:xfrm>
                            <a:off x="5220" y="4212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9" name="矩形 279"/>
                        <wps:cNvSpPr/>
                        <wps:spPr>
                          <a:xfrm>
                            <a:off x="5580" y="624"/>
                            <a:ext cx="288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及时更新的条件：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1．相关法律、法规的变化。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2．部门职责的变化。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3．应急机构、队伍、装备物资变化。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4．预案实施过程或演练中发现的问题或新情况。</w:t>
                              </w:r>
                            </w:p>
                            <w:p>
                              <w:pPr>
                                <w:spacing w:beforeLines="0" w:afterLines="0" w:line="26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 w:line="26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="60" w:beforeLines="25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18000" tIns="45720" rIns="18000" bIns="45720" upright="1"/>
                      </wps:wsp>
                      <wps:wsp>
                        <wps:cNvPr id="280" name="矩形 280"/>
                        <wps:cNvSpPr/>
                        <wps:spPr>
                          <a:xfrm>
                            <a:off x="5580" y="3432"/>
                            <a:ext cx="2880" cy="1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80" w:lineRule="exact"/>
                                <w:rPr>
                                  <w:rFonts w:hint="default" w:ascii="宋体" w:eastAsia="宋体"/>
                                  <w:sz w:val="32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 w:line="26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1．管委会应急办</w:t>
                              </w:r>
                            </w:p>
                            <w:p>
                              <w:pPr>
                                <w:spacing w:beforeLines="0" w:afterLines="0" w:line="26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2、市文旅委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1" name="矩形 281"/>
                        <wps:cNvSpPr/>
                        <wps:spPr>
                          <a:xfrm>
                            <a:off x="3600" y="5928"/>
                            <a:ext cx="1620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宣    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2" name="矩形 282"/>
                        <wps:cNvSpPr/>
                        <wps:spPr>
                          <a:xfrm>
                            <a:off x="3600" y="7644"/>
                            <a:ext cx="162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培    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3" name="矩形 283"/>
                        <wps:cNvSpPr/>
                        <wps:spPr>
                          <a:xfrm>
                            <a:off x="3600" y="9672"/>
                            <a:ext cx="900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演练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4" name="直接连接符 284"/>
                        <wps:cNvCnPr/>
                        <wps:spPr>
                          <a:xfrm>
                            <a:off x="5220" y="6239"/>
                            <a:ext cx="360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5" name="矩形 285"/>
                        <wps:cNvSpPr/>
                        <wps:spPr>
                          <a:xfrm>
                            <a:off x="5580" y="5460"/>
                            <a:ext cx="2880" cy="1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6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对象：预案涉及单位人员。</w:t>
                              </w:r>
                            </w:p>
                            <w:p>
                              <w:pPr>
                                <w:spacing w:beforeLines="0" w:afterLines="0" w:line="26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内容：预案内容，自救、互救知识。</w:t>
                              </w:r>
                            </w:p>
                            <w:p>
                              <w:pPr>
                                <w:spacing w:beforeLines="0" w:afterLines="0" w:line="26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目标：增强公众自我保护意识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6" name="直接连接符 286"/>
                        <wps:cNvCnPr/>
                        <wps:spPr>
                          <a:xfrm>
                            <a:off x="5220" y="7956"/>
                            <a:ext cx="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7" name="直接连接符 287"/>
                        <wps:cNvCnPr/>
                        <wps:spPr>
                          <a:xfrm>
                            <a:off x="5400" y="7487"/>
                            <a:ext cx="1" cy="9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8" name="直接连接符 288"/>
                        <wps:cNvCnPr/>
                        <wps:spPr>
                          <a:xfrm>
                            <a:off x="5400" y="7487"/>
                            <a:ext cx="360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9" name="直接连接符 289"/>
                        <wps:cNvCnPr/>
                        <wps:spPr>
                          <a:xfrm>
                            <a:off x="5400" y="8424"/>
                            <a:ext cx="360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0" name="矩形 290"/>
                        <wps:cNvSpPr/>
                        <wps:spPr>
                          <a:xfrm>
                            <a:off x="5760" y="7176"/>
                            <a:ext cx="27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6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培训计划、方式、要求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1" name="矩形 291"/>
                        <wps:cNvSpPr/>
                        <wps:spPr>
                          <a:xfrm>
                            <a:off x="5760" y="7956"/>
                            <a:ext cx="2700" cy="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6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培训计划实施，检查培训效果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2" name="直接连接符 292"/>
                        <wps:cNvCnPr/>
                        <wps:spPr>
                          <a:xfrm>
                            <a:off x="4500" y="9983"/>
                            <a:ext cx="180" cy="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3" name="直接连接符 293"/>
                        <wps:cNvCnPr/>
                        <wps:spPr>
                          <a:xfrm>
                            <a:off x="4680" y="9360"/>
                            <a:ext cx="1" cy="14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4" name="直接连接符 294"/>
                        <wps:cNvCnPr/>
                        <wps:spPr>
                          <a:xfrm>
                            <a:off x="4680" y="10764"/>
                            <a:ext cx="360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5" name="直接连接符 295"/>
                        <wps:cNvCnPr/>
                        <wps:spPr>
                          <a:xfrm>
                            <a:off x="4680" y="9360"/>
                            <a:ext cx="360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6" name="矩形 296"/>
                        <wps:cNvSpPr/>
                        <wps:spPr>
                          <a:xfrm>
                            <a:off x="5040" y="9009"/>
                            <a:ext cx="9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演练计划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7" name="矩形 297"/>
                        <wps:cNvSpPr/>
                        <wps:spPr>
                          <a:xfrm>
                            <a:off x="5040" y="10296"/>
                            <a:ext cx="9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6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演练</w:t>
                              </w:r>
                            </w:p>
                            <w:p>
                              <w:pPr>
                                <w:spacing w:beforeLines="0" w:afterLines="0" w:line="26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开展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8" name="直接连接符 298"/>
                        <wps:cNvCnPr/>
                        <wps:spPr>
                          <a:xfrm>
                            <a:off x="5940" y="9360"/>
                            <a:ext cx="180" cy="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9" name="直接连接符 299"/>
                        <wps:cNvCnPr/>
                        <wps:spPr>
                          <a:xfrm>
                            <a:off x="5940" y="10764"/>
                            <a:ext cx="180" cy="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0" name="矩形 300"/>
                        <wps:cNvSpPr/>
                        <wps:spPr>
                          <a:xfrm>
                            <a:off x="6120" y="8892"/>
                            <a:ext cx="21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6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演练规模、演练方式</w:t>
                              </w:r>
                            </w:p>
                            <w:p>
                              <w:pPr>
                                <w:spacing w:beforeLines="0" w:afterLines="0" w:line="26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演练频次、演练内容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1" name="矩形 301"/>
                        <wps:cNvSpPr/>
                        <wps:spPr>
                          <a:xfrm>
                            <a:off x="6105" y="10176"/>
                            <a:ext cx="216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6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组织演练、演练评估</w:t>
                              </w:r>
                            </w:p>
                            <w:p>
                              <w:pPr>
                                <w:spacing w:beforeLines="0" w:afterLines="0" w:line="260" w:lineRule="exact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演练总结、预案补充完善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514.15pt;width:442.4pt;mso-position-horizontal-relative:char;mso-position-vertical-relative:line;z-index:251660288;mso-width-relative:page;mso-height-relative:page;" coordsize="8460,11268" o:gfxdata="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">
                <o:lock v:ext="edit" rotation="t" aspectratio="f"/>
                <v:rect id="_x0000_s1026" o:spid="_x0000_s1026" o:spt="1" style="position:absolute;left:0;top:0;height:11268;width:8460;" filled="f" stroked="f" coordsize="21600,21600" o:gfxdata="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7M3v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t"/>
                </v:rect>
                <v:rect id="_x0000_s1026" o:spid="_x0000_s1026" o:spt="1" style="position:absolute;left:540;top:3744;flip:y;height:3276;width:540;" fillcolor="#FFFFFF" filled="t" stroked="t" coordsize="21600,21600" o:gfxdata="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jxG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 w:line="360" w:lineRule="exact"/>
                          <w:rPr>
                            <w:rFonts w:hint="default" w:ascii="宋体" w:eastAsia="宋体"/>
                            <w:sz w:val="32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 w:line="360" w:lineRule="exact"/>
                          <w:rPr>
                            <w:rFonts w:hint="default" w:ascii="宋体" w:eastAsia="宋体"/>
                            <w:sz w:val="32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 w:line="26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应急预案</w:t>
                        </w:r>
                      </w:p>
                    </w:txbxContent>
                  </v:textbox>
                </v:rect>
                <v:line id="_x0000_s1026" o:spid="_x0000_s1026" o:spt="20" style="position:absolute;left:1096;top:5343;height:2;width:540;" filled="f" stroked="t" coordsize="21600,21600" o:gfxdata="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HHfu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620;top:2808;height:5148;width:1;" filled="f" stroked="t" coordsize="21600,21600" o:gfxdata="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S7h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620;top:2808;height:0;width:540;" filled="f" stroked="t" coordsize="21600,21600" o:gfxdata="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/ZQYa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620;top:7956;height:1;width:540;" filled="f" stroked="t" coordsize="21600,21600" o:gfxdata="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CV5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160;top:1872;height:1872;width:540;" fillcolor="#FFFFFF" filled="t" stroked="t" coordsize="21600,21600" o:gfxdata="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TD6w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 w:line="26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 w:line="26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预案管理</w:t>
                        </w:r>
                      </w:p>
                    </w:txbxContent>
                  </v:textbox>
                </v:rect>
                <v:rect id="_x0000_s1026" o:spid="_x0000_s1026" o:spt="1" style="position:absolute;left:2058;top:6340;height:3432;width:540;" fillcolor="#FFFFFF" filled="t" stroked="t" coordsize="21600,21600" o:gfxdata="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xfW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 w:line="26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 w:line="26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预案宣传、培训、演练</w:t>
                        </w:r>
                      </w:p>
                    </w:txbxContent>
                  </v:textbox>
                </v:rect>
                <v:line id="_x0000_s1026" o:spid="_x0000_s1026" o:spt="20" style="position:absolute;left:2700;top:2808;height:0;width:360;" filled="f" stroked="t" coordsize="21600,21600" o:gfxdata="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oiA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60;top:1404;height:2808;width:1;" filled="f" stroked="t" coordsize="21600,21600" o:gfxdata="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7oW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60;top:1404;height:1;width:540;" filled="f" stroked="t" coordsize="21600,21600" o:gfxdata="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MXZ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060;top:4212;height:1;width:540;" filled="f" stroked="t" coordsize="21600,21600" o:gfxdata="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90/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00;top:7956;height:0;width:360;" filled="f" stroked="t" coordsize="21600,21600" o:gfxdata="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3osm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60;top:6239;height:3744;width:1;" filled="f" stroked="t" coordsize="21600,21600" o:gfxdata="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Iuv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60;top:6239;height:2;width:540;" filled="f" stroked="t" coordsize="21600,21600" o:gfxdata="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6ANdb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060;top:7956;height:1;width:540;" filled="f" stroked="t" coordsize="21600,21600" o:gfxdata="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THLA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060;top:9983;height:2;width:540;" filled="f" stroked="t" coordsize="21600,21600" o:gfxdata="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peq0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600;top:3900;height:625;width:1620;" fillcolor="#FFFFFF" filled="t" stroked="t" coordsize="21600,21600" o:gfxdata="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6XJh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备    案</w:t>
                        </w:r>
                      </w:p>
                    </w:txbxContent>
                  </v:textbox>
                </v:rect>
                <v:rect id="_x0000_s1026" o:spid="_x0000_s1026" o:spt="1" style="position:absolute;left:3600;top:1092;height:624;width:1620;" fillcolor="#FFFFFF" filled="t" stroked="t" coordsize="21600,21600" o:gfxdata="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3dX8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维护、更新</w:t>
                        </w:r>
                      </w:p>
                    </w:txbxContent>
                  </v:textbox>
                </v:rect>
                <v:line id="_x0000_s1026" o:spid="_x0000_s1026" o:spt="20" style="position:absolute;left:5220;top:1404;height:0;width:360;" filled="f" stroked="t" coordsize="21600,21600" o:gfxdata="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3dMO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220;top:4212;height:1;width:360;" filled="f" stroked="t" coordsize="21600,21600" o:gfxdata="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o4L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5580;top:624;height:2028;width:2880;" fillcolor="#FFFFFF" filled="t" stroked="t" coordsize="21600,21600" o:gfxdata="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Y3ONO5AAAA3A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 inset="0.5mm,1.27mm,0.5mm,1.27mm">
                    <w:txbxContent>
                      <w:p>
                        <w:pPr>
                          <w:spacing w:beforeLines="0" w:afterLines="0" w:line="24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及时更新的条件：</w:t>
                        </w:r>
                      </w:p>
                      <w:p>
                        <w:pPr>
                          <w:spacing w:beforeLines="0" w:afterLines="0" w:line="24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1．相关法律、法规的变化。</w:t>
                        </w:r>
                      </w:p>
                      <w:p>
                        <w:pPr>
                          <w:spacing w:beforeLines="0" w:afterLines="0" w:line="24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2．部门职责的变化。</w:t>
                        </w:r>
                      </w:p>
                      <w:p>
                        <w:pPr>
                          <w:spacing w:beforeLines="0" w:afterLines="0" w:line="24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3．应急机构、队伍、装备物资变化。</w:t>
                        </w:r>
                      </w:p>
                      <w:p>
                        <w:pPr>
                          <w:spacing w:beforeLines="0" w:afterLines="0" w:line="24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4．预案实施过程或演练中发现的问题或新情况。</w:t>
                        </w:r>
                      </w:p>
                      <w:p>
                        <w:pPr>
                          <w:spacing w:beforeLines="0" w:afterLines="0" w:line="26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 w:line="26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="60" w:beforeLines="25" w:afterLines="0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5580;top:3432;height:1559;width:2880;" fillcolor="#FFFFFF" filled="t" stroked="t" coordsize="21600,21600" o:gfxdata="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HGjm5AAAA3A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 w:line="280" w:lineRule="exact"/>
                          <w:rPr>
                            <w:rFonts w:hint="default" w:ascii="宋体" w:eastAsia="宋体"/>
                            <w:sz w:val="32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 w:line="26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1．管委会应急办</w:t>
                        </w:r>
                      </w:p>
                      <w:p>
                        <w:pPr>
                          <w:spacing w:beforeLines="0" w:afterLines="0" w:line="26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2、市文旅委</w:t>
                        </w:r>
                      </w:p>
                    </w:txbxContent>
                  </v:textbox>
                </v:rect>
                <v:rect id="_x0000_s1026" o:spid="_x0000_s1026" o:spt="1" style="position:absolute;left:3600;top:5928;height:626;width:1620;" fillcolor="#FFFFFF" filled="t" stroked="t" coordsize="21600,21600" o:gfxdata="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S7+i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宣    传</w:t>
                        </w:r>
                      </w:p>
                    </w:txbxContent>
                  </v:textbox>
                </v:rect>
                <v:rect id="_x0000_s1026" o:spid="_x0000_s1026" o:spt="1" style="position:absolute;left:3600;top:7644;height:624;width:1620;" fillcolor="#FFFFFF" filled="t" stroked="t" coordsize="21600,21600" o:gfxdata="UEsDBAoAAAAAAIdO4kAAAAAAAAAAAAAAAAAEAAAAZHJzL1BLAwQUAAAACACHTuJAqZkh1b0AAADc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GQTBN4n4lH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mSHV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培    训</w:t>
                        </w:r>
                      </w:p>
                    </w:txbxContent>
                  </v:textbox>
                </v:rect>
                <v:rect id="_x0000_s1026" o:spid="_x0000_s1026" o:spt="1" style="position:absolute;left:3600;top:9672;height:625;width:900;" fillcolor="#FFFFFF" filled="t" stroked="t" coordsize="21600,21600" o:gfxdata="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WET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演练</w:t>
                        </w:r>
                      </w:p>
                    </w:txbxContent>
                  </v:textbox>
                </v:rect>
                <v:line id="_x0000_s1026" o:spid="_x0000_s1026" o:spt="20" style="position:absolute;left:5220;top:6239;height:2;width:360;" filled="f" stroked="t" coordsize="21600,21600" o:gfxdata="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9wmpO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5580;top:5460;height:1559;width:2880;" fillcolor="#FFFFFF" filled="t" stroked="t" coordsize="21600,21600" o:gfxdata="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nC5o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 w:line="26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对象：预案涉及单位人员。</w:t>
                        </w:r>
                      </w:p>
                      <w:p>
                        <w:pPr>
                          <w:spacing w:beforeLines="0" w:afterLines="0" w:line="26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内容：预案内容，自救、互救知识。</w:t>
                        </w:r>
                      </w:p>
                      <w:p>
                        <w:pPr>
                          <w:spacing w:beforeLines="0" w:afterLines="0" w:line="26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目标：增强公众自我保护意识</w:t>
                        </w:r>
                      </w:p>
                    </w:txbxContent>
                  </v:textbox>
                </v:rect>
                <v:line id="_x0000_s1026" o:spid="_x0000_s1026" o:spt="20" style="position:absolute;left:5220;top:7956;height:0;width:180;" filled="f" stroked="t" coordsize="21600,21600" o:gfxdata="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7G7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400;top:7487;height:937;width:1;" filled="f" stroked="t" coordsize="21600,21600" o:gfxdata="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Jjd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400;top:7487;height:2;width:360;" filled="f" stroked="t" coordsize="21600,21600" o:gfxdata="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2Ql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400;top:8424;height:2;width:360;" filled="f" stroked="t" coordsize="21600,21600" o:gfxdata="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xNQ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5760;top:7176;height:624;width:2700;" fillcolor="#FFFFFF" filled="t" stroked="t" coordsize="21600,21600" o:gfxdata="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3ozk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 w:line="26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培训计划、方式、要求</w:t>
                        </w:r>
                      </w:p>
                    </w:txbxContent>
                  </v:textbox>
                </v:rect>
                <v:rect id="_x0000_s1026" o:spid="_x0000_s1026" o:spt="1" style="position:absolute;left:5760;top:7956;height:779;width:2700;" fillcolor="#FFFFFF" filled="t" stroked="t" coordsize="21600,21600" o:gfxdata="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kil/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 w:line="26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培训计划实施，检查培训效果</w:t>
                        </w:r>
                      </w:p>
                    </w:txbxContent>
                  </v:textbox>
                </v:rect>
                <v:line id="_x0000_s1026" o:spid="_x0000_s1026" o:spt="20" style="position:absolute;left:4500;top:9983;height:3;width:180;" filled="f" stroked="t" coordsize="21600,21600" o:gfxdata="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TFYw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680;top:9360;height:1404;width:1;" filled="f" stroked="t" coordsize="21600,21600" o:gfxdata="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APOr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680;top:10764;height:2;width:360;" filled="f" stroked="t" coordsize="21600,21600" o:gfxdata="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qQxO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680;top:9360;height:2;width:360;" filled="f" stroked="t" coordsize="21600,21600" o:gfxdata="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5anV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5040;top:9009;height:780;width:900;" fillcolor="#FFFFFF" filled="t" stroked="t" coordsize="21600,21600" o:gfxdata="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7EL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演练计划</w:t>
                        </w:r>
                      </w:p>
                    </w:txbxContent>
                  </v:textbox>
                </v:rect>
                <v:rect id="_x0000_s1026" o:spid="_x0000_s1026" o:spt="1" style="position:absolute;left:5040;top:10296;height:780;width:900;" fillcolor="#FFFFFF" filled="t" stroked="t" coordsize="21600,21600" o:gfxdata="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cUk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 w:line="26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演练</w:t>
                        </w:r>
                      </w:p>
                      <w:p>
                        <w:pPr>
                          <w:spacing w:beforeLines="0" w:afterLines="0" w:line="26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开展</w:t>
                        </w:r>
                      </w:p>
                    </w:txbxContent>
                  </v:textbox>
                </v:rect>
                <v:line id="_x0000_s1026" o:spid="_x0000_s1026" o:spt="20" style="position:absolute;left:5940;top:9360;height:3;width:180;" filled="f" stroked="t" coordsize="21600,21600" o:gfxdata="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pGHa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940;top:10764;height:3;width:180;" filled="f" stroked="t" coordsize="21600,21600" o:gfxdata="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ujEQ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6120;top:8892;height:936;width:2160;" fillcolor="#FFFFFF" filled="t" stroked="t" coordsize="21600,21600" o:gfxdata="UEsDBAoAAAAAAIdO4kAAAAAAAAAAAAAAAAAEAAAAZHJzL1BLAwQUAAAACACHTuJALTUW/rsAAADc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Qqzo9n4hG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TUW/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 w:line="26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演练规模、演练方式</w:t>
                        </w:r>
                      </w:p>
                      <w:p>
                        <w:pPr>
                          <w:spacing w:beforeLines="0" w:afterLines="0" w:line="26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演练频次、演练内容</w:t>
                        </w:r>
                      </w:p>
                    </w:txbxContent>
                  </v:textbox>
                </v:rect>
                <v:rect id="_x0000_s1026" o:spid="_x0000_s1026" o:spt="1" style="position:absolute;left:6105;top:10176;height:1092;width:2160;" fillcolor="#FFFFFF" filled="t" stroked="t" coordsize="21600,21600" o:gfxdata="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mzZ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 w:line="26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组织演练、演练评估</w:t>
                        </w:r>
                      </w:p>
                      <w:p>
                        <w:pPr>
                          <w:spacing w:beforeLines="0" w:afterLines="0" w:line="260" w:lineRule="exact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演练总结、预案补充完善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5"/>
    </w:p>
    <w:p>
      <w:pPr>
        <w:spacing w:beforeLines="0" w:afterLines="0"/>
        <w:rPr>
          <w:rFonts w:hint="default"/>
          <w:sz w:val="32"/>
          <w:szCs w:val="24"/>
        </w:rPr>
        <w:sectPr>
          <w:pgSz w:w="11906" w:h="16838"/>
          <w:pgMar w:top="2098" w:right="1531" w:bottom="2041" w:left="1531" w:header="0" w:footer="1474" w:gutter="0"/>
          <w:cols w:space="720" w:num="1"/>
          <w:docGrid w:linePitch="579" w:charSpace="-849"/>
        </w:sectPr>
      </w:pPr>
    </w:p>
    <w:p>
      <w:bookmarkStart w:id="6" w:name="_GoBack"/>
      <w:bookmarkEnd w:id="6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2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Lines="0" w:after="120" w:afterLines="0"/>
    </w:pPr>
    <w:rPr>
      <w:rFonts w:hint="eastAsia"/>
      <w:sz w:val="32"/>
      <w:szCs w:val="24"/>
    </w:rPr>
  </w:style>
  <w:style w:type="paragraph" w:customStyle="1" w:styleId="3">
    <w:name w:val="默认"/>
    <w:unhideWhenUsed/>
    <w:qFormat/>
    <w:uiPriority w:val="99"/>
    <w:pPr>
      <w:spacing w:beforeLines="0" w:afterLines="0"/>
    </w:pPr>
    <w:rPr>
      <w:rFonts w:hint="eastAsia" w:ascii="Helvetica" w:hAnsi="Times New Roman" w:eastAsia="宋体" w:cs="Times New Roman"/>
      <w:color w:val="000000"/>
      <w:sz w:val="2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Administrator.PC-20180817HBIO</dc:creator>
  <cp:lastModifiedBy>Administrator</cp:lastModifiedBy>
  <dcterms:modified xsi:type="dcterms:W3CDTF">2023-07-31T02:09:20Z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