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F0" w:rsidRDefault="00A14223">
      <w:pPr>
        <w:spacing w:line="560" w:lineRule="exact"/>
        <w:jc w:val="center"/>
        <w:rPr>
          <w:rFonts w:eastAsia="方正小标宋_GBK" w:hint="default"/>
          <w:sz w:val="44"/>
          <w:szCs w:val="44"/>
        </w:rPr>
      </w:pPr>
      <w:r w:rsidRPr="00A14223">
        <w:rPr>
          <w:rFonts w:ascii="方正小标宋_GBK" w:eastAsia="方正小标宋_GBK" w:hAnsi="华文中宋" w:cs="华文中宋"/>
          <w:sz w:val="44"/>
          <w:szCs w:val="44"/>
        </w:rPr>
        <w:t>重庆市万盛经济技术开发区电教教仪站</w:t>
      </w:r>
      <w:r w:rsidR="00793B8D">
        <w:rPr>
          <w:rFonts w:ascii="方正小标宋_GBK" w:eastAsia="方正小标宋_GBK" w:hAnsi="华文中宋" w:cs="华文中宋"/>
          <w:sz w:val="44"/>
          <w:szCs w:val="44"/>
        </w:rPr>
        <w:t>2021年部门预算情况说明</w:t>
      </w:r>
    </w:p>
    <w:p w:rsidR="00B201F0" w:rsidRPr="00793B8D" w:rsidRDefault="00B201F0">
      <w:pPr>
        <w:spacing w:line="600" w:lineRule="exact"/>
        <w:ind w:left="640"/>
        <w:rPr>
          <w:rFonts w:ascii="方正黑体_GBK" w:eastAsia="方正黑体_GBK" w:hAnsi="黑体" w:cs="仿宋_GB2312" w:hint="default"/>
          <w:sz w:val="32"/>
        </w:rPr>
      </w:pPr>
    </w:p>
    <w:p w:rsidR="00B201F0" w:rsidRDefault="00793B8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B201F0" w:rsidRDefault="00793B8D">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B201F0" w:rsidRDefault="006A60E2">
      <w:pPr>
        <w:spacing w:line="594" w:lineRule="exact"/>
        <w:ind w:firstLineChars="200" w:firstLine="640"/>
        <w:rPr>
          <w:rFonts w:ascii="方正仿宋_GBK" w:eastAsia="方正仿宋_GBK" w:hAnsi="方正仿宋_GBK" w:cs="方正仿宋_GBK" w:hint="default"/>
          <w:sz w:val="32"/>
        </w:rPr>
      </w:pPr>
      <w:r>
        <w:rPr>
          <w:rFonts w:ascii="方正仿宋_GBK" w:eastAsia="方正仿宋_GBK" w:hAnsi="仿宋_GB2312" w:cs="仿宋_GB2312"/>
          <w:sz w:val="32"/>
        </w:rPr>
        <w:t>负责教育</w:t>
      </w:r>
      <w:r>
        <w:rPr>
          <w:rFonts w:ascii="方正仿宋_GBK" w:eastAsia="方正仿宋_GBK" w:hAnsi="仿宋_GB2312" w:cs="仿宋_GB2312" w:hint="default"/>
          <w:sz w:val="32"/>
        </w:rPr>
        <w:t>信息化及设施设备的规划建设、管理评价、教研科研工作，推进办公自动化和智慧校园建设；负责中小学装备标准化</w:t>
      </w:r>
      <w:r>
        <w:rPr>
          <w:rFonts w:ascii="方正仿宋_GBK" w:eastAsia="方正仿宋_GBK" w:hAnsi="仿宋_GB2312" w:cs="仿宋_GB2312"/>
          <w:sz w:val="32"/>
        </w:rPr>
        <w:t>及</w:t>
      </w:r>
      <w:r>
        <w:rPr>
          <w:rFonts w:ascii="方正仿宋_GBK" w:eastAsia="方正仿宋_GBK" w:hAnsi="仿宋_GB2312" w:cs="仿宋_GB2312" w:hint="default"/>
          <w:sz w:val="32"/>
        </w:rPr>
        <w:t>设施设备的规划配置、管理评价、教研科研工作，</w:t>
      </w:r>
      <w:r>
        <w:rPr>
          <w:rFonts w:ascii="方正仿宋_GBK" w:eastAsia="方正仿宋_GBK" w:hAnsi="仿宋_GB2312" w:cs="仿宋_GB2312"/>
          <w:sz w:val="32"/>
        </w:rPr>
        <w:t>推广</w:t>
      </w:r>
      <w:r>
        <w:rPr>
          <w:rFonts w:ascii="方正仿宋_GBK" w:eastAsia="方正仿宋_GBK" w:hAnsi="仿宋_GB2312" w:cs="仿宋_GB2312" w:hint="default"/>
          <w:sz w:val="32"/>
        </w:rPr>
        <w:t>应用教育技术；负责教育系统政府采购管理，为中小学办学提供服务；负责中小学实验教学、科技教育及社会实践教育基地的管理指导、教研科研及服务；承办领导交办的其它工作。</w:t>
      </w:r>
    </w:p>
    <w:p w:rsidR="00B201F0" w:rsidRDefault="00793B8D">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6A60E2" w:rsidRDefault="00A14223" w:rsidP="006A60E2">
      <w:pPr>
        <w:spacing w:line="594" w:lineRule="exact"/>
        <w:ind w:firstLineChars="221" w:firstLine="707"/>
        <w:rPr>
          <w:rFonts w:ascii="方正仿宋_GBK" w:eastAsia="方正仿宋_GBK" w:hAnsi="仿宋_GB2312" w:cs="仿宋_GB2312" w:hint="default"/>
          <w:sz w:val="32"/>
          <w:szCs w:val="22"/>
        </w:rPr>
      </w:pPr>
      <w:r w:rsidRPr="00A14223">
        <w:rPr>
          <w:rFonts w:ascii="方正仿宋_GBK" w:eastAsia="方正仿宋_GBK" w:hAnsi="仿宋_GB2312" w:cs="仿宋_GB2312"/>
          <w:sz w:val="32"/>
          <w:szCs w:val="22"/>
        </w:rPr>
        <w:t>重庆市万盛经济技术开发区电教教仪站</w:t>
      </w:r>
      <w:r w:rsidR="006A60E2">
        <w:rPr>
          <w:rFonts w:ascii="方正仿宋_GBK" w:eastAsia="方正仿宋_GBK" w:hAnsi="仿宋_GB2312" w:cs="仿宋_GB2312"/>
          <w:sz w:val="32"/>
          <w:szCs w:val="22"/>
        </w:rPr>
        <w:t>无内设</w:t>
      </w:r>
      <w:r w:rsidR="006A60E2">
        <w:rPr>
          <w:rFonts w:ascii="方正仿宋_GBK" w:eastAsia="方正仿宋_GBK" w:hAnsi="仿宋_GB2312" w:cs="仿宋_GB2312" w:hint="default"/>
          <w:sz w:val="32"/>
          <w:szCs w:val="22"/>
        </w:rPr>
        <w:t>机构</w:t>
      </w:r>
      <w:r w:rsidR="006A60E2">
        <w:rPr>
          <w:rFonts w:ascii="方正仿宋_GBK" w:eastAsia="方正仿宋_GBK" w:hAnsi="仿宋_GB2312" w:cs="仿宋_GB2312"/>
          <w:sz w:val="32"/>
          <w:szCs w:val="22"/>
        </w:rPr>
        <w:t>。</w:t>
      </w:r>
    </w:p>
    <w:p w:rsidR="006A60E2" w:rsidRPr="006A60E2" w:rsidRDefault="00A14223" w:rsidP="006A60E2">
      <w:pPr>
        <w:pStyle w:val="4"/>
        <w:ind w:firstLineChars="221" w:firstLine="707"/>
        <w:rPr>
          <w:rFonts w:hint="default"/>
        </w:rPr>
      </w:pPr>
      <w:r w:rsidRPr="00A14223">
        <w:rPr>
          <w:rFonts w:ascii="方正仿宋_GBK" w:eastAsia="方正仿宋_GBK" w:hAnsi="仿宋_GB2312" w:cs="仿宋_GB2312"/>
          <w:sz w:val="32"/>
          <w:szCs w:val="22"/>
        </w:rPr>
        <w:t>重庆市万盛经济技术开发区电教教仪站</w:t>
      </w:r>
      <w:r w:rsidR="006A60E2">
        <w:rPr>
          <w:rFonts w:ascii="方正仿宋_GBK" w:eastAsia="方正仿宋_GBK" w:hAnsi="仿宋_GB2312" w:cs="仿宋_GB2312"/>
          <w:sz w:val="32"/>
          <w:szCs w:val="22"/>
        </w:rPr>
        <w:t>的</w:t>
      </w:r>
      <w:r w:rsidR="006A60E2">
        <w:rPr>
          <w:rFonts w:ascii="方正仿宋_GBK" w:eastAsia="方正仿宋_GBK" w:hAnsi="仿宋_GB2312" w:cs="仿宋_GB2312" w:hint="default"/>
          <w:sz w:val="32"/>
          <w:szCs w:val="22"/>
        </w:rPr>
        <w:t>预算包含下列</w:t>
      </w:r>
      <w:r w:rsidR="006A60E2">
        <w:rPr>
          <w:rFonts w:ascii="方正仿宋_GBK" w:eastAsia="方正仿宋_GBK" w:hAnsi="仿宋_GB2312" w:cs="仿宋_GB2312"/>
          <w:sz w:val="32"/>
          <w:szCs w:val="22"/>
        </w:rPr>
        <w:t>4个</w:t>
      </w:r>
      <w:r w:rsidR="006A60E2">
        <w:rPr>
          <w:rFonts w:ascii="方正仿宋_GBK" w:eastAsia="方正仿宋_GBK" w:hAnsi="仿宋_GB2312" w:cs="仿宋_GB2312" w:hint="default"/>
          <w:sz w:val="32"/>
          <w:szCs w:val="22"/>
        </w:rPr>
        <w:t>单位的预算，它们分别是：重庆市万盛经济技术开发区教育考试中心、重庆市万盛经济技术开发区</w:t>
      </w:r>
      <w:r w:rsidR="006A60E2">
        <w:rPr>
          <w:rFonts w:ascii="方正仿宋_GBK" w:eastAsia="方正仿宋_GBK" w:hAnsi="仿宋_GB2312" w:cs="仿宋_GB2312"/>
          <w:sz w:val="32"/>
          <w:szCs w:val="22"/>
        </w:rPr>
        <w:t>学生</w:t>
      </w:r>
      <w:r w:rsidR="006A60E2">
        <w:rPr>
          <w:rFonts w:ascii="方正仿宋_GBK" w:eastAsia="方正仿宋_GBK" w:hAnsi="仿宋_GB2312" w:cs="仿宋_GB2312" w:hint="default"/>
          <w:sz w:val="32"/>
          <w:szCs w:val="22"/>
        </w:rPr>
        <w:t>资助中心、重庆市万盛经济技术开发区</w:t>
      </w:r>
      <w:r w:rsidR="006A60E2">
        <w:rPr>
          <w:rFonts w:ascii="方正仿宋_GBK" w:eastAsia="方正仿宋_GBK" w:hAnsi="仿宋_GB2312" w:cs="仿宋_GB2312"/>
          <w:sz w:val="32"/>
          <w:szCs w:val="22"/>
        </w:rPr>
        <w:t>关心下一代</w:t>
      </w:r>
      <w:r>
        <w:rPr>
          <w:rFonts w:ascii="方正仿宋_GBK" w:eastAsia="方正仿宋_GBK" w:hAnsi="仿宋_GB2312" w:cs="仿宋_GB2312"/>
          <w:sz w:val="32"/>
          <w:szCs w:val="22"/>
        </w:rPr>
        <w:t>事业</w:t>
      </w:r>
      <w:r>
        <w:rPr>
          <w:rFonts w:ascii="方正仿宋_GBK" w:eastAsia="方正仿宋_GBK" w:hAnsi="仿宋_GB2312" w:cs="仿宋_GB2312" w:hint="default"/>
          <w:sz w:val="32"/>
          <w:szCs w:val="22"/>
        </w:rPr>
        <w:t>发展中心</w:t>
      </w:r>
      <w:r w:rsidR="006A60E2">
        <w:rPr>
          <w:rFonts w:ascii="方正仿宋_GBK" w:eastAsia="方正仿宋_GBK" w:hAnsi="仿宋_GB2312" w:cs="仿宋_GB2312"/>
          <w:sz w:val="32"/>
          <w:szCs w:val="22"/>
        </w:rPr>
        <w:t>、重庆广播电视大学万盛经济技术开发区工作站。</w:t>
      </w:r>
    </w:p>
    <w:p w:rsidR="00B201F0" w:rsidRDefault="00793B8D">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bookmarkStart w:id="0" w:name="_GoBack"/>
      <w:bookmarkEnd w:id="0"/>
    </w:p>
    <w:p w:rsidR="006624A6" w:rsidRPr="006624A6" w:rsidRDefault="00793B8D" w:rsidP="006624A6">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w:t>
      </w:r>
      <w:r w:rsidR="006A60E2">
        <w:rPr>
          <w:rFonts w:ascii="方正仿宋_GBK" w:eastAsia="方正仿宋_GBK" w:hAnsi="仿宋_GB2312" w:cs="仿宋_GB2312" w:hint="default"/>
          <w:sz w:val="32"/>
        </w:rPr>
        <w:t>415.46</w:t>
      </w:r>
      <w:r>
        <w:rPr>
          <w:rFonts w:ascii="方正仿宋_GBK" w:eastAsia="方正仿宋_GBK" w:hAnsi="仿宋_GB2312" w:cs="仿宋_GB2312"/>
          <w:sz w:val="32"/>
        </w:rPr>
        <w:t>万元，其中：一般公共预算拨款</w:t>
      </w:r>
      <w:r w:rsidR="006A60E2">
        <w:rPr>
          <w:rFonts w:ascii="方正仿宋_GBK" w:eastAsia="方正仿宋_GBK" w:hAnsi="仿宋_GB2312" w:cs="仿宋_GB2312" w:hint="default"/>
          <w:sz w:val="32"/>
        </w:rPr>
        <w:t>415.46</w:t>
      </w:r>
      <w:r>
        <w:rPr>
          <w:rFonts w:ascii="方正仿宋_GBK" w:eastAsia="方正仿宋_GBK" w:hAnsi="仿宋_GB2312" w:cs="仿宋_GB2312"/>
          <w:sz w:val="32"/>
        </w:rPr>
        <w:t>万元，政府性基金预算拨款</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万元，事业收入</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lastRenderedPageBreak/>
        <w:t>万元，事业单位经营收入</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万元，其他收入</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w:t>
      </w:r>
      <w:r w:rsidR="00B45ED5">
        <w:rPr>
          <w:rFonts w:ascii="方正仿宋_GBK" w:eastAsia="方正仿宋_GBK" w:hAnsi="仿宋_GB2312" w:cs="仿宋_GB2312"/>
          <w:sz w:val="32"/>
        </w:rPr>
        <w:t>,上年结转</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sidR="00B45ED5">
        <w:rPr>
          <w:rFonts w:ascii="方正仿宋_GBK" w:eastAsia="方正仿宋_GBK" w:hAnsi="仿宋_GB2312" w:cs="仿宋_GB2312"/>
          <w:sz w:val="32"/>
        </w:rPr>
        <w:t>万元</w:t>
      </w:r>
      <w:r>
        <w:rPr>
          <w:rFonts w:ascii="方正仿宋_GBK" w:eastAsia="方正仿宋_GBK" w:hAnsi="仿宋_GB2312" w:cs="仿宋_GB2312"/>
          <w:sz w:val="32"/>
        </w:rPr>
        <w:t>。收入较2020年增加</w:t>
      </w:r>
      <w:r w:rsidR="006A60E2">
        <w:rPr>
          <w:rFonts w:ascii="方正仿宋_GBK" w:eastAsia="方正仿宋_GBK" w:hAnsi="仿宋_GB2312" w:cs="仿宋_GB2312" w:hint="default"/>
          <w:sz w:val="32"/>
        </w:rPr>
        <w:t>39.68</w:t>
      </w:r>
      <w:r>
        <w:rPr>
          <w:rFonts w:ascii="方正仿宋_GBK" w:eastAsia="方正仿宋_GBK" w:hAnsi="仿宋_GB2312" w:cs="仿宋_GB2312"/>
          <w:sz w:val="32"/>
        </w:rPr>
        <w:t>万元，</w:t>
      </w:r>
      <w:r w:rsidR="006624A6">
        <w:rPr>
          <w:rFonts w:ascii="方正仿宋_GBK" w:eastAsia="方正仿宋_GBK" w:hAnsi="仿宋_GB2312" w:cs="仿宋_GB2312"/>
          <w:sz w:val="32"/>
        </w:rPr>
        <w:t>主要是综合目标考核、健康休养费等经费拨款增加</w:t>
      </w:r>
      <w:r w:rsidR="005357FF">
        <w:rPr>
          <w:rFonts w:ascii="方正仿宋_GBK" w:eastAsia="方正仿宋_GBK" w:hAnsi="仿宋_GB2312" w:cs="仿宋_GB2312" w:hint="default"/>
          <w:sz w:val="32"/>
        </w:rPr>
        <w:t>39.68</w:t>
      </w:r>
      <w:r>
        <w:rPr>
          <w:rFonts w:ascii="方正仿宋_GBK" w:eastAsia="方正仿宋_GBK" w:hAnsi="仿宋_GB2312" w:cs="仿宋_GB2312"/>
          <w:sz w:val="32"/>
        </w:rPr>
        <w:t>万元。</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w:t>
      </w:r>
      <w:r w:rsidR="006A60E2">
        <w:rPr>
          <w:rFonts w:ascii="方正仿宋_GBK" w:eastAsia="方正仿宋_GBK" w:hAnsi="仿宋_GB2312" w:cs="仿宋_GB2312" w:hint="default"/>
          <w:sz w:val="32"/>
        </w:rPr>
        <w:t>415.46</w:t>
      </w:r>
      <w:r>
        <w:rPr>
          <w:rFonts w:ascii="方正仿宋_GBK" w:eastAsia="方正仿宋_GBK" w:hAnsi="仿宋_GB2312" w:cs="仿宋_GB2312"/>
          <w:sz w:val="32"/>
        </w:rPr>
        <w:t>万元，其中：教育支出预算</w:t>
      </w:r>
      <w:r w:rsidR="006A60E2">
        <w:rPr>
          <w:rFonts w:ascii="方正仿宋_GBK" w:eastAsia="方正仿宋_GBK" w:hAnsi="仿宋_GB2312" w:cs="仿宋_GB2312" w:hint="default"/>
          <w:sz w:val="32"/>
        </w:rPr>
        <w:t>317.58</w:t>
      </w:r>
      <w:r>
        <w:rPr>
          <w:rFonts w:ascii="方正仿宋_GBK" w:eastAsia="方正仿宋_GBK" w:hAnsi="仿宋_GB2312" w:cs="仿宋_GB2312"/>
          <w:sz w:val="32"/>
        </w:rPr>
        <w:t>万元，社会保障和就业支出预算</w:t>
      </w:r>
      <w:r w:rsidR="006A60E2">
        <w:rPr>
          <w:rFonts w:ascii="方正仿宋_GBK" w:eastAsia="方正仿宋_GBK" w:hAnsi="仿宋_GB2312" w:cs="仿宋_GB2312" w:hint="default"/>
          <w:sz w:val="32"/>
        </w:rPr>
        <w:t>57.15</w:t>
      </w:r>
      <w:r>
        <w:rPr>
          <w:rFonts w:ascii="方正仿宋_GBK" w:eastAsia="方正仿宋_GBK" w:hAnsi="仿宋_GB2312" w:cs="仿宋_GB2312"/>
          <w:sz w:val="32"/>
        </w:rPr>
        <w:t>万元，卫生健康支出预算</w:t>
      </w:r>
      <w:r w:rsidR="006A60E2">
        <w:rPr>
          <w:rFonts w:ascii="方正仿宋_GBK" w:eastAsia="方正仿宋_GBK" w:hAnsi="仿宋_GB2312" w:cs="仿宋_GB2312" w:hint="default"/>
          <w:sz w:val="32"/>
        </w:rPr>
        <w:t>21.20</w:t>
      </w:r>
      <w:r>
        <w:rPr>
          <w:rFonts w:ascii="方正仿宋_GBK" w:eastAsia="方正仿宋_GBK" w:hAnsi="仿宋_GB2312" w:cs="仿宋_GB2312"/>
          <w:sz w:val="32"/>
        </w:rPr>
        <w:t>万元，住房保障支出预算</w:t>
      </w:r>
      <w:r w:rsidR="006A60E2">
        <w:rPr>
          <w:rFonts w:ascii="方正仿宋_GBK" w:eastAsia="方正仿宋_GBK" w:hAnsi="仿宋_GB2312" w:cs="仿宋_GB2312" w:hint="default"/>
          <w:sz w:val="32"/>
        </w:rPr>
        <w:t>19.53</w:t>
      </w:r>
      <w:r>
        <w:rPr>
          <w:rFonts w:ascii="方正仿宋_GBK" w:eastAsia="方正仿宋_GBK" w:hAnsi="仿宋_GB2312" w:cs="仿宋_GB2312"/>
          <w:sz w:val="32"/>
        </w:rPr>
        <w:t>万元。支出预算较2020年增加</w:t>
      </w:r>
      <w:r w:rsidR="006A60E2">
        <w:rPr>
          <w:rFonts w:ascii="方正仿宋_GBK" w:eastAsia="方正仿宋_GBK" w:hAnsi="仿宋_GB2312" w:cs="仿宋_GB2312" w:hint="default"/>
          <w:sz w:val="32"/>
        </w:rPr>
        <w:t>39.68</w:t>
      </w:r>
      <w:r>
        <w:rPr>
          <w:rFonts w:ascii="方正仿宋_GBK" w:eastAsia="方正仿宋_GBK" w:hAnsi="仿宋_GB2312" w:cs="仿宋_GB2312"/>
          <w:sz w:val="32"/>
        </w:rPr>
        <w:t>万元，主要是基本支出预算增加</w:t>
      </w:r>
      <w:r w:rsidR="006A60E2">
        <w:rPr>
          <w:rFonts w:ascii="方正仿宋_GBK" w:eastAsia="方正仿宋_GBK" w:hAnsi="仿宋_GB2312" w:cs="仿宋_GB2312" w:hint="default"/>
          <w:sz w:val="32"/>
        </w:rPr>
        <w:t>39.68</w:t>
      </w:r>
      <w:r>
        <w:rPr>
          <w:rFonts w:ascii="方正仿宋_GBK" w:eastAsia="方正仿宋_GBK" w:hAnsi="仿宋_GB2312" w:cs="仿宋_GB2312"/>
          <w:sz w:val="32"/>
        </w:rPr>
        <w:t>万元。</w:t>
      </w:r>
    </w:p>
    <w:p w:rsidR="00B201F0" w:rsidRDefault="00793B8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6624A6" w:rsidRDefault="00793B8D">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w:t>
      </w:r>
      <w:r w:rsidR="006A60E2">
        <w:rPr>
          <w:rFonts w:ascii="方正仿宋_GBK" w:eastAsia="方正仿宋_GBK" w:hAnsi="仿宋_GB2312" w:cs="仿宋_GB2312" w:hint="default"/>
          <w:sz w:val="32"/>
        </w:rPr>
        <w:t>415.46</w:t>
      </w:r>
      <w:r>
        <w:rPr>
          <w:rFonts w:ascii="方正仿宋_GBK" w:eastAsia="方正仿宋_GBK" w:hAnsi="仿宋_GB2312" w:cs="仿宋_GB2312"/>
          <w:sz w:val="32"/>
        </w:rPr>
        <w:t>万元，一般公共预算财政拨款支出</w:t>
      </w:r>
      <w:r w:rsidR="006A60E2">
        <w:rPr>
          <w:rFonts w:ascii="方正仿宋_GBK" w:eastAsia="方正仿宋_GBK" w:hAnsi="仿宋_GB2312" w:cs="仿宋_GB2312" w:hint="default"/>
          <w:sz w:val="32"/>
        </w:rPr>
        <w:t>415.46</w:t>
      </w:r>
      <w:r>
        <w:rPr>
          <w:rFonts w:ascii="方正仿宋_GBK" w:eastAsia="方正仿宋_GBK" w:hAnsi="仿宋_GB2312" w:cs="仿宋_GB2312"/>
          <w:sz w:val="32"/>
        </w:rPr>
        <w:t>万元，比2020年增加</w:t>
      </w:r>
      <w:r w:rsidR="006A60E2">
        <w:rPr>
          <w:rFonts w:ascii="方正仿宋_GBK" w:eastAsia="方正仿宋_GBK" w:hAnsi="仿宋_GB2312" w:cs="仿宋_GB2312" w:hint="default"/>
          <w:sz w:val="32"/>
        </w:rPr>
        <w:t>39.68</w:t>
      </w:r>
      <w:r>
        <w:rPr>
          <w:rFonts w:ascii="方正仿宋_GBK" w:eastAsia="方正仿宋_GBK" w:hAnsi="仿宋_GB2312" w:cs="仿宋_GB2312"/>
          <w:sz w:val="32"/>
        </w:rPr>
        <w:t>万元。其中：基本支出</w:t>
      </w:r>
      <w:r w:rsidR="006A60E2">
        <w:rPr>
          <w:rFonts w:ascii="方正仿宋_GBK" w:eastAsia="方正仿宋_GBK" w:hAnsi="仿宋_GB2312" w:cs="仿宋_GB2312" w:hint="default"/>
          <w:sz w:val="32"/>
        </w:rPr>
        <w:t>415.46</w:t>
      </w:r>
      <w:r>
        <w:rPr>
          <w:rFonts w:ascii="方正仿宋_GBK" w:eastAsia="方正仿宋_GBK" w:hAnsi="仿宋_GB2312" w:cs="仿宋_GB2312"/>
          <w:sz w:val="32"/>
        </w:rPr>
        <w:t>万元，比2020年增加</w:t>
      </w:r>
      <w:r w:rsidR="006A60E2">
        <w:rPr>
          <w:rFonts w:ascii="方正仿宋_GBK" w:eastAsia="方正仿宋_GBK" w:hAnsi="仿宋_GB2312" w:cs="仿宋_GB2312" w:hint="default"/>
          <w:sz w:val="32"/>
        </w:rPr>
        <w:t>39.68</w:t>
      </w:r>
      <w:r>
        <w:rPr>
          <w:rFonts w:ascii="方正仿宋_GBK" w:eastAsia="方正仿宋_GBK" w:hAnsi="仿宋_GB2312" w:cs="仿宋_GB2312"/>
          <w:sz w:val="32"/>
        </w:rPr>
        <w:t>万元，主要原因</w:t>
      </w:r>
      <w:r w:rsidR="006624A6">
        <w:rPr>
          <w:rFonts w:ascii="方正仿宋_GBK" w:eastAsia="方正仿宋_GBK" w:hAnsi="仿宋_GB2312" w:cs="仿宋_GB2312"/>
          <w:sz w:val="32"/>
        </w:rPr>
        <w:t>综合目标考核、健康休养费等预算</w:t>
      </w:r>
      <w:r w:rsidR="006624A6">
        <w:rPr>
          <w:rFonts w:ascii="方正仿宋_GBK" w:eastAsia="方正仿宋_GBK" w:hAnsi="仿宋_GB2312" w:cs="仿宋_GB2312" w:hint="default"/>
          <w:sz w:val="32"/>
        </w:rPr>
        <w:t>标准提高</w:t>
      </w:r>
      <w:r>
        <w:rPr>
          <w:rFonts w:ascii="方正仿宋_GBK" w:eastAsia="方正仿宋_GBK" w:hAnsi="仿宋_GB2312" w:cs="仿宋_GB2312"/>
          <w:sz w:val="32"/>
        </w:rPr>
        <w:t>，</w:t>
      </w:r>
      <w:r w:rsidR="006624A6">
        <w:rPr>
          <w:rFonts w:ascii="方正仿宋_GBK" w:eastAsia="方正仿宋_GBK" w:hAnsi="仿宋_GB2312" w:cs="仿宋_GB2312"/>
          <w:sz w:val="32"/>
        </w:rPr>
        <w:t>主要</w:t>
      </w:r>
      <w:r w:rsidR="006624A6">
        <w:rPr>
          <w:rFonts w:ascii="方正仿宋_GBK" w:eastAsia="方正仿宋_GBK" w:hAnsi="仿宋_GB2312" w:cs="仿宋_GB2312" w:hint="default"/>
          <w:sz w:val="32"/>
        </w:rPr>
        <w:t>用于</w:t>
      </w:r>
      <w:r>
        <w:rPr>
          <w:rFonts w:ascii="方正仿宋_GBK" w:eastAsia="方正仿宋_GBK" w:hAnsi="仿宋_GB2312" w:cs="仿宋_GB2312"/>
          <w:sz w:val="32"/>
        </w:rPr>
        <w:t>在职人员工资福利及社会保险缴费，退休人员补助等，保障部门正常运转的各项商品服务支出；项目支出</w:t>
      </w:r>
      <w:r w:rsidR="006A60E2">
        <w:rPr>
          <w:rFonts w:ascii="方正仿宋_GBK" w:eastAsia="方正仿宋_GBK" w:hAnsi="仿宋_GB2312" w:cs="仿宋_GB2312" w:hint="default"/>
          <w:sz w:val="32"/>
        </w:rPr>
        <w:t>0</w:t>
      </w:r>
      <w:r w:rsidR="005357FF">
        <w:rPr>
          <w:rFonts w:ascii="方正仿宋_GBK" w:eastAsia="方正仿宋_GBK" w:hAnsi="仿宋_GB2312" w:cs="仿宋_GB2312" w:hint="default"/>
          <w:sz w:val="32"/>
        </w:rPr>
        <w:t>.00</w:t>
      </w:r>
      <w:r>
        <w:rPr>
          <w:rFonts w:ascii="方正仿宋_GBK" w:eastAsia="方正仿宋_GBK" w:hAnsi="仿宋_GB2312" w:cs="仿宋_GB2312"/>
          <w:sz w:val="32"/>
        </w:rPr>
        <w:t>万元，</w:t>
      </w:r>
      <w:r w:rsidR="006A60E2">
        <w:rPr>
          <w:rFonts w:ascii="方正仿宋_GBK" w:eastAsia="方正仿宋_GBK" w:hAnsi="仿宋_GB2312" w:cs="仿宋_GB2312"/>
          <w:sz w:val="32"/>
        </w:rPr>
        <w:t>与</w:t>
      </w:r>
      <w:r>
        <w:rPr>
          <w:rFonts w:ascii="方正仿宋_GBK" w:eastAsia="方正仿宋_GBK" w:hAnsi="仿宋_GB2312" w:cs="仿宋_GB2312"/>
          <w:sz w:val="32"/>
        </w:rPr>
        <w:t>2020年</w:t>
      </w:r>
      <w:r w:rsidR="006A60E2">
        <w:rPr>
          <w:rFonts w:ascii="方正仿宋_GBK" w:eastAsia="方正仿宋_GBK" w:hAnsi="仿宋_GB2312" w:cs="仿宋_GB2312"/>
          <w:sz w:val="32"/>
        </w:rPr>
        <w:t>相同</w:t>
      </w:r>
      <w:r>
        <w:rPr>
          <w:rFonts w:ascii="方正仿宋_GBK" w:eastAsia="方正仿宋_GBK" w:hAnsi="仿宋_GB2312" w:cs="仿宋_GB2312"/>
          <w:sz w:val="32"/>
        </w:rPr>
        <w:t>。</w:t>
      </w:r>
    </w:p>
    <w:p w:rsidR="00B201F0" w:rsidRDefault="00A14223">
      <w:pPr>
        <w:spacing w:line="594" w:lineRule="exact"/>
        <w:ind w:firstLineChars="200" w:firstLine="640"/>
        <w:rPr>
          <w:rFonts w:ascii="方正仿宋_GBK" w:eastAsia="方正仿宋_GBK" w:hAnsi="仿宋_GB2312" w:cs="仿宋_GB2312" w:hint="default"/>
          <w:sz w:val="32"/>
        </w:rPr>
      </w:pPr>
      <w:r w:rsidRPr="00A14223">
        <w:rPr>
          <w:rFonts w:ascii="方正仿宋_GBK" w:eastAsia="方正仿宋_GBK" w:hAnsi="仿宋_GB2312" w:cs="仿宋_GB2312"/>
          <w:sz w:val="32"/>
          <w:szCs w:val="22"/>
        </w:rPr>
        <w:t>重庆市万盛经济技术开发区电教教仪站</w:t>
      </w:r>
      <w:r w:rsidR="00793B8D">
        <w:rPr>
          <w:rFonts w:ascii="方正仿宋_GBK" w:eastAsia="方正仿宋_GBK" w:hAnsi="仿宋_GB2312" w:cs="仿宋_GB2312"/>
          <w:sz w:val="32"/>
        </w:rPr>
        <w:t>2021年无使用政府性基金预算拨款安排的支出</w:t>
      </w:r>
      <w:r w:rsidR="0094253E">
        <w:rPr>
          <w:rFonts w:ascii="方正仿宋_GBK" w:eastAsia="方正仿宋_GBK" w:hAnsi="仿宋_GB2312" w:cs="仿宋_GB2312"/>
          <w:sz w:val="32"/>
        </w:rPr>
        <w:t>。</w:t>
      </w:r>
    </w:p>
    <w:p w:rsidR="00B201F0" w:rsidRDefault="00793B8D">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6624A6" w:rsidRDefault="006624A6" w:rsidP="006624A6">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w:t>
      </w:r>
      <w:r>
        <w:rPr>
          <w:rFonts w:ascii="方正仿宋_GBK" w:eastAsia="方正仿宋_GBK" w:hAnsi="仿宋_GB2312" w:cs="仿宋_GB2312" w:hint="default"/>
          <w:sz w:val="32"/>
        </w:rPr>
        <w:t>3</w:t>
      </w:r>
      <w:r>
        <w:rPr>
          <w:rFonts w:ascii="方正仿宋_GBK" w:eastAsia="方正仿宋_GBK" w:hAnsi="仿宋_GB2312" w:cs="仿宋_GB2312"/>
          <w:sz w:val="32"/>
        </w:rPr>
        <w:t>万元，比2020年减少</w:t>
      </w:r>
      <w:r>
        <w:rPr>
          <w:rFonts w:ascii="方正仿宋_GBK" w:eastAsia="方正仿宋_GBK" w:hAnsi="仿宋_GB2312" w:cs="仿宋_GB2312" w:hint="default"/>
          <w:sz w:val="32"/>
        </w:rPr>
        <w:t>1</w:t>
      </w:r>
      <w:r>
        <w:rPr>
          <w:rFonts w:ascii="方正仿宋_GBK" w:eastAsia="方正仿宋_GBK" w:hAnsi="仿宋_GB2312" w:cs="仿宋_GB2312"/>
          <w:sz w:val="32"/>
        </w:rPr>
        <w:t>万元。其中：因公出国（境）费用0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万元，主要原因是近年无因公出国费用；公务接待费0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w:t>
      </w:r>
      <w:r>
        <w:rPr>
          <w:rFonts w:ascii="方正仿宋_GBK" w:eastAsia="方正仿宋_GBK" w:hAnsi="仿宋_GB2312" w:cs="仿宋_GB2312" w:hint="default"/>
          <w:sz w:val="32"/>
        </w:rPr>
        <w:t>0.00</w:t>
      </w:r>
      <w:r>
        <w:rPr>
          <w:rFonts w:ascii="方正仿宋_GBK" w:eastAsia="方正仿宋_GBK" w:hAnsi="仿宋_GB2312" w:cs="仿宋_GB2312"/>
          <w:sz w:val="32"/>
        </w:rPr>
        <w:t>万元，主要原</w:t>
      </w:r>
      <w:r w:rsidRPr="000812C8">
        <w:rPr>
          <w:rFonts w:ascii="方正仿宋_GBK" w:eastAsia="方正仿宋_GBK" w:hAnsi="仿宋_GB2312" w:cs="仿宋_GB2312"/>
          <w:sz w:val="32"/>
        </w:rPr>
        <w:t>因是</w:t>
      </w:r>
      <w:r>
        <w:rPr>
          <w:rFonts w:ascii="方正仿宋_GBK" w:eastAsia="方正仿宋_GBK" w:hAnsi="仿宋_GB2312" w:cs="仿宋_GB2312"/>
          <w:sz w:val="32"/>
        </w:rPr>
        <w:t>本单位</w:t>
      </w:r>
      <w:r>
        <w:rPr>
          <w:rFonts w:ascii="方正仿宋_GBK" w:eastAsia="方正仿宋_GBK" w:hAnsi="仿宋_GB2312" w:cs="仿宋_GB2312" w:hint="default"/>
          <w:sz w:val="32"/>
        </w:rPr>
        <w:t>无公务</w:t>
      </w:r>
      <w:r>
        <w:rPr>
          <w:rFonts w:ascii="方正仿宋_GBK" w:eastAsia="方正仿宋_GBK" w:hAnsi="仿宋_GB2312" w:cs="仿宋_GB2312" w:hint="default"/>
          <w:sz w:val="32"/>
        </w:rPr>
        <w:lastRenderedPageBreak/>
        <w:t>接待</w:t>
      </w:r>
      <w:r>
        <w:rPr>
          <w:rFonts w:ascii="方正仿宋_GBK" w:eastAsia="方正仿宋_GBK" w:hAnsi="仿宋_GB2312" w:cs="仿宋_GB2312"/>
          <w:sz w:val="32"/>
        </w:rPr>
        <w:t>；公务用车运行维护费</w:t>
      </w:r>
      <w:r>
        <w:rPr>
          <w:rFonts w:ascii="方正仿宋_GBK" w:eastAsia="方正仿宋_GBK" w:hAnsi="仿宋_GB2312" w:cs="仿宋_GB2312" w:hint="default"/>
          <w:sz w:val="32"/>
        </w:rPr>
        <w:t>3</w:t>
      </w:r>
      <w:r>
        <w:rPr>
          <w:rFonts w:ascii="方正仿宋_GBK" w:eastAsia="方正仿宋_GBK" w:hAnsi="仿宋_GB2312" w:cs="仿宋_GB2312"/>
          <w:sz w:val="32"/>
        </w:rPr>
        <w:t>万元，比2020年减少</w:t>
      </w:r>
      <w:r>
        <w:rPr>
          <w:rFonts w:ascii="方正仿宋_GBK" w:eastAsia="方正仿宋_GBK" w:hAnsi="仿宋_GB2312" w:cs="仿宋_GB2312" w:hint="default"/>
          <w:sz w:val="32"/>
        </w:rPr>
        <w:t>1</w:t>
      </w:r>
      <w:r>
        <w:rPr>
          <w:rFonts w:ascii="方正仿宋_GBK" w:eastAsia="方正仿宋_GBK" w:hAnsi="仿宋_GB2312" w:cs="仿宋_GB2312"/>
          <w:sz w:val="32"/>
        </w:rPr>
        <w:t>万元，主要原因是公务用车出行减少；公务用车购置费0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万元；主要原因是近年无公车购置预算。</w:t>
      </w:r>
    </w:p>
    <w:p w:rsidR="00B201F0" w:rsidRDefault="00793B8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B201F0" w:rsidRDefault="00793B8D">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00C02B53">
        <w:rPr>
          <w:rFonts w:ascii="方正仿宋_GBK" w:eastAsia="方正仿宋_GBK" w:hAnsi="仿宋_GB2312" w:cs="仿宋_GB2312"/>
          <w:sz w:val="32"/>
        </w:rPr>
        <w:t>我</w:t>
      </w:r>
      <w:r>
        <w:rPr>
          <w:rFonts w:ascii="方正仿宋_GBK" w:eastAsia="方正仿宋_GBK" w:hAnsi="仿宋_GB2312" w:cs="仿宋_GB2312"/>
          <w:sz w:val="32"/>
        </w:rPr>
        <w:t>政府采购预算总额</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w:t>
      </w:r>
      <w:r w:rsidR="006A60E2">
        <w:rPr>
          <w:rFonts w:ascii="方正仿宋_GBK" w:eastAsia="方正仿宋_GBK" w:hAnsi="仿宋_GB2312" w:cs="仿宋_GB2312" w:hint="default"/>
          <w:sz w:val="32"/>
        </w:rPr>
        <w:t>0</w:t>
      </w:r>
      <w:r w:rsidR="006624A6">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6624A6"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sidR="006624A6">
        <w:rPr>
          <w:rFonts w:ascii="方正楷体_GBK" w:eastAsia="方正楷体_GBK" w:hAnsi="方正楷体_GBK" w:cs="方正楷体_GBK"/>
          <w:sz w:val="32"/>
        </w:rPr>
        <w:t>我</w:t>
      </w:r>
      <w:r w:rsidR="006624A6">
        <w:rPr>
          <w:rFonts w:ascii="方正楷体_GBK" w:eastAsia="方正楷体_GBK" w:hAnsi="方正楷体_GBK" w:cs="方正楷体_GBK" w:hint="default"/>
          <w:sz w:val="32"/>
        </w:rPr>
        <w:t>单位无项目支出预算，因此不涉及</w:t>
      </w:r>
      <w:r w:rsidR="006624A6">
        <w:rPr>
          <w:rFonts w:ascii="方正仿宋_GBK" w:eastAsia="方正仿宋_GBK" w:hAnsi="仿宋_GB2312" w:cs="仿宋_GB2312"/>
          <w:sz w:val="32"/>
        </w:rPr>
        <w:t>项</w:t>
      </w:r>
      <w:r>
        <w:rPr>
          <w:rFonts w:ascii="方正仿宋_GBK" w:eastAsia="方正仿宋_GBK" w:hAnsi="仿宋_GB2312" w:cs="仿宋_GB2312"/>
          <w:sz w:val="32"/>
        </w:rPr>
        <w:t>目支出绩效目标管理。</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sidR="006624A6">
        <w:rPr>
          <w:rFonts w:ascii="方正仿宋_GBK" w:eastAsia="方正仿宋_GBK" w:hAnsi="仿宋_GB2312" w:cs="仿宋_GB2312"/>
          <w:sz w:val="32"/>
        </w:rPr>
        <w:t>截止2020年12月，</w:t>
      </w:r>
      <w:r w:rsidR="00C02B53">
        <w:rPr>
          <w:rFonts w:ascii="方正仿宋_GBK" w:eastAsia="方正仿宋_GBK" w:hAnsi="仿宋_GB2312" w:cs="仿宋_GB2312"/>
          <w:sz w:val="32"/>
        </w:rPr>
        <w:t>我</w:t>
      </w:r>
      <w:r w:rsidR="006624A6">
        <w:rPr>
          <w:rFonts w:ascii="方正仿宋_GBK" w:eastAsia="方正仿宋_GBK" w:hAnsi="仿宋_GB2312" w:cs="仿宋_GB2312"/>
          <w:sz w:val="32"/>
        </w:rPr>
        <w:t>单位共有车辆</w:t>
      </w:r>
      <w:r w:rsidR="006624A6">
        <w:rPr>
          <w:rFonts w:ascii="方正仿宋_GBK" w:eastAsia="方正仿宋_GBK" w:hAnsi="仿宋_GB2312" w:cs="仿宋_GB2312" w:hint="default"/>
          <w:color w:val="000000" w:themeColor="text1"/>
          <w:sz w:val="32"/>
        </w:rPr>
        <w:t>1</w:t>
      </w:r>
      <w:r w:rsidR="006624A6">
        <w:rPr>
          <w:rFonts w:ascii="方正仿宋_GBK" w:eastAsia="方正仿宋_GBK" w:hAnsi="仿宋_GB2312" w:cs="仿宋_GB2312"/>
          <w:sz w:val="32"/>
        </w:rPr>
        <w:t>辆，其中一般公务用车</w:t>
      </w:r>
      <w:r w:rsidR="006624A6">
        <w:rPr>
          <w:rFonts w:ascii="方正仿宋_GBK" w:eastAsia="方正仿宋_GBK" w:hAnsi="仿宋_GB2312" w:cs="仿宋_GB2312" w:hint="default"/>
          <w:color w:val="000000" w:themeColor="text1"/>
          <w:sz w:val="32"/>
        </w:rPr>
        <w:t>1</w:t>
      </w:r>
      <w:r w:rsidR="006624A6">
        <w:rPr>
          <w:rFonts w:ascii="方正仿宋_GBK" w:eastAsia="方正仿宋_GBK" w:hAnsi="仿宋_GB2312" w:cs="仿宋_GB2312"/>
          <w:sz w:val="32"/>
        </w:rPr>
        <w:t>辆、执勤执法用车</w:t>
      </w:r>
      <w:r w:rsidR="006624A6" w:rsidRPr="00C77244">
        <w:rPr>
          <w:rFonts w:ascii="方正仿宋_GBK" w:eastAsia="方正仿宋_GBK" w:hAnsi="仿宋_GB2312" w:cs="仿宋_GB2312"/>
          <w:color w:val="000000" w:themeColor="text1"/>
          <w:sz w:val="32"/>
        </w:rPr>
        <w:t>0</w:t>
      </w:r>
      <w:r w:rsidR="006624A6">
        <w:rPr>
          <w:rFonts w:ascii="方正仿宋_GBK" w:eastAsia="方正仿宋_GBK" w:hAnsi="仿宋_GB2312" w:cs="仿宋_GB2312"/>
          <w:sz w:val="32"/>
        </w:rPr>
        <w:t>辆。2021年一般公共预算安排购置车辆0辆，其中一般公务用车0辆、执勤执法用车0辆。</w:t>
      </w:r>
    </w:p>
    <w:p w:rsidR="00B201F0" w:rsidRDefault="00793B8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lastRenderedPageBreak/>
        <w:t>（三）基本支出。</w:t>
      </w:r>
      <w:r>
        <w:rPr>
          <w:rFonts w:ascii="方正仿宋_GBK" w:eastAsia="方正仿宋_GBK" w:hint="eastAsia"/>
          <w:sz w:val="32"/>
          <w:szCs w:val="32"/>
        </w:rPr>
        <w:t>指为保障机构正常运转、完成日常工作任务而发生的人员经费和公用经费。</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B201F0" w:rsidRDefault="00793B8D">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sidR="006A60E2">
        <w:rPr>
          <w:rFonts w:ascii="方正仿宋_GBK" w:eastAsia="方正仿宋_GBK" w:hAnsi="仿宋_GB2312" w:cs="仿宋_GB2312"/>
          <w:sz w:val="32"/>
        </w:rPr>
        <w:t>陈武</w:t>
      </w:r>
      <w:r>
        <w:rPr>
          <w:rFonts w:ascii="方正仿宋_GBK" w:eastAsia="方正仿宋_GBK" w:hAnsi="仿宋_GB2312" w:cs="仿宋_GB2312"/>
          <w:sz w:val="32"/>
        </w:rPr>
        <w:t>，</w:t>
      </w:r>
      <w:r>
        <w:rPr>
          <w:rFonts w:ascii="方正仿宋_GBK" w:eastAsia="方正仿宋_GBK" w:hAnsi="Times New Roman"/>
          <w:sz w:val="32"/>
          <w:szCs w:val="32"/>
        </w:rPr>
        <w:t>联系方式：</w:t>
      </w:r>
      <w:r w:rsidR="006624A6">
        <w:rPr>
          <w:rFonts w:ascii="方正仿宋_GBK" w:eastAsia="方正仿宋_GBK" w:hAnsi="Times New Roman"/>
          <w:sz w:val="32"/>
          <w:szCs w:val="32"/>
        </w:rPr>
        <w:t>023-</w:t>
      </w:r>
      <w:r w:rsidR="006A60E2">
        <w:rPr>
          <w:rFonts w:ascii="方正仿宋_GBK" w:eastAsia="方正仿宋_GBK" w:hAnsi="仿宋_GB2312" w:cs="仿宋_GB2312" w:hint="default"/>
          <w:sz w:val="32"/>
        </w:rPr>
        <w:t>64183295</w:t>
      </w:r>
      <w:r>
        <w:rPr>
          <w:rFonts w:ascii="方正仿宋_GBK" w:eastAsia="方正仿宋_GBK" w:hAnsi="Times New Roman"/>
          <w:sz w:val="32"/>
          <w:szCs w:val="32"/>
        </w:rPr>
        <w:t>）</w:t>
      </w:r>
    </w:p>
    <w:p w:rsidR="00B201F0" w:rsidRPr="006624A6" w:rsidRDefault="00B201F0">
      <w:pPr>
        <w:rPr>
          <w:rFonts w:hint="default"/>
        </w:rPr>
      </w:pPr>
    </w:p>
    <w:sectPr w:rsidR="00B201F0" w:rsidRPr="006624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17" w:rsidRDefault="004B6317" w:rsidP="006A60E2">
      <w:pPr>
        <w:rPr>
          <w:rFonts w:hint="default"/>
        </w:rPr>
      </w:pPr>
      <w:r>
        <w:separator/>
      </w:r>
    </w:p>
  </w:endnote>
  <w:endnote w:type="continuationSeparator" w:id="0">
    <w:p w:rsidR="004B6317" w:rsidRDefault="004B6317" w:rsidP="006A60E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黑体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楷体_GBK">
    <w:altName w:val="Microsoft YaHei UI"/>
    <w:charset w:val="86"/>
    <w:family w:val="script"/>
    <w:pitch w:val="default"/>
    <w:sig w:usb0="00000001" w:usb1="080E0000" w:usb2="00000010" w:usb3="00000000" w:csb0="00040000" w:csb1="00000000"/>
  </w:font>
  <w:font w:name="方正仿宋_GBK">
    <w:altName w:val="Microsoft YaHei UI"/>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17" w:rsidRDefault="004B6317" w:rsidP="006A60E2">
      <w:pPr>
        <w:rPr>
          <w:rFonts w:hint="default"/>
        </w:rPr>
      </w:pPr>
      <w:r>
        <w:separator/>
      </w:r>
    </w:p>
  </w:footnote>
  <w:footnote w:type="continuationSeparator" w:id="0">
    <w:p w:rsidR="004B6317" w:rsidRDefault="004B6317" w:rsidP="006A60E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D471D"/>
    <w:rsid w:val="001D2CAF"/>
    <w:rsid w:val="002931DF"/>
    <w:rsid w:val="002A2324"/>
    <w:rsid w:val="00382DA9"/>
    <w:rsid w:val="003C65B2"/>
    <w:rsid w:val="004146D6"/>
    <w:rsid w:val="004B6317"/>
    <w:rsid w:val="004D2091"/>
    <w:rsid w:val="005357FF"/>
    <w:rsid w:val="00584492"/>
    <w:rsid w:val="00587434"/>
    <w:rsid w:val="00594CA3"/>
    <w:rsid w:val="006624A6"/>
    <w:rsid w:val="006A60E2"/>
    <w:rsid w:val="00793B8D"/>
    <w:rsid w:val="007B4904"/>
    <w:rsid w:val="007E4A19"/>
    <w:rsid w:val="00883B91"/>
    <w:rsid w:val="00892F77"/>
    <w:rsid w:val="00916DED"/>
    <w:rsid w:val="00930D8E"/>
    <w:rsid w:val="0094253E"/>
    <w:rsid w:val="009C6C3C"/>
    <w:rsid w:val="00A14223"/>
    <w:rsid w:val="00B201F0"/>
    <w:rsid w:val="00B45ED5"/>
    <w:rsid w:val="00C02B53"/>
    <w:rsid w:val="00C1539E"/>
    <w:rsid w:val="00D871AF"/>
    <w:rsid w:val="00E138DF"/>
    <w:rsid w:val="00E13EBC"/>
    <w:rsid w:val="00E5598C"/>
    <w:rsid w:val="00E807AC"/>
    <w:rsid w:val="00EC5BD4"/>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2D593"/>
  <w15:docId w15:val="{E72E7961-4CBF-42BD-996E-73AFC9C3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a5"/>
    <w:rsid w:val="006A60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A60E2"/>
    <w:rPr>
      <w:kern w:val="2"/>
      <w:sz w:val="18"/>
      <w:szCs w:val="18"/>
    </w:rPr>
  </w:style>
  <w:style w:type="paragraph" w:styleId="a6">
    <w:name w:val="footer"/>
    <w:basedOn w:val="a"/>
    <w:link w:val="a7"/>
    <w:rsid w:val="006A60E2"/>
    <w:pPr>
      <w:tabs>
        <w:tab w:val="center" w:pos="4153"/>
        <w:tab w:val="right" w:pos="8306"/>
      </w:tabs>
      <w:snapToGrid w:val="0"/>
      <w:jc w:val="left"/>
    </w:pPr>
    <w:rPr>
      <w:sz w:val="18"/>
      <w:szCs w:val="18"/>
    </w:rPr>
  </w:style>
  <w:style w:type="character" w:customStyle="1" w:styleId="a7">
    <w:name w:val="页脚 字符"/>
    <w:basedOn w:val="a0"/>
    <w:link w:val="a6"/>
    <w:rsid w:val="006A60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284</Words>
  <Characters>1624</Characters>
  <Application>Microsoft Office Word</Application>
  <DocSecurity>0</DocSecurity>
  <Lines>13</Lines>
  <Paragraphs>3</Paragraphs>
  <ScaleCrop>false</ScaleCrop>
  <Company>微软中国</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10</cp:revision>
  <dcterms:created xsi:type="dcterms:W3CDTF">2019-10-16T03:20:00Z</dcterms:created>
  <dcterms:modified xsi:type="dcterms:W3CDTF">2021-04-27T03:32:00Z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