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F0" w:rsidRDefault="00185E76">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重庆市</w:t>
      </w:r>
      <w:r>
        <w:rPr>
          <w:rFonts w:ascii="方正小标宋_GBK" w:eastAsia="方正小标宋_GBK" w:hAnsi="华文中宋" w:cs="华文中宋" w:hint="default"/>
          <w:sz w:val="44"/>
          <w:szCs w:val="44"/>
        </w:rPr>
        <w:t>万盛经济技术开发区教育服务中心</w:t>
      </w:r>
      <w:r w:rsidR="00793B8D">
        <w:rPr>
          <w:rFonts w:ascii="方正小标宋_GBK" w:eastAsia="方正小标宋_GBK" w:hAnsi="华文中宋" w:cs="华文中宋"/>
          <w:sz w:val="44"/>
          <w:szCs w:val="44"/>
        </w:rPr>
        <w:t>2021年部门预算情况说明</w:t>
      </w:r>
    </w:p>
    <w:p w:rsidR="00B201F0" w:rsidRPr="00793B8D" w:rsidRDefault="00B201F0">
      <w:pPr>
        <w:spacing w:line="600" w:lineRule="exact"/>
        <w:ind w:left="640"/>
        <w:rPr>
          <w:rFonts w:ascii="方正黑体_GBK" w:eastAsia="方正黑体_GBK" w:hAnsi="黑体" w:cs="仿宋_GB2312" w:hint="default"/>
          <w:sz w:val="32"/>
        </w:rPr>
      </w:pPr>
    </w:p>
    <w:p w:rsidR="00B201F0" w:rsidRDefault="00793B8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A125F6" w:rsidRDefault="00793B8D" w:rsidP="00A125F6">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A125F6" w:rsidRPr="00A125F6" w:rsidRDefault="00A125F6" w:rsidP="00A125F6">
      <w:pPr>
        <w:pStyle w:val="a3"/>
        <w:tabs>
          <w:tab w:val="center" w:pos="4153"/>
          <w:tab w:val="left" w:pos="7275"/>
        </w:tabs>
        <w:spacing w:line="594" w:lineRule="exact"/>
        <w:ind w:firstLine="640"/>
        <w:jc w:val="left"/>
        <w:rPr>
          <w:rFonts w:ascii="方正仿宋_GBK" w:eastAsia="方正仿宋_GBK" w:hAnsi="仿宋_GB2312" w:cs="仿宋_GB2312"/>
          <w:sz w:val="32"/>
        </w:rPr>
      </w:pPr>
      <w:r w:rsidRPr="00A125F6">
        <w:rPr>
          <w:rFonts w:ascii="方正仿宋_GBK" w:eastAsia="方正仿宋_GBK" w:hAnsi="仿宋_GB2312" w:cs="仿宋_GB2312" w:hint="eastAsia"/>
          <w:sz w:val="32"/>
        </w:rPr>
        <w:t>为中小学办学提供服务，组织、指导勤工俭学工作，促进校办产业发展，开展相关社会服务。完成上级主管部门交办的其他工作任务。</w:t>
      </w:r>
    </w:p>
    <w:p w:rsidR="00A125F6" w:rsidRDefault="00A125F6" w:rsidP="00A125F6">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A125F6" w:rsidRPr="00A125F6" w:rsidRDefault="00A125F6" w:rsidP="00A125F6">
      <w:pPr>
        <w:pStyle w:val="a3"/>
        <w:tabs>
          <w:tab w:val="center" w:pos="4153"/>
          <w:tab w:val="left" w:pos="7275"/>
        </w:tabs>
        <w:spacing w:line="594" w:lineRule="exact"/>
        <w:ind w:firstLine="640"/>
        <w:jc w:val="left"/>
        <w:rPr>
          <w:rFonts w:ascii="方正仿宋_GBK" w:eastAsia="方正仿宋_GBK" w:hAnsi="仿宋_GB2312" w:cs="仿宋_GB2312"/>
          <w:sz w:val="32"/>
        </w:rPr>
      </w:pPr>
      <w:r w:rsidRPr="00A125F6">
        <w:rPr>
          <w:rFonts w:ascii="方正仿宋_GBK" w:eastAsia="方正仿宋_GBK" w:hAnsi="仿宋_GB2312" w:cs="仿宋_GB2312" w:hint="eastAsia"/>
          <w:sz w:val="32"/>
        </w:rPr>
        <w:t>我单位编制人数为</w:t>
      </w:r>
      <w:r w:rsidRPr="00A125F6">
        <w:rPr>
          <w:rFonts w:ascii="方正仿宋_GBK" w:eastAsia="方正仿宋_GBK" w:hAnsi="仿宋_GB2312" w:cs="仿宋_GB2312"/>
          <w:sz w:val="32"/>
        </w:rPr>
        <w:t>8</w:t>
      </w:r>
      <w:r w:rsidRPr="00A125F6">
        <w:rPr>
          <w:rFonts w:ascii="方正仿宋_GBK" w:eastAsia="方正仿宋_GBK" w:hAnsi="仿宋_GB2312" w:cs="仿宋_GB2312" w:hint="eastAsia"/>
          <w:sz w:val="32"/>
        </w:rPr>
        <w:t>人，现在职人员为8人。</w:t>
      </w:r>
      <w:r>
        <w:rPr>
          <w:rFonts w:ascii="方正仿宋_GBK" w:eastAsia="方正仿宋_GBK" w:hAnsi="仿宋_GB2312" w:cs="仿宋_GB2312" w:hint="eastAsia"/>
          <w:sz w:val="32"/>
        </w:rPr>
        <w:t>无</w:t>
      </w:r>
      <w:r>
        <w:rPr>
          <w:rFonts w:ascii="方正仿宋_GBK" w:eastAsia="方正仿宋_GBK" w:hAnsi="仿宋_GB2312" w:cs="仿宋_GB2312"/>
          <w:sz w:val="32"/>
        </w:rPr>
        <w:t>内</w:t>
      </w:r>
      <w:r>
        <w:rPr>
          <w:rFonts w:ascii="方正仿宋_GBK" w:eastAsia="方正仿宋_GBK" w:hAnsi="仿宋_GB2312" w:cs="仿宋_GB2312" w:hint="eastAsia"/>
          <w:sz w:val="32"/>
        </w:rPr>
        <w:t>设</w:t>
      </w:r>
      <w:r w:rsidR="00E035C8">
        <w:rPr>
          <w:rFonts w:ascii="方正仿宋_GBK" w:eastAsia="方正仿宋_GBK" w:hAnsi="仿宋_GB2312" w:cs="仿宋_GB2312" w:hint="eastAsia"/>
          <w:sz w:val="32"/>
        </w:rPr>
        <w:t>职能</w:t>
      </w:r>
      <w:r w:rsidR="00E035C8">
        <w:rPr>
          <w:rFonts w:ascii="方正仿宋_GBK" w:eastAsia="方正仿宋_GBK" w:hAnsi="仿宋_GB2312" w:cs="仿宋_GB2312"/>
          <w:sz w:val="32"/>
        </w:rPr>
        <w:t>部门</w:t>
      </w:r>
      <w:r>
        <w:rPr>
          <w:rFonts w:ascii="方正仿宋_GBK" w:eastAsia="方正仿宋_GBK" w:hAnsi="仿宋_GB2312" w:cs="仿宋_GB2312"/>
          <w:sz w:val="32"/>
        </w:rPr>
        <w:t>。</w:t>
      </w:r>
      <w:bookmarkStart w:id="0" w:name="_GoBack"/>
      <w:bookmarkEnd w:id="0"/>
    </w:p>
    <w:p w:rsidR="00B201F0" w:rsidRDefault="00793B8D">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w:t>
      </w:r>
      <w:r w:rsidR="00185E76">
        <w:rPr>
          <w:rFonts w:ascii="方正仿宋_GBK" w:eastAsia="方正仿宋_GBK" w:hAnsi="仿宋_GB2312" w:cs="仿宋_GB2312" w:hint="default"/>
          <w:sz w:val="32"/>
        </w:rPr>
        <w:t>175.51</w:t>
      </w:r>
      <w:r>
        <w:rPr>
          <w:rFonts w:ascii="方正仿宋_GBK" w:eastAsia="方正仿宋_GBK" w:hAnsi="仿宋_GB2312" w:cs="仿宋_GB2312"/>
          <w:sz w:val="32"/>
        </w:rPr>
        <w:t>万元，其中：一般公共预算拨款</w:t>
      </w:r>
      <w:r w:rsidR="00185E76">
        <w:rPr>
          <w:rFonts w:ascii="方正仿宋_GBK" w:eastAsia="方正仿宋_GBK" w:hAnsi="仿宋_GB2312" w:cs="仿宋_GB2312" w:hint="default"/>
          <w:sz w:val="32"/>
        </w:rPr>
        <w:t>175.51</w:t>
      </w:r>
      <w:r>
        <w:rPr>
          <w:rFonts w:ascii="方正仿宋_GBK" w:eastAsia="方正仿宋_GBK" w:hAnsi="仿宋_GB2312" w:cs="仿宋_GB2312"/>
          <w:sz w:val="32"/>
        </w:rPr>
        <w:t>万元，政府性基金预算拨款</w:t>
      </w:r>
      <w:r w:rsidR="00185E7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w:t>
      </w:r>
      <w:r w:rsidR="00185E7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万元，事业收入</w:t>
      </w:r>
      <w:r w:rsidR="00185E7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w:t>
      </w:r>
      <w:r w:rsidR="00185E7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万元，其他收入</w:t>
      </w:r>
      <w:r w:rsidR="00185E7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w:t>
      </w:r>
      <w:r w:rsidR="00B45ED5">
        <w:rPr>
          <w:rFonts w:ascii="方正仿宋_GBK" w:eastAsia="方正仿宋_GBK" w:hAnsi="仿宋_GB2312" w:cs="仿宋_GB2312"/>
          <w:sz w:val="32"/>
        </w:rPr>
        <w:t>,上年结转</w:t>
      </w:r>
      <w:r w:rsidR="00185E7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sidR="00B45ED5">
        <w:rPr>
          <w:rFonts w:ascii="方正仿宋_GBK" w:eastAsia="方正仿宋_GBK" w:hAnsi="仿宋_GB2312" w:cs="仿宋_GB2312"/>
          <w:sz w:val="32"/>
        </w:rPr>
        <w:t>万元</w:t>
      </w:r>
      <w:r>
        <w:rPr>
          <w:rFonts w:ascii="方正仿宋_GBK" w:eastAsia="方正仿宋_GBK" w:hAnsi="仿宋_GB2312" w:cs="仿宋_GB2312"/>
          <w:sz w:val="32"/>
        </w:rPr>
        <w:t>。收入较2020年增加</w:t>
      </w:r>
      <w:r w:rsidR="00185E76">
        <w:rPr>
          <w:rFonts w:ascii="方正仿宋_GBK" w:eastAsia="方正仿宋_GBK" w:hAnsi="仿宋_GB2312" w:cs="仿宋_GB2312" w:hint="default"/>
          <w:sz w:val="32"/>
        </w:rPr>
        <w:t>20.60</w:t>
      </w:r>
      <w:r>
        <w:rPr>
          <w:rFonts w:ascii="方正仿宋_GBK" w:eastAsia="方正仿宋_GBK" w:hAnsi="仿宋_GB2312" w:cs="仿宋_GB2312"/>
          <w:sz w:val="32"/>
        </w:rPr>
        <w:t>万元，</w:t>
      </w:r>
      <w:r w:rsidR="002A3802">
        <w:rPr>
          <w:rFonts w:ascii="方正仿宋_GBK" w:eastAsia="方正仿宋_GBK" w:hAnsi="仿宋_GB2312" w:cs="仿宋_GB2312"/>
          <w:sz w:val="32"/>
        </w:rPr>
        <w:t>主要是综合目标考核、健康休养费等经费拨款增加</w:t>
      </w:r>
      <w:r w:rsidR="002748F5">
        <w:rPr>
          <w:rFonts w:ascii="方正仿宋_GBK" w:eastAsia="方正仿宋_GBK" w:hAnsi="仿宋_GB2312" w:cs="仿宋_GB2312"/>
          <w:sz w:val="32"/>
        </w:rPr>
        <w:t>20.60万</w:t>
      </w:r>
      <w:r w:rsidR="002748F5">
        <w:rPr>
          <w:rFonts w:ascii="方正仿宋_GBK" w:eastAsia="方正仿宋_GBK" w:hAnsi="仿宋_GB2312" w:cs="仿宋_GB2312" w:hint="default"/>
          <w:sz w:val="32"/>
        </w:rPr>
        <w:t>元。</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w:t>
      </w:r>
      <w:r w:rsidR="002748F5">
        <w:rPr>
          <w:rFonts w:ascii="方正仿宋_GBK" w:eastAsia="方正仿宋_GBK" w:hAnsi="仿宋_GB2312" w:cs="仿宋_GB2312" w:hint="default"/>
          <w:sz w:val="32"/>
        </w:rPr>
        <w:t>175.51</w:t>
      </w:r>
      <w:r>
        <w:rPr>
          <w:rFonts w:ascii="方正仿宋_GBK" w:eastAsia="方正仿宋_GBK" w:hAnsi="仿宋_GB2312" w:cs="仿宋_GB2312"/>
          <w:sz w:val="32"/>
        </w:rPr>
        <w:t>万元，其中：教育支出预算</w:t>
      </w:r>
      <w:r w:rsidR="002748F5">
        <w:rPr>
          <w:rFonts w:ascii="方正仿宋_GBK" w:eastAsia="方正仿宋_GBK" w:hAnsi="仿宋_GB2312" w:cs="仿宋_GB2312" w:hint="default"/>
          <w:sz w:val="32"/>
        </w:rPr>
        <w:t>131.96</w:t>
      </w:r>
      <w:r>
        <w:rPr>
          <w:rFonts w:ascii="方正仿宋_GBK" w:eastAsia="方正仿宋_GBK" w:hAnsi="仿宋_GB2312" w:cs="仿宋_GB2312"/>
          <w:sz w:val="32"/>
        </w:rPr>
        <w:t>万元，社会保障和就业支出预算</w:t>
      </w:r>
      <w:r w:rsidR="002748F5">
        <w:rPr>
          <w:rFonts w:ascii="方正仿宋_GBK" w:eastAsia="方正仿宋_GBK" w:hAnsi="仿宋_GB2312" w:cs="仿宋_GB2312" w:hint="default"/>
          <w:sz w:val="32"/>
        </w:rPr>
        <w:t>26.35</w:t>
      </w:r>
      <w:r>
        <w:rPr>
          <w:rFonts w:ascii="方正仿宋_GBK" w:eastAsia="方正仿宋_GBK" w:hAnsi="仿宋_GB2312" w:cs="仿宋_GB2312"/>
          <w:sz w:val="32"/>
        </w:rPr>
        <w:t>万元，卫生健康支出预算</w:t>
      </w:r>
      <w:r w:rsidR="002748F5">
        <w:rPr>
          <w:rFonts w:ascii="方正仿宋_GBK" w:eastAsia="方正仿宋_GBK" w:hAnsi="仿宋_GB2312" w:cs="仿宋_GB2312" w:hint="default"/>
          <w:sz w:val="32"/>
        </w:rPr>
        <w:t>9.05</w:t>
      </w:r>
      <w:r>
        <w:rPr>
          <w:rFonts w:ascii="方正仿宋_GBK" w:eastAsia="方正仿宋_GBK" w:hAnsi="仿宋_GB2312" w:cs="仿宋_GB2312"/>
          <w:sz w:val="32"/>
        </w:rPr>
        <w:t>万元，住房保障支出预算</w:t>
      </w:r>
      <w:r w:rsidR="002748F5">
        <w:rPr>
          <w:rFonts w:ascii="方正仿宋_GBK" w:eastAsia="方正仿宋_GBK" w:hAnsi="仿宋_GB2312" w:cs="仿宋_GB2312" w:hint="default"/>
          <w:sz w:val="32"/>
        </w:rPr>
        <w:t>8.16</w:t>
      </w:r>
      <w:r>
        <w:rPr>
          <w:rFonts w:ascii="方正仿宋_GBK" w:eastAsia="方正仿宋_GBK" w:hAnsi="仿宋_GB2312" w:cs="仿宋_GB2312"/>
          <w:sz w:val="32"/>
        </w:rPr>
        <w:t>万元。支出预算较2020年增加</w:t>
      </w:r>
      <w:r w:rsidR="000C23A9">
        <w:rPr>
          <w:rFonts w:ascii="方正仿宋_GBK" w:eastAsia="方正仿宋_GBK" w:hAnsi="仿宋_GB2312" w:cs="仿宋_GB2312" w:hint="default"/>
          <w:sz w:val="32"/>
        </w:rPr>
        <w:t>20.60</w:t>
      </w:r>
      <w:r>
        <w:rPr>
          <w:rFonts w:ascii="方正仿宋_GBK" w:eastAsia="方正仿宋_GBK" w:hAnsi="仿宋_GB2312" w:cs="仿宋_GB2312"/>
          <w:sz w:val="32"/>
        </w:rPr>
        <w:t>万元，主要是</w:t>
      </w:r>
      <w:r w:rsidR="002A3802">
        <w:rPr>
          <w:rFonts w:ascii="方正仿宋_GBK" w:eastAsia="方正仿宋_GBK" w:hAnsi="仿宋_GB2312" w:cs="仿宋_GB2312"/>
          <w:sz w:val="32"/>
        </w:rPr>
        <w:t>基本支出</w:t>
      </w:r>
      <w:r w:rsidR="002A3802">
        <w:rPr>
          <w:rFonts w:ascii="方正仿宋_GBK" w:eastAsia="方正仿宋_GBK" w:hAnsi="仿宋_GB2312" w:cs="仿宋_GB2312" w:hint="default"/>
          <w:sz w:val="32"/>
        </w:rPr>
        <w:t>增加</w:t>
      </w:r>
      <w:r w:rsidR="002A3802">
        <w:rPr>
          <w:rFonts w:ascii="方正仿宋_GBK" w:eastAsia="方正仿宋_GBK" w:hAnsi="仿宋_GB2312" w:cs="仿宋_GB2312"/>
          <w:sz w:val="32"/>
        </w:rPr>
        <w:t>20.60</w:t>
      </w:r>
      <w:r w:rsidR="002748F5">
        <w:rPr>
          <w:rFonts w:ascii="方正仿宋_GBK" w:eastAsia="方正仿宋_GBK" w:hAnsi="仿宋_GB2312" w:cs="仿宋_GB2312"/>
          <w:sz w:val="32"/>
        </w:rPr>
        <w:t>万</w:t>
      </w:r>
      <w:r w:rsidR="002748F5">
        <w:rPr>
          <w:rFonts w:ascii="方正仿宋_GBK" w:eastAsia="方正仿宋_GBK" w:hAnsi="仿宋_GB2312" w:cs="仿宋_GB2312" w:hint="default"/>
          <w:sz w:val="32"/>
        </w:rPr>
        <w:t>元</w:t>
      </w:r>
      <w:r w:rsidR="002748F5">
        <w:rPr>
          <w:rFonts w:ascii="方正仿宋_GBK" w:eastAsia="方正仿宋_GBK" w:hAnsi="仿宋_GB2312" w:cs="仿宋_GB2312"/>
          <w:sz w:val="32"/>
        </w:rPr>
        <w:t>。</w:t>
      </w:r>
    </w:p>
    <w:p w:rsidR="00B201F0" w:rsidRDefault="00793B8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lastRenderedPageBreak/>
        <w:t>三、部门预算情况说明</w:t>
      </w:r>
    </w:p>
    <w:p w:rsidR="008C58F5" w:rsidRPr="008C58F5" w:rsidRDefault="00793B8D" w:rsidP="002A3802">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w:t>
      </w:r>
      <w:r w:rsidR="000C23A9">
        <w:rPr>
          <w:rFonts w:ascii="方正仿宋_GBK" w:eastAsia="方正仿宋_GBK" w:hAnsi="仿宋_GB2312" w:cs="仿宋_GB2312" w:hint="default"/>
          <w:sz w:val="32"/>
        </w:rPr>
        <w:t>175.51</w:t>
      </w:r>
      <w:r>
        <w:rPr>
          <w:rFonts w:ascii="方正仿宋_GBK" w:eastAsia="方正仿宋_GBK" w:hAnsi="仿宋_GB2312" w:cs="仿宋_GB2312"/>
          <w:sz w:val="32"/>
        </w:rPr>
        <w:t>元，一般公共预算财政拨款支出</w:t>
      </w:r>
      <w:r w:rsidR="000C23A9">
        <w:rPr>
          <w:rFonts w:ascii="方正仿宋_GBK" w:eastAsia="方正仿宋_GBK" w:hAnsi="仿宋_GB2312" w:cs="仿宋_GB2312" w:hint="default"/>
          <w:sz w:val="32"/>
        </w:rPr>
        <w:t>175.51</w:t>
      </w:r>
      <w:r>
        <w:rPr>
          <w:rFonts w:ascii="方正仿宋_GBK" w:eastAsia="方正仿宋_GBK" w:hAnsi="仿宋_GB2312" w:cs="仿宋_GB2312"/>
          <w:sz w:val="32"/>
        </w:rPr>
        <w:t>万元，比2020年增加</w:t>
      </w:r>
      <w:r w:rsidR="000C23A9">
        <w:rPr>
          <w:rFonts w:ascii="方正仿宋_GBK" w:eastAsia="方正仿宋_GBK" w:hAnsi="仿宋_GB2312" w:cs="仿宋_GB2312" w:hint="default"/>
          <w:sz w:val="32"/>
        </w:rPr>
        <w:t>20.60</w:t>
      </w:r>
      <w:r>
        <w:rPr>
          <w:rFonts w:ascii="方正仿宋_GBK" w:eastAsia="方正仿宋_GBK" w:hAnsi="仿宋_GB2312" w:cs="仿宋_GB2312"/>
          <w:sz w:val="32"/>
        </w:rPr>
        <w:t>万元。其中：基本支出</w:t>
      </w:r>
      <w:r w:rsidR="008C58F5">
        <w:rPr>
          <w:rFonts w:ascii="方正仿宋_GBK" w:eastAsia="方正仿宋_GBK" w:hAnsi="仿宋_GB2312" w:cs="仿宋_GB2312" w:hint="default"/>
          <w:sz w:val="32"/>
        </w:rPr>
        <w:t>175.51</w:t>
      </w:r>
      <w:r>
        <w:rPr>
          <w:rFonts w:ascii="方正仿宋_GBK" w:eastAsia="方正仿宋_GBK" w:hAnsi="仿宋_GB2312" w:cs="仿宋_GB2312"/>
          <w:sz w:val="32"/>
        </w:rPr>
        <w:t>万元，比2020年增加</w:t>
      </w:r>
      <w:r w:rsidR="008C58F5">
        <w:rPr>
          <w:rFonts w:ascii="方正仿宋_GBK" w:eastAsia="方正仿宋_GBK" w:hAnsi="仿宋_GB2312" w:cs="仿宋_GB2312" w:hint="default"/>
          <w:sz w:val="32"/>
        </w:rPr>
        <w:t>20.60</w:t>
      </w:r>
      <w:r>
        <w:rPr>
          <w:rFonts w:ascii="方正仿宋_GBK" w:eastAsia="方正仿宋_GBK" w:hAnsi="仿宋_GB2312" w:cs="仿宋_GB2312"/>
          <w:sz w:val="32"/>
        </w:rPr>
        <w:t>万元，主要原因是</w:t>
      </w:r>
      <w:r w:rsidR="002A3802">
        <w:rPr>
          <w:rFonts w:ascii="方正仿宋_GBK" w:eastAsia="方正仿宋_GBK" w:hAnsi="仿宋_GB2312" w:cs="仿宋_GB2312"/>
          <w:sz w:val="32"/>
        </w:rPr>
        <w:t>综合目标考核、健康休养费等经费拨款标准提高</w:t>
      </w:r>
      <w:r>
        <w:rPr>
          <w:rFonts w:ascii="方正仿宋_GBK" w:eastAsia="方正仿宋_GBK" w:hAnsi="仿宋_GB2312" w:cs="仿宋_GB2312"/>
          <w:sz w:val="32"/>
        </w:rPr>
        <w:t>等，主要用于保障在职人员工资福利及社会保险缴费，退休人员补助等，保障部门正常运转的各项商品服务支出；</w:t>
      </w:r>
      <w:r w:rsidR="002A3802">
        <w:rPr>
          <w:rFonts w:ascii="方正仿宋_GBK" w:eastAsia="方正仿宋_GBK" w:hAnsi="仿宋_GB2312" w:cs="仿宋_GB2312"/>
          <w:sz w:val="32"/>
        </w:rPr>
        <w:t>我单位</w:t>
      </w:r>
      <w:r w:rsidR="008C58F5">
        <w:rPr>
          <w:rFonts w:ascii="方正仿宋_GBK" w:eastAsia="方正仿宋_GBK" w:hAnsi="仿宋_GB2312" w:cs="仿宋_GB2312"/>
          <w:sz w:val="32"/>
        </w:rPr>
        <w:t>2020年</w:t>
      </w:r>
      <w:r w:rsidR="008C58F5">
        <w:rPr>
          <w:rFonts w:ascii="方正仿宋_GBK" w:eastAsia="方正仿宋_GBK" w:hAnsi="仿宋_GB2312" w:cs="仿宋_GB2312" w:hint="default"/>
          <w:sz w:val="32"/>
        </w:rPr>
        <w:t>和</w:t>
      </w:r>
      <w:r w:rsidR="008C58F5">
        <w:rPr>
          <w:rFonts w:ascii="方正仿宋_GBK" w:eastAsia="方正仿宋_GBK" w:hAnsi="仿宋_GB2312" w:cs="仿宋_GB2312"/>
          <w:sz w:val="32"/>
        </w:rPr>
        <w:t>2021年</w:t>
      </w:r>
      <w:r w:rsidR="002A3802">
        <w:rPr>
          <w:rFonts w:ascii="方正仿宋_GBK" w:eastAsia="方正仿宋_GBK" w:hAnsi="仿宋_GB2312" w:cs="仿宋_GB2312"/>
          <w:sz w:val="32"/>
        </w:rPr>
        <w:t>均未</w:t>
      </w:r>
      <w:r w:rsidR="008C58F5">
        <w:rPr>
          <w:rFonts w:ascii="方正仿宋_GBK" w:eastAsia="方正仿宋_GBK" w:hAnsi="仿宋_GB2312" w:cs="仿宋_GB2312"/>
          <w:sz w:val="32"/>
        </w:rPr>
        <w:t>安排</w:t>
      </w:r>
      <w:r w:rsidR="008C58F5">
        <w:rPr>
          <w:rFonts w:ascii="方正仿宋_GBK" w:eastAsia="方正仿宋_GBK" w:hAnsi="仿宋_GB2312" w:cs="仿宋_GB2312" w:hint="default"/>
          <w:sz w:val="32"/>
        </w:rPr>
        <w:t>项目支出。</w:t>
      </w:r>
    </w:p>
    <w:p w:rsidR="00B201F0" w:rsidRDefault="0094253E">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 xml:space="preserve"> </w:t>
      </w:r>
      <w:r w:rsidR="008C58F5">
        <w:rPr>
          <w:rFonts w:ascii="方正仿宋_GBK" w:eastAsia="方正仿宋_GBK" w:hAnsi="仿宋_GB2312" w:cs="仿宋_GB2312"/>
          <w:sz w:val="32"/>
        </w:rPr>
        <w:t>重庆市万</w:t>
      </w:r>
      <w:r w:rsidR="008C58F5">
        <w:rPr>
          <w:rFonts w:ascii="方正仿宋_GBK" w:eastAsia="方正仿宋_GBK" w:hAnsi="仿宋_GB2312" w:cs="仿宋_GB2312" w:hint="default"/>
          <w:sz w:val="32"/>
        </w:rPr>
        <w:t>盛经济技术开发区教育服务中心</w:t>
      </w:r>
      <w:r w:rsidR="00793B8D">
        <w:rPr>
          <w:rFonts w:ascii="方正仿宋_GBK" w:eastAsia="方正仿宋_GBK" w:hAnsi="仿宋_GB2312" w:cs="仿宋_GB2312"/>
          <w:sz w:val="32"/>
        </w:rPr>
        <w:t>2021年无使用政府性基金预算拨款安排的支出</w:t>
      </w:r>
      <w:r>
        <w:rPr>
          <w:rFonts w:ascii="方正仿宋_GBK" w:eastAsia="方正仿宋_GBK" w:hAnsi="仿宋_GB2312" w:cs="仿宋_GB2312"/>
          <w:sz w:val="32"/>
        </w:rPr>
        <w:t>。</w:t>
      </w:r>
    </w:p>
    <w:p w:rsidR="00B201F0" w:rsidRDefault="00793B8D">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B201F0" w:rsidRDefault="00793B8D">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w:t>
      </w:r>
      <w:r w:rsidR="008C58F5">
        <w:rPr>
          <w:rFonts w:ascii="方正仿宋_GBK" w:eastAsia="方正仿宋_GBK" w:hAnsi="仿宋_GB2312" w:cs="仿宋_GB2312" w:hint="default"/>
          <w:sz w:val="32"/>
        </w:rPr>
        <w:t>3</w:t>
      </w:r>
      <w:r w:rsidR="008C58F5">
        <w:rPr>
          <w:rFonts w:ascii="方正仿宋_GBK" w:eastAsia="方正仿宋_GBK" w:hAnsi="仿宋_GB2312" w:cs="仿宋_GB2312"/>
          <w:sz w:val="32"/>
        </w:rPr>
        <w:t>万</w:t>
      </w:r>
      <w:r>
        <w:rPr>
          <w:rFonts w:ascii="方正仿宋_GBK" w:eastAsia="方正仿宋_GBK" w:hAnsi="仿宋_GB2312" w:cs="仿宋_GB2312"/>
          <w:sz w:val="32"/>
        </w:rPr>
        <w:t>元，比2020年减少</w:t>
      </w:r>
      <w:r w:rsidR="008C58F5">
        <w:rPr>
          <w:rFonts w:ascii="方正仿宋_GBK" w:eastAsia="方正仿宋_GBK" w:hAnsi="仿宋_GB2312" w:cs="仿宋_GB2312" w:hint="default"/>
          <w:sz w:val="32"/>
        </w:rPr>
        <w:t>1</w:t>
      </w:r>
      <w:r w:rsidR="008C58F5">
        <w:rPr>
          <w:rFonts w:ascii="方正仿宋_GBK" w:eastAsia="方正仿宋_GBK" w:hAnsi="仿宋_GB2312" w:cs="仿宋_GB2312"/>
          <w:sz w:val="32"/>
        </w:rPr>
        <w:t>万</w:t>
      </w:r>
      <w:r>
        <w:rPr>
          <w:rFonts w:ascii="方正仿宋_GBK" w:eastAsia="方正仿宋_GBK" w:hAnsi="仿宋_GB2312" w:cs="仿宋_GB2312"/>
          <w:sz w:val="32"/>
        </w:rPr>
        <w:t xml:space="preserve">元。其中：公务用车运行维护费 </w:t>
      </w:r>
      <w:r w:rsidR="008C58F5">
        <w:rPr>
          <w:rFonts w:ascii="方正仿宋_GBK" w:eastAsia="方正仿宋_GBK" w:hAnsi="仿宋_GB2312" w:cs="仿宋_GB2312" w:hint="default"/>
          <w:sz w:val="32"/>
        </w:rPr>
        <w:t>3</w:t>
      </w:r>
      <w:r>
        <w:rPr>
          <w:rFonts w:ascii="方正仿宋_GBK" w:eastAsia="方正仿宋_GBK" w:hAnsi="仿宋_GB2312" w:cs="仿宋_GB2312"/>
          <w:sz w:val="32"/>
        </w:rPr>
        <w:t>万元，比2020年减少</w:t>
      </w:r>
      <w:r w:rsidR="00E023D6">
        <w:rPr>
          <w:rFonts w:ascii="方正仿宋_GBK" w:eastAsia="方正仿宋_GBK" w:hAnsi="仿宋_GB2312" w:cs="仿宋_GB2312" w:hint="default"/>
          <w:sz w:val="32"/>
        </w:rPr>
        <w:t>1</w:t>
      </w:r>
      <w:r>
        <w:rPr>
          <w:rFonts w:ascii="方正仿宋_GBK" w:eastAsia="方正仿宋_GBK" w:hAnsi="仿宋_GB2312" w:cs="仿宋_GB2312"/>
          <w:sz w:val="32"/>
        </w:rPr>
        <w:t>万元，主要原因是</w:t>
      </w:r>
      <w:r w:rsidR="00E023D6">
        <w:rPr>
          <w:rFonts w:ascii="方正仿宋_GBK" w:eastAsia="方正仿宋_GBK" w:hAnsi="仿宋_GB2312" w:cs="仿宋_GB2312"/>
          <w:sz w:val="32"/>
        </w:rPr>
        <w:t>严格按照</w:t>
      </w:r>
      <w:r w:rsidR="00E023D6">
        <w:rPr>
          <w:rFonts w:ascii="方正仿宋_GBK" w:eastAsia="方正仿宋_GBK" w:hAnsi="仿宋_GB2312" w:cs="仿宋_GB2312" w:hint="default"/>
          <w:sz w:val="32"/>
        </w:rPr>
        <w:t>公</w:t>
      </w:r>
      <w:r w:rsidR="00E023D6">
        <w:rPr>
          <w:rFonts w:ascii="方正仿宋_GBK" w:eastAsia="方正仿宋_GBK" w:hAnsi="仿宋_GB2312" w:cs="仿宋_GB2312"/>
          <w:sz w:val="32"/>
        </w:rPr>
        <w:t>务</w:t>
      </w:r>
      <w:r w:rsidR="00E023D6">
        <w:rPr>
          <w:rFonts w:ascii="方正仿宋_GBK" w:eastAsia="方正仿宋_GBK" w:hAnsi="仿宋_GB2312" w:cs="仿宋_GB2312" w:hint="default"/>
          <w:sz w:val="32"/>
        </w:rPr>
        <w:t>用车管理规定</w:t>
      </w:r>
      <w:r w:rsidR="00E023D6">
        <w:rPr>
          <w:rFonts w:ascii="方正仿宋_GBK" w:eastAsia="方正仿宋_GBK" w:hAnsi="仿宋_GB2312" w:cs="仿宋_GB2312"/>
          <w:sz w:val="32"/>
        </w:rPr>
        <w:t>用</w:t>
      </w:r>
      <w:r w:rsidR="00E023D6">
        <w:rPr>
          <w:rFonts w:ascii="方正仿宋_GBK" w:eastAsia="方正仿宋_GBK" w:hAnsi="仿宋_GB2312" w:cs="仿宋_GB2312" w:hint="default"/>
          <w:sz w:val="32"/>
        </w:rPr>
        <w:t>车及车</w:t>
      </w:r>
      <w:r w:rsidR="00E023D6">
        <w:rPr>
          <w:rFonts w:ascii="方正仿宋_GBK" w:eastAsia="方正仿宋_GBK" w:hAnsi="仿宋_GB2312" w:cs="仿宋_GB2312"/>
          <w:sz w:val="32"/>
        </w:rPr>
        <w:t>辆</w:t>
      </w:r>
      <w:r w:rsidR="00E023D6">
        <w:rPr>
          <w:rFonts w:ascii="方正仿宋_GBK" w:eastAsia="方正仿宋_GBK" w:hAnsi="仿宋_GB2312" w:cs="仿宋_GB2312" w:hint="default"/>
          <w:sz w:val="32"/>
        </w:rPr>
        <w:t>维修维护</w:t>
      </w:r>
      <w:r>
        <w:rPr>
          <w:rFonts w:ascii="方正仿宋_GBK" w:eastAsia="方正仿宋_GBK" w:hAnsi="仿宋_GB2312" w:cs="仿宋_GB2312"/>
          <w:sz w:val="32"/>
        </w:rPr>
        <w:t>；</w:t>
      </w:r>
      <w:r w:rsidR="00E023D6">
        <w:rPr>
          <w:rFonts w:ascii="方正仿宋_GBK" w:eastAsia="方正仿宋_GBK" w:hAnsi="仿宋_GB2312" w:cs="仿宋_GB2312"/>
          <w:sz w:val="32"/>
        </w:rPr>
        <w:t>重庆市</w:t>
      </w:r>
      <w:r w:rsidR="00E023D6">
        <w:rPr>
          <w:rFonts w:ascii="方正仿宋_GBK" w:eastAsia="方正仿宋_GBK" w:hAnsi="仿宋_GB2312" w:cs="仿宋_GB2312" w:hint="default"/>
          <w:sz w:val="32"/>
        </w:rPr>
        <w:t>万盛经济技术开发区教育服务中心</w:t>
      </w:r>
      <w:r w:rsidR="00E023D6">
        <w:rPr>
          <w:rFonts w:ascii="方正仿宋_GBK" w:eastAsia="方正仿宋_GBK" w:hAnsi="仿宋_GB2312" w:cs="仿宋_GB2312"/>
          <w:sz w:val="32"/>
        </w:rPr>
        <w:t>2020年</w:t>
      </w:r>
      <w:r w:rsidR="00E023D6">
        <w:rPr>
          <w:rFonts w:ascii="方正仿宋_GBK" w:eastAsia="方正仿宋_GBK" w:hAnsi="仿宋_GB2312" w:cs="仿宋_GB2312" w:hint="default"/>
          <w:sz w:val="32"/>
        </w:rPr>
        <w:t>和</w:t>
      </w:r>
      <w:r w:rsidR="00E023D6">
        <w:rPr>
          <w:rFonts w:ascii="方正仿宋_GBK" w:eastAsia="方正仿宋_GBK" w:hAnsi="仿宋_GB2312" w:cs="仿宋_GB2312"/>
          <w:sz w:val="32"/>
        </w:rPr>
        <w:t>2021年</w:t>
      </w:r>
      <w:r w:rsidR="00E023D6">
        <w:rPr>
          <w:rFonts w:ascii="方正仿宋_GBK" w:eastAsia="方正仿宋_GBK" w:hAnsi="仿宋_GB2312" w:cs="仿宋_GB2312" w:hint="default"/>
          <w:sz w:val="32"/>
        </w:rPr>
        <w:t>没有产生</w:t>
      </w:r>
      <w:r w:rsidR="00E023D6">
        <w:rPr>
          <w:rFonts w:ascii="方正仿宋_GBK" w:eastAsia="方正仿宋_GBK" w:hAnsi="仿宋_GB2312" w:cs="仿宋_GB2312"/>
          <w:sz w:val="32"/>
        </w:rPr>
        <w:t>因公出国（境）费、公务接待费、</w:t>
      </w:r>
      <w:r w:rsidRPr="00E023D6">
        <w:rPr>
          <w:rFonts w:ascii="方正仿宋_GBK" w:eastAsia="方正仿宋_GBK" w:hAnsi="仿宋_GB2312" w:cs="仿宋_GB2312"/>
          <w:sz w:val="32"/>
        </w:rPr>
        <w:t>公务用车购置费</w:t>
      </w:r>
      <w:r>
        <w:rPr>
          <w:rFonts w:ascii="方正仿宋_GBK" w:eastAsia="方正仿宋_GBK" w:hAnsi="仿宋_GB2312" w:cs="仿宋_GB2312"/>
          <w:sz w:val="32"/>
        </w:rPr>
        <w:t>。</w:t>
      </w:r>
    </w:p>
    <w:p w:rsidR="00B201F0" w:rsidRDefault="00793B8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B201F0" w:rsidRDefault="00793B8D">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002A3802">
        <w:rPr>
          <w:rFonts w:ascii="方正仿宋_GBK" w:eastAsia="方正仿宋_GBK" w:hAnsi="仿宋_GB2312" w:cs="仿宋_GB2312"/>
          <w:sz w:val="32"/>
        </w:rPr>
        <w:t>我</w:t>
      </w:r>
      <w:r>
        <w:rPr>
          <w:rFonts w:ascii="方正仿宋_GBK" w:eastAsia="方正仿宋_GBK" w:hAnsi="仿宋_GB2312" w:cs="仿宋_GB2312"/>
          <w:sz w:val="32"/>
        </w:rPr>
        <w:t>单位政府采购预算总额</w:t>
      </w:r>
      <w:r w:rsidR="00A125F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sidR="00A125F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w:t>
      </w:r>
      <w:r w:rsidR="00A125F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w:t>
      </w:r>
      <w:r w:rsidR="00A125F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w:t>
      </w:r>
      <w:r>
        <w:rPr>
          <w:rFonts w:ascii="方正仿宋_GBK" w:eastAsia="方正仿宋_GBK" w:hAnsi="仿宋_GB2312" w:cs="仿宋_GB2312"/>
          <w:sz w:val="32"/>
        </w:rPr>
        <w:lastRenderedPageBreak/>
        <w:t>政府采购</w:t>
      </w:r>
      <w:r w:rsidR="00A125F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sidR="00A125F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w:t>
      </w:r>
      <w:r w:rsidR="00A125F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w:t>
      </w:r>
      <w:r w:rsidR="00A125F6">
        <w:rPr>
          <w:rFonts w:ascii="方正仿宋_GBK" w:eastAsia="方正仿宋_GBK" w:hAnsi="仿宋_GB2312" w:cs="仿宋_GB2312" w:hint="default"/>
          <w:sz w:val="32"/>
        </w:rPr>
        <w:t>0</w:t>
      </w:r>
      <w:r w:rsidR="002A3802">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2A3802"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sidR="002A3802">
        <w:rPr>
          <w:rFonts w:ascii="方正楷体_GBK" w:eastAsia="方正楷体_GBK" w:hAnsi="方正楷体_GBK" w:cs="方正楷体_GBK"/>
          <w:sz w:val="32"/>
        </w:rPr>
        <w:t>由于</w:t>
      </w:r>
      <w:r w:rsidR="002A3802">
        <w:rPr>
          <w:rFonts w:ascii="方正楷体_GBK" w:eastAsia="方正楷体_GBK" w:hAnsi="方正楷体_GBK" w:cs="方正楷体_GBK" w:hint="default"/>
          <w:sz w:val="32"/>
        </w:rPr>
        <w:t>我单位</w:t>
      </w:r>
      <w:r>
        <w:rPr>
          <w:rFonts w:ascii="方正仿宋_GBK" w:eastAsia="方正仿宋_GBK" w:hAnsi="仿宋_GB2312" w:cs="仿宋_GB2312"/>
          <w:sz w:val="32"/>
        </w:rPr>
        <w:t>2021年</w:t>
      </w:r>
      <w:r w:rsidR="002A3802">
        <w:rPr>
          <w:rFonts w:ascii="方正仿宋_GBK" w:eastAsia="方正仿宋_GBK" w:hAnsi="仿宋_GB2312" w:cs="仿宋_GB2312"/>
          <w:sz w:val="32"/>
        </w:rPr>
        <w:t>未</w:t>
      </w:r>
      <w:r w:rsidR="002A3802">
        <w:rPr>
          <w:rFonts w:ascii="方正仿宋_GBK" w:eastAsia="方正仿宋_GBK" w:hAnsi="仿宋_GB2312" w:cs="仿宋_GB2312" w:hint="default"/>
          <w:sz w:val="32"/>
        </w:rPr>
        <w:t>安排</w:t>
      </w:r>
      <w:r>
        <w:rPr>
          <w:rFonts w:ascii="方正仿宋_GBK" w:eastAsia="方正仿宋_GBK" w:hAnsi="仿宋_GB2312" w:cs="仿宋_GB2312"/>
          <w:sz w:val="32"/>
        </w:rPr>
        <w:t>项目支出</w:t>
      </w:r>
      <w:r w:rsidR="002A3802">
        <w:rPr>
          <w:rFonts w:ascii="方正仿宋_GBK" w:eastAsia="方正仿宋_GBK" w:hAnsi="仿宋_GB2312" w:cs="仿宋_GB2312"/>
          <w:sz w:val="32"/>
        </w:rPr>
        <w:t>预算</w:t>
      </w:r>
      <w:r w:rsidR="002A3802">
        <w:rPr>
          <w:rFonts w:ascii="方正仿宋_GBK" w:eastAsia="方正仿宋_GBK" w:hAnsi="仿宋_GB2312" w:cs="仿宋_GB2312" w:hint="default"/>
          <w:sz w:val="32"/>
        </w:rPr>
        <w:t>，因此不涉及</w:t>
      </w:r>
      <w:r w:rsidR="002A3802">
        <w:rPr>
          <w:rFonts w:ascii="方正仿宋_GBK" w:eastAsia="方正仿宋_GBK" w:hAnsi="仿宋_GB2312" w:cs="仿宋_GB2312"/>
          <w:sz w:val="32"/>
        </w:rPr>
        <w:t>项目</w:t>
      </w:r>
      <w:r>
        <w:rPr>
          <w:rFonts w:ascii="方正仿宋_GBK" w:eastAsia="方正仿宋_GBK" w:hAnsi="仿宋_GB2312" w:cs="仿宋_GB2312"/>
          <w:sz w:val="32"/>
        </w:rPr>
        <w:t>绩效目标管理</w:t>
      </w:r>
      <w:r w:rsidR="002A3802">
        <w:rPr>
          <w:rFonts w:ascii="方正仿宋_GBK" w:eastAsia="方正仿宋_GBK" w:hAnsi="仿宋_GB2312" w:cs="仿宋_GB2312"/>
          <w:sz w:val="32"/>
        </w:rPr>
        <w:t>。</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截止2020年12月，所属各预算单位共有车辆</w:t>
      </w:r>
      <w:r w:rsidR="00E023D6">
        <w:rPr>
          <w:rFonts w:ascii="方正仿宋_GBK" w:eastAsia="方正仿宋_GBK" w:hAnsi="仿宋_GB2312" w:cs="仿宋_GB2312" w:hint="default"/>
          <w:sz w:val="32"/>
        </w:rPr>
        <w:t>1</w:t>
      </w:r>
      <w:r>
        <w:rPr>
          <w:rFonts w:ascii="方正仿宋_GBK" w:eastAsia="方正仿宋_GBK" w:hAnsi="仿宋_GB2312" w:cs="仿宋_GB2312"/>
          <w:sz w:val="32"/>
        </w:rPr>
        <w:t>辆，其中一般公务用车</w:t>
      </w:r>
      <w:r w:rsidR="00E023D6">
        <w:rPr>
          <w:rFonts w:ascii="方正仿宋_GBK" w:eastAsia="方正仿宋_GBK" w:hAnsi="仿宋_GB2312" w:cs="仿宋_GB2312" w:hint="default"/>
          <w:sz w:val="32"/>
        </w:rPr>
        <w:t>1</w:t>
      </w:r>
      <w:r>
        <w:rPr>
          <w:rFonts w:ascii="方正仿宋_GBK" w:eastAsia="方正仿宋_GBK" w:hAnsi="仿宋_GB2312" w:cs="仿宋_GB2312"/>
          <w:sz w:val="32"/>
        </w:rPr>
        <w:t>辆、执勤执法用车</w:t>
      </w:r>
      <w:r w:rsidR="00E023D6">
        <w:rPr>
          <w:rFonts w:ascii="方正仿宋_GBK" w:eastAsia="方正仿宋_GBK" w:hAnsi="仿宋_GB2312" w:cs="仿宋_GB2312" w:hint="default"/>
          <w:sz w:val="32"/>
        </w:rPr>
        <w:t>0</w:t>
      </w:r>
      <w:r>
        <w:rPr>
          <w:rFonts w:ascii="方正仿宋_GBK" w:eastAsia="方正仿宋_GBK" w:hAnsi="仿宋_GB2312" w:cs="仿宋_GB2312"/>
          <w:sz w:val="32"/>
        </w:rPr>
        <w:t>辆。2021年一般公共预算安排购置车辆</w:t>
      </w:r>
      <w:r w:rsidR="00E023D6">
        <w:rPr>
          <w:rFonts w:ascii="方正仿宋_GBK" w:eastAsia="方正仿宋_GBK" w:hAnsi="仿宋_GB2312" w:cs="仿宋_GB2312" w:hint="default"/>
          <w:sz w:val="32"/>
        </w:rPr>
        <w:t>0</w:t>
      </w:r>
      <w:r>
        <w:rPr>
          <w:rFonts w:ascii="方正仿宋_GBK" w:eastAsia="方正仿宋_GBK" w:hAnsi="仿宋_GB2312" w:cs="仿宋_GB2312"/>
          <w:sz w:val="32"/>
        </w:rPr>
        <w:t xml:space="preserve">辆，其中一般公务用车 </w:t>
      </w:r>
      <w:r w:rsidR="00E023D6">
        <w:rPr>
          <w:rFonts w:ascii="方正仿宋_GBK" w:eastAsia="方正仿宋_GBK" w:hAnsi="仿宋_GB2312" w:cs="仿宋_GB2312" w:hint="default"/>
          <w:sz w:val="32"/>
        </w:rPr>
        <w:t>0</w:t>
      </w:r>
      <w:r>
        <w:rPr>
          <w:rFonts w:ascii="方正仿宋_GBK" w:eastAsia="方正仿宋_GBK" w:hAnsi="仿宋_GB2312" w:cs="仿宋_GB2312"/>
          <w:sz w:val="32"/>
        </w:rPr>
        <w:t>辆、执勤执法用车</w:t>
      </w:r>
      <w:r w:rsidR="00E023D6">
        <w:rPr>
          <w:rFonts w:ascii="方正仿宋_GBK" w:eastAsia="方正仿宋_GBK" w:hAnsi="仿宋_GB2312" w:cs="仿宋_GB2312" w:hint="default"/>
          <w:sz w:val="32"/>
        </w:rPr>
        <w:t>0</w:t>
      </w:r>
      <w:r>
        <w:rPr>
          <w:rFonts w:ascii="方正仿宋_GBK" w:eastAsia="方正仿宋_GBK" w:hAnsi="仿宋_GB2312" w:cs="仿宋_GB2312"/>
          <w:sz w:val="32"/>
        </w:rPr>
        <w:t>辆。</w:t>
      </w:r>
    </w:p>
    <w:p w:rsidR="00B201F0" w:rsidRDefault="00793B8D">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B201F0" w:rsidRDefault="00793B8D">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B201F0" w:rsidRDefault="00793B8D">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w:t>
      </w:r>
      <w:r>
        <w:rPr>
          <w:rFonts w:ascii="方正仿宋_GBK" w:eastAsia="方正仿宋_GBK"/>
          <w:sz w:val="32"/>
          <w:szCs w:val="32"/>
        </w:rPr>
        <w:lastRenderedPageBreak/>
        <w:t>（含车辆购置税）；公务用车运行维护费反映单位按规定保留的公务用车燃料费、维修费、过路过桥费、保险费、安全奖励费用等支出；公务接待费反映单位按规定开支的各类公务接待（含外宾接待）支出。</w:t>
      </w:r>
    </w:p>
    <w:p w:rsidR="00B201F0" w:rsidRDefault="00793B8D">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sidR="00A125F6">
        <w:rPr>
          <w:rFonts w:ascii="方正仿宋_GBK" w:eastAsia="方正仿宋_GBK" w:hAnsi="仿宋_GB2312" w:cs="仿宋_GB2312"/>
          <w:sz w:val="32"/>
        </w:rPr>
        <w:t>石发</w:t>
      </w:r>
      <w:r w:rsidR="00A125F6">
        <w:rPr>
          <w:rFonts w:ascii="方正仿宋_GBK" w:eastAsia="方正仿宋_GBK" w:hAnsi="仿宋_GB2312" w:cs="仿宋_GB2312" w:hint="default"/>
          <w:sz w:val="32"/>
        </w:rPr>
        <w:t>均</w:t>
      </w:r>
      <w:r>
        <w:rPr>
          <w:rFonts w:ascii="方正仿宋_GBK" w:eastAsia="方正仿宋_GBK" w:hAnsi="仿宋_GB2312" w:cs="仿宋_GB2312"/>
          <w:sz w:val="32"/>
        </w:rPr>
        <w:t>，</w:t>
      </w:r>
      <w:r>
        <w:rPr>
          <w:rFonts w:ascii="方正仿宋_GBK" w:eastAsia="方正仿宋_GBK" w:hAnsi="Times New Roman"/>
          <w:sz w:val="32"/>
          <w:szCs w:val="32"/>
        </w:rPr>
        <w:t>联系方式：</w:t>
      </w:r>
      <w:r w:rsidR="00A125F6">
        <w:rPr>
          <w:rFonts w:ascii="方正仿宋_GBK" w:eastAsia="方正仿宋_GBK" w:hAnsi="Times New Roman"/>
          <w:sz w:val="32"/>
          <w:szCs w:val="32"/>
        </w:rPr>
        <w:t>13996330257</w:t>
      </w:r>
      <w:r>
        <w:rPr>
          <w:rFonts w:ascii="方正仿宋_GBK" w:eastAsia="方正仿宋_GBK" w:hAnsi="Times New Roman"/>
          <w:sz w:val="32"/>
          <w:szCs w:val="32"/>
        </w:rPr>
        <w:t>）</w:t>
      </w:r>
    </w:p>
    <w:p w:rsidR="00B201F0" w:rsidRDefault="00B201F0">
      <w:pPr>
        <w:rPr>
          <w:rFonts w:hint="default"/>
        </w:rPr>
      </w:pPr>
    </w:p>
    <w:sectPr w:rsidR="00B201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CC" w:rsidRDefault="00EC74CC" w:rsidP="002A3802">
      <w:pPr>
        <w:rPr>
          <w:rFonts w:hint="default"/>
        </w:rPr>
      </w:pPr>
      <w:r>
        <w:separator/>
      </w:r>
    </w:p>
  </w:endnote>
  <w:endnote w:type="continuationSeparator" w:id="0">
    <w:p w:rsidR="00EC74CC" w:rsidRDefault="00EC74CC" w:rsidP="002A380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CC" w:rsidRDefault="00EC74CC" w:rsidP="002A3802">
      <w:pPr>
        <w:rPr>
          <w:rFonts w:hint="default"/>
        </w:rPr>
      </w:pPr>
      <w:r>
        <w:separator/>
      </w:r>
    </w:p>
  </w:footnote>
  <w:footnote w:type="continuationSeparator" w:id="0">
    <w:p w:rsidR="00EC74CC" w:rsidRDefault="00EC74CC" w:rsidP="002A3802">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C23A9"/>
    <w:rsid w:val="000D471D"/>
    <w:rsid w:val="00185E76"/>
    <w:rsid w:val="001D2CAF"/>
    <w:rsid w:val="002748F5"/>
    <w:rsid w:val="002931DF"/>
    <w:rsid w:val="002A2324"/>
    <w:rsid w:val="002A3802"/>
    <w:rsid w:val="003C65B2"/>
    <w:rsid w:val="003E7D83"/>
    <w:rsid w:val="004D2091"/>
    <w:rsid w:val="00584492"/>
    <w:rsid w:val="00587434"/>
    <w:rsid w:val="00594CA3"/>
    <w:rsid w:val="00755446"/>
    <w:rsid w:val="00793B8D"/>
    <w:rsid w:val="007B4904"/>
    <w:rsid w:val="007E4A19"/>
    <w:rsid w:val="00883B91"/>
    <w:rsid w:val="00892F77"/>
    <w:rsid w:val="008C58F5"/>
    <w:rsid w:val="00916DED"/>
    <w:rsid w:val="00930D8E"/>
    <w:rsid w:val="0094253E"/>
    <w:rsid w:val="009C6C3C"/>
    <w:rsid w:val="00A000E6"/>
    <w:rsid w:val="00A125F6"/>
    <w:rsid w:val="00B201F0"/>
    <w:rsid w:val="00B45ED5"/>
    <w:rsid w:val="00B63767"/>
    <w:rsid w:val="00C1539E"/>
    <w:rsid w:val="00D871AF"/>
    <w:rsid w:val="00E023D6"/>
    <w:rsid w:val="00E035C8"/>
    <w:rsid w:val="00E138DF"/>
    <w:rsid w:val="00E13EBC"/>
    <w:rsid w:val="00E5598C"/>
    <w:rsid w:val="00E807AC"/>
    <w:rsid w:val="00EC74CC"/>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8F072"/>
  <w15:docId w15:val="{E72E7961-4CBF-42BD-996E-73AFC9C3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a5"/>
    <w:rsid w:val="002A38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A3802"/>
    <w:rPr>
      <w:kern w:val="2"/>
      <w:sz w:val="18"/>
      <w:szCs w:val="18"/>
    </w:rPr>
  </w:style>
  <w:style w:type="paragraph" w:styleId="a6">
    <w:name w:val="footer"/>
    <w:basedOn w:val="a"/>
    <w:link w:val="a7"/>
    <w:rsid w:val="002A3802"/>
    <w:pPr>
      <w:tabs>
        <w:tab w:val="center" w:pos="4153"/>
        <w:tab w:val="right" w:pos="8306"/>
      </w:tabs>
      <w:snapToGrid w:val="0"/>
      <w:jc w:val="left"/>
    </w:pPr>
    <w:rPr>
      <w:sz w:val="18"/>
      <w:szCs w:val="18"/>
    </w:rPr>
  </w:style>
  <w:style w:type="character" w:customStyle="1" w:styleId="a7">
    <w:name w:val="页脚 字符"/>
    <w:basedOn w:val="a0"/>
    <w:link w:val="a6"/>
    <w:rsid w:val="002A380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246</Words>
  <Characters>1404</Characters>
  <Application>Microsoft Office Word</Application>
  <DocSecurity>0</DocSecurity>
  <Lines>11</Lines>
  <Paragraphs>3</Paragraphs>
  <ScaleCrop>false</ScaleCrop>
  <Company>微软中国</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8</cp:revision>
  <dcterms:created xsi:type="dcterms:W3CDTF">2019-10-16T03:20:00Z</dcterms:created>
  <dcterms:modified xsi:type="dcterms:W3CDTF">2021-04-28T06:27:00Z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